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9683B" w14:textId="0CA9E533" w:rsidR="00354EDA" w:rsidRPr="00606285" w:rsidRDefault="003676D8" w:rsidP="00C723A3">
      <w:pPr>
        <w:jc w:val="right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Bytom, </w:t>
      </w:r>
      <w:r w:rsidR="00D462F1">
        <w:rPr>
          <w:rFonts w:ascii="Arial" w:hAnsi="Arial" w:cs="Arial"/>
          <w:sz w:val="24"/>
          <w:szCs w:val="24"/>
        </w:rPr>
        <w:t>17.05</w:t>
      </w:r>
      <w:r w:rsidRPr="00606285">
        <w:rPr>
          <w:rFonts w:ascii="Arial" w:hAnsi="Arial" w:cs="Arial"/>
          <w:sz w:val="24"/>
          <w:szCs w:val="24"/>
        </w:rPr>
        <w:t>.2021r.</w:t>
      </w:r>
    </w:p>
    <w:p w14:paraId="791ED14B" w14:textId="2E50152C" w:rsidR="003676D8" w:rsidRPr="00606285" w:rsidRDefault="003676D8">
      <w:pPr>
        <w:rPr>
          <w:rFonts w:ascii="Arial" w:hAnsi="Arial" w:cs="Arial"/>
          <w:sz w:val="24"/>
          <w:szCs w:val="24"/>
        </w:rPr>
      </w:pPr>
    </w:p>
    <w:p w14:paraId="5148F440" w14:textId="5B782581" w:rsidR="003676D8" w:rsidRDefault="003676D8">
      <w:pPr>
        <w:rPr>
          <w:rFonts w:ascii="Arial" w:hAnsi="Arial" w:cs="Arial"/>
          <w:sz w:val="24"/>
          <w:szCs w:val="24"/>
        </w:rPr>
      </w:pPr>
    </w:p>
    <w:p w14:paraId="2B439D88" w14:textId="77777777" w:rsidR="00606285" w:rsidRPr="00606285" w:rsidRDefault="00606285" w:rsidP="007526EC">
      <w:pPr>
        <w:spacing w:line="360" w:lineRule="auto"/>
        <w:rPr>
          <w:rFonts w:ascii="Arial" w:hAnsi="Arial" w:cs="Arial"/>
          <w:sz w:val="24"/>
          <w:szCs w:val="24"/>
        </w:rPr>
      </w:pPr>
    </w:p>
    <w:p w14:paraId="054E5828" w14:textId="7610276D" w:rsidR="003676D8" w:rsidRPr="00606285" w:rsidRDefault="003676D8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 etap postępowania kwalifikacyjnego (część pisemna) na wolne stanowisko urzędnicze:</w:t>
      </w:r>
    </w:p>
    <w:p w14:paraId="64C56D51" w14:textId="1C6F37FD" w:rsidR="003676D8" w:rsidRPr="00606285" w:rsidRDefault="00D462F1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Kierownik Działu Zieleni</w:t>
      </w:r>
    </w:p>
    <w:p w14:paraId="4DA60F9A" w14:textId="28CC6FE6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 xml:space="preserve">odbędzie się w dniu </w:t>
      </w:r>
      <w:r w:rsidR="00D462F1">
        <w:rPr>
          <w:rFonts w:ascii="Arial" w:hAnsi="Arial" w:cs="Arial"/>
          <w:b/>
          <w:bCs/>
          <w:sz w:val="24"/>
          <w:szCs w:val="24"/>
        </w:rPr>
        <w:t>20 maja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2021r. </w:t>
      </w:r>
      <w:r w:rsidRPr="00606285">
        <w:rPr>
          <w:rFonts w:ascii="Arial" w:hAnsi="Arial" w:cs="Arial"/>
          <w:sz w:val="24"/>
          <w:szCs w:val="24"/>
        </w:rPr>
        <w:t>o godzinie</w:t>
      </w:r>
      <w:r w:rsidRPr="00606285">
        <w:rPr>
          <w:rFonts w:ascii="Arial" w:hAnsi="Arial" w:cs="Arial"/>
          <w:b/>
          <w:bCs/>
          <w:sz w:val="24"/>
          <w:szCs w:val="24"/>
        </w:rPr>
        <w:t xml:space="preserve"> </w:t>
      </w:r>
      <w:r w:rsidR="00D462F1">
        <w:rPr>
          <w:rFonts w:ascii="Arial" w:hAnsi="Arial" w:cs="Arial"/>
          <w:b/>
          <w:bCs/>
          <w:sz w:val="24"/>
          <w:szCs w:val="24"/>
        </w:rPr>
        <w:t>9</w:t>
      </w:r>
      <w:r w:rsidR="00FA7662">
        <w:rPr>
          <w:rFonts w:ascii="Arial" w:hAnsi="Arial" w:cs="Arial"/>
          <w:b/>
          <w:bCs/>
          <w:sz w:val="24"/>
          <w:szCs w:val="24"/>
        </w:rPr>
        <w:t>:00</w:t>
      </w:r>
    </w:p>
    <w:p w14:paraId="2A8D6453" w14:textId="550CFD2B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w Miejskim Zarządzie Dróg i Mostów w Bytomiu ul. Smolenia 35.</w:t>
      </w:r>
    </w:p>
    <w:p w14:paraId="6E593CD9" w14:textId="3B2B88C5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III etap postępowania kwalifikacyjnego (rozmowa kwalifikacyjna) odbędzie się bezpośrednio po części pisemnej.</w:t>
      </w:r>
    </w:p>
    <w:p w14:paraId="102ACF6D" w14:textId="5564449D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02A927D6" w14:textId="1F54F6C9" w:rsidR="00C723A3" w:rsidRPr="00606285" w:rsidRDefault="00C723A3" w:rsidP="007526EC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06285">
        <w:rPr>
          <w:rFonts w:ascii="Arial" w:hAnsi="Arial" w:cs="Arial"/>
          <w:sz w:val="24"/>
          <w:szCs w:val="24"/>
        </w:rPr>
        <w:t>Osoby zakwalifikowane do II etapu zostały poinformowane telefonicznie.</w:t>
      </w:r>
    </w:p>
    <w:sectPr w:rsidR="00C723A3" w:rsidRPr="006062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8C"/>
    <w:rsid w:val="00354EDA"/>
    <w:rsid w:val="003676D8"/>
    <w:rsid w:val="004714DC"/>
    <w:rsid w:val="004A1E28"/>
    <w:rsid w:val="00606285"/>
    <w:rsid w:val="007526EC"/>
    <w:rsid w:val="007C58D2"/>
    <w:rsid w:val="007F1C8C"/>
    <w:rsid w:val="00897DEE"/>
    <w:rsid w:val="009078F8"/>
    <w:rsid w:val="009E45AF"/>
    <w:rsid w:val="00C723A3"/>
    <w:rsid w:val="00CF777F"/>
    <w:rsid w:val="00D462F1"/>
    <w:rsid w:val="00FA1812"/>
    <w:rsid w:val="00FA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86C63"/>
  <w15:chartTrackingRefBased/>
  <w15:docId w15:val="{36A278CF-ACC4-475C-8D95-41CCA5D35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368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4</cp:revision>
  <dcterms:created xsi:type="dcterms:W3CDTF">2021-04-27T07:22:00Z</dcterms:created>
  <dcterms:modified xsi:type="dcterms:W3CDTF">2021-05-17T11:39:00Z</dcterms:modified>
</cp:coreProperties>
</file>