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06A3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06A32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06A32">
      <w:pPr>
        <w:keepNext/>
        <w:spacing w:after="480" w:line="276" w:lineRule="auto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B06A32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2025 r. poz. 1153) w związku z art. 37 ust. 4 ustawy z dnia 21 sierpnia 1997 r. o gospodarce nieruchomościami (Dz. U. z 2024 r. poz. 1145,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B06A3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B06A32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przy: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ul. św. Cyryla i Metodego, o pow. 432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1608/77 (karta mapy 2, obręb Łagiewniki), wydzierżawionej w całości wraz z budynkiem o pow. zabudowy 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działalność gospodarczą, przez </w:t>
      </w:r>
      <w:r w:rsidR="00D8051A">
        <w:rPr>
          <w:u w:color="000000"/>
        </w:rPr>
        <w:t>[…]</w:t>
      </w:r>
      <w:r>
        <w:rPr>
          <w:color w:val="000000"/>
          <w:u w:color="000000"/>
        </w:rPr>
        <w:t> - umowa dzierżawy wygasła 31 sierpnia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Felińskiego, o pow. 1732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104/7 (karta mapy 1, obręb Miechowice), wydzierżawionej w całości wraz z budynkiem o pow. zabudowy 686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cele statutowe, przez Stowarzyszenie Pasjonatów Wojskowości KOMPANIA BYTOM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Kolonia Zgorzelec, o pow. 2210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895/73 (karta mapy 6, obręb Łagiewniki), wydzierżawionej w całości z przeznaczeniem na działalność gospodarczą - parking dla autobusów, przez Zajazd Sp. z o.o.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Łagiewnickiej, o łącznej pow. 3608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8365/7739, 7965/7739 (karta mapy 1, obręb Rozbark), wydzierżawionych w częściach o łącznej pow. 600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działalność gospodarczą - składowanie, sprzedaż drewna </w:t>
      </w:r>
      <w:r>
        <w:rPr>
          <w:color w:val="000000"/>
          <w:u w:color="000000"/>
        </w:rPr>
        <w:br/>
        <w:t>i palet, przez ZBI PAL Sp. z o.o. - umowa dzierżawy wygasła 31 marca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Nickla</w:t>
      </w:r>
      <w:proofErr w:type="spellEnd"/>
      <w:r>
        <w:rPr>
          <w:color w:val="000000"/>
          <w:u w:color="000000"/>
        </w:rPr>
        <w:t>, o pow. 2092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1192/11 (karta mapy 3, obręb Miechowice), wydzierżawionej w części o pow. 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wycinkę drzew, w związku z budową zjazdu do inwestycji, przez Dino Polska Sp. z o.o. - umowa dzierżawy wygasła 15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Smolenia, o pow. 637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259/237 (karta mapy 30, obręb Bytom), wydzierżawionej w całości z przeznaczeniem na działalność gospodarczą - parking, przez </w:t>
      </w:r>
      <w:proofErr w:type="spellStart"/>
      <w:r>
        <w:rPr>
          <w:color w:val="000000"/>
          <w:u w:color="000000"/>
        </w:rPr>
        <w:t>Colop</w:t>
      </w:r>
      <w:proofErr w:type="spellEnd"/>
      <w:r>
        <w:rPr>
          <w:color w:val="000000"/>
          <w:u w:color="000000"/>
        </w:rPr>
        <w:t xml:space="preserve"> Sp. z o.o.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pow. 986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5723/39 (karta mapy 6, obręb Miechowice), wydzierżawionej w części o pow. 88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</w:t>
      </w:r>
      <w:r>
        <w:rPr>
          <w:color w:val="000000"/>
          <w:u w:color="000000"/>
        </w:rPr>
        <w:lastRenderedPageBreak/>
        <w:t xml:space="preserve">działalność gospodarczą - parking dla klientów, przez 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wygasła 31 maja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ul. Wyczółkowskiego, o pow. 4076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115/4 (karta mapy 79, obręb Bytom), wydzierżawionej w części o pow. 70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działalność gospodarczą - parking dla klientów,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11-go Listopada, o pow. 142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566/15 (karta mapy 21, obręb Radzionków), wydzierżawionej w części o pow. 35,5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dojazd do garażu murowanego,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Batalionów Chłopskich, o pow. 623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2687/135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 xml:space="preserve">), wydzierżawionej w całości z przeznaczeniem na poprawę zagospodarowania nieruchomości własnej, urządzenie i utrzymanie zieleni,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Batalionów Chłopskich, o pow. 5910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2688/135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 wydzierżawionej w częściach z przeznaczeniem na poprawę zagospodarowania nieruchomości własnej,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D8051A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 xml:space="preserve">c) </w:t>
      </w:r>
      <w:r>
        <w:rPr>
          <w:color w:val="000000"/>
          <w:u w:color="000000"/>
        </w:rPr>
        <w:t>[…]</w:t>
      </w:r>
      <w:r w:rsidR="00B06A32">
        <w:rPr>
          <w:color w:val="000000"/>
          <w:u w:color="000000"/>
        </w:rPr>
        <w:t>, o pow. 95 m</w:t>
      </w:r>
      <w:r w:rsidR="00B06A32">
        <w:rPr>
          <w:color w:val="000000"/>
          <w:u w:color="000000"/>
          <w:vertAlign w:val="superscript"/>
        </w:rPr>
        <w:t>2</w:t>
      </w:r>
      <w:r w:rsidR="00B06A32">
        <w:rPr>
          <w:color w:val="000000"/>
          <w:u w:color="000000"/>
        </w:rPr>
        <w:t xml:space="preserve">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Chełmońskiego, o łącznej pow. 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108/6, 154/16 (karta mapy 20, obręb Bytom), wydzierżawionych w częściach o łącznej  pow. 107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postojowe, przez Wspólnotę Mieszkaniową przy ul. Orląt Lwowskich 23 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ul. Chrzanowskiego, o pow. 339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326/74 (karta mapy 80, obręb Bytom), wydzierżawionej w części o pow. 299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placyk gospodarczy, przez Wspólnotę Mieszkaniową przy ul. Chrzanowskiego 13 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Estreichera, o łącznej pow. 731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219/4 (karta mapy 79, obręb Bytom), 337/75 (karta mapy 80, obręb Bytom), wydzierżawionych  w częściach o łącznej  pow. 75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Estreichera 10 w Bytomiu 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ul. Fabrycznej, o pow. 42981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1530/37 (karta mapy 6, obręb Łagiewniki), wydzierżawionej w części o pow. 100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własnej, w tym na przydomową </w:t>
      </w:r>
      <w:r>
        <w:rPr>
          <w:color w:val="000000"/>
          <w:u w:color="000000"/>
        </w:rPr>
        <w:lastRenderedPageBreak/>
        <w:t>oczyszczalnię ścieków, przez Wspólnotę Mieszkaniową przy ul. Fabrycznej 46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Fałata, o pow. 280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320/2 (karta mapy 25, obręb Bytom),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gospodarczy, przez Wspólnotę Mieszkaniową przy ul. Fałata 13,13a w Bytomiu - umowa dzierżawy wygasła 31 stycznia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Głowackiego/ul. Schenka, o pow. 946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7183/546 (karta mapy 1, obręb Rozbark), wydzierżawionej w części o pow. 212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Głowackiego 5b w Bytomiu 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ul. Głowackiego, o pow. 2646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7160/565 (karta mapy 1, obręb Rozbark), wydzierżawionej w części o pow. 265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Głowackiego 10,10a w Bytomiu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Grabowej, o pow. 357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4029/130 (karta mapy 3, obręb Bytom), wydzierżawionej w całości z przeznaczeniem na poprawę zagospodarowania nieruchomości własnej, w tym na miejsca postojowe, przez Wspólnotę Mieszkaniową przy ul. Grabowej 10 w Bytomiu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Grota-Roweckiego, o łącznej pow. 3579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2803/168, 2804/168, 2812/182 (karta mapy 3, obręb Szombierki), wydzierżawionych w częściach o łącznej pow. 500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postojowe, przez Wspólnotę Mieszkaniową przy ul. Grota-Roweckiego 13 w Bytomiu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Gombrowicza, o pow. 575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1021/6 (karta mapy 4,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wydzierżawionej w części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własnej, rekreację,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ul. Klonowej, o pow. 413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4510/130 (karta mapy 3, obręb Bytom), wydzierżawionej w całości z przeznaczeniem na poprawę zagospodarowania nieruchomości własnej, w tym na miejsca postojowe oraz urządzenie i utrzymanie zieleni, przez Wspólnotę Mieszkaniową przy ul. Klonowej 8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Kolejowej, o łącznej pow. 941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271/41, 335/42, 269/41 (karta mapy 80, obręb Bytom), wydzierżawionych w częściach o łącznej pow. 577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 oraz urządzenie i utrzymanie zieleni, przez Wspólnotę Mieszkaniową przy ul. Kolejowej 8 w Bytomiu 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24) </w:t>
      </w:r>
      <w:r>
        <w:rPr>
          <w:color w:val="000000"/>
          <w:u w:color="000000"/>
        </w:rPr>
        <w:t>ul. Kossaka, o pow. 311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219/9, 218/9 (karta mapy 32, obręb Bytom), wydzierżawionej w części o pow. 251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Kossaka 4 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Leszczyka, o pow. 1031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1932/89 (karta mapy 2, obręb Radzionków), wydzierżawionej w części o pow. 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 dla budynku przy ul. Leszczyka 46 w Bytomiu, przez Spółdzielnię Mieszkaniową "Nasz Dom" 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ul. Ligęzy, o pow. 612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329/43 (karta mapy 80, obręb Bytom), wydzierżawionej w częściach z przeznaczeniem na poprawę zagospodarowania nieruchomości własnej, w tym na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Kolejowej 6 w Bytomiu, o pow.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Ligęzy 5 w Bytomiu, o pow. 290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Ligęzy, o łącznej pow. 1034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335/42, 329/43 (karta mapy 80, obręb Bytom), wydzierżawionych w częściach o łącznej pow. 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miejsca postojowe oraz urządzenie i utrzymanie zieleni, przez Wspólnotę Mieszkaniową przy ul. Ligęzy 7 w Bytomiu - umowa dzierżawy wygasła 31 sierpnia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Ligęzy, o łącznej pow. 181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367/59, 370/59 (karta mapy 80, obręb Bytom), wydzierżawionych w częściach o łącznej pow. 161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poprawę zagospodarowania nieruchomości własnej, w tym na urządzenie i utrzymanie zieleni, przez Wspólnotę Mieszkaniową przy ul. Ligęzy 8 w Bytomiu 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ul. Ligęzy, o pow. 98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264/62 (karta mapy 80, obręb Bytom), wydzierżawionej w całości z przeznaczeniem na poprawę zagospodarowania nieruchomości własnej, w tym na urządzenie i utrzymanie zieleni, przez Wspólnotę Mieszkaniową przy ul. Ligęzy 10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Łużyckiej, o pow. 1736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3010/300 (karta mapy 2, obręb Bytom), wydzierżawionej w części o pow. 58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 dla budynku przy ul. Łużyckiej 12 w Bytomiu, przez Spółdzielnię Mieszkaniową "Centrum"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Matejki, o pow. 932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 (karta mapy 41, obręb Bytom), wydzierżawionej w części o pow. 60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 i placyk gospodarczy, przez Wspólnotę Mieszkaniową przy ul. Matejki 23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32) </w:t>
      </w:r>
      <w:r>
        <w:rPr>
          <w:color w:val="000000"/>
          <w:u w:color="000000"/>
        </w:rPr>
        <w:t>ul. Modrzewiowej, o pow. 10620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4066/25 (karta mapy 2, obręb Radzionków), wydzierżawionej w części o pow. 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 dla budynku przy ul. Modrzewiowej 43a i 43b w Bytomiu, przez Spółdzielnię Mieszkaniową "Nasz Dom" 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Olejniczaka, o pow. 360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329/14 (karta mapy 81, obręb Bytom), wydzierżawionej w całości z przeznaczeniem na poprawę zagospodarowania nieruchomości własnej, w tym na placyk gospodarczy, przez Wspólnotę Mieszkaniową przy ul. Olejniczaka 2a 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>, o pow. 5994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2248/73 (karta mapy 3, obręb Szombierki), wydzierżawionej w części o pow. 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placyk gospodarczy, przez Wspólnoty Mieszkaniowe przy ul.: 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 xml:space="preserve"> 66 i </w:t>
      </w:r>
      <w:proofErr w:type="spellStart"/>
      <w:r>
        <w:rPr>
          <w:color w:val="000000"/>
          <w:u w:color="000000"/>
        </w:rPr>
        <w:t>Orzegowskiej</w:t>
      </w:r>
      <w:proofErr w:type="spellEnd"/>
      <w:r>
        <w:rPr>
          <w:color w:val="000000"/>
          <w:u w:color="000000"/>
        </w:rPr>
        <w:t xml:space="preserve"> 68 w Bytomiu - umowa dzierżawy wygasła 31 stycznia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Oświęcimskiej, o pow. 326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171/123 (karta mapy 18, obręb Bytom), wydzierżawionej w części o pow. 67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 - urządzenie i utrzymanie zieleni, przez Wspólnotę Mieszkaniową przy ul. Oświęcimskiej 20 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ul. Palińskiego, o pow. 662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1319/341, 1320/340 (karta mapy 1, obręb Łagiewniki), wydzierżawionej w części o pow. 151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 oraz placyk gospodarczy, przez Wspólnotę Mieszkaniową przy ul. Palińskiego 9 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Prokopa, o pow. 1364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1798/31 (karta mapy 9, obręb Bytom), wydzierżawionej w części o pow. 100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gospodarczy, przez Wspólnotę Mieszkaniową przy ul. Głowackiego 2, 2abc 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Prokopa, o pow. 2671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7162/546 (karta mapy 1, obręb Rozbark), wydzierżawionej w częściach z przeznaczeniem na miejsca postojowe,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Prokopa 1 w Bytomiu, o pow. 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Prokopa 1a w Bytomiu, o pow. 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Wspólnotę Mieszkaniową przy ul. Prokopa 1b w Bytomiu, o pow. 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ul. Prywatnej, o pow. 2156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2205/276 (karta mapy 1, obręb Sucha Góra), wydzierżawionej w częściach z przeznaczeniem na poprawę zagospodarowania nieruchomości własnej, w tym na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ul. Pułaskiego, o pow. 52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241/8 (karta mapy 83, obręb Bytom), wydzierżawionej w całości z przeznaczeniem na poprawę zagospodarowania nieruchomości własnej, w tym na urządzenie i utrzymanie zieleni, przez Wspólnotę Mieszkaniową przy ul. Pułaskiego 31 w Bytomiu 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>, o pow. 2227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1180/5 (karta mapy 2, obręb Miechowice),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placyk gospodarczy, przez Wspólnotę Mieszkaniową przy 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 xml:space="preserve"> 68 w Bytomiu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ul. Romanowskiego, o pow. 7655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3952/384 (karta mapy 1, obręb Łagiewniki), wydzierżawionej w częściach o pow. 270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postojowe, przez Wspólnoty Mieszkaniowe przy ul.: Romanowskiego 4 i Romanowskiego 9 w Bytomiu - umowa dzierżawy wygasła 31 stycznia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ul. Rostka, o pow. 1727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87 (karta mapy 71, obręb Bytom), wydzierżawionej w części o pow. 26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 - teren przed garażem,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>ul. Rostka, o pow. 1727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87 (karta mapy 71, obręb Bytom), wydzierżawionej w części o pow. 83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miejsca postojowe, przez Wspólnotę Mieszkaniową przy ul. Rostka 27 w Bytomiu - umowa dzierżawy wygasła 31 sierpnia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ul. Rudzkiego, o pow. 331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298/34 (karta mapy 19, obręb Bytom), wydzierżawionej w całości z przeznaczeniem na poprawę zagospodarowania nieruchomości własnej, w tym na placyk gospodarczy, przez Wspólnotę Mieszkaniową przy ul. Rudzkiego 2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ul. Rudzkiego, o pow. 412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294/34, 295/34 (karta mapy 19, obręb Bytom), wydzierżawionej w częściach o pow. 328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placyk gospodarczy, przez Wspólnotę Mieszkaniową przy ul. Rudzkiego 10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ul. Samotnej, o pow. 433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760/8 (karta mapy 2, obręb Miechowice), wydzierżawionej w części o pow. 75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własnej, w tym na dojazd do miejsc postojowych oraz placyk gospodarczy, przez Wspólnotę Mieszkaniową przy 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 xml:space="preserve"> 36,</w:t>
      </w:r>
      <w:r w:rsidR="00F3397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36A 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ul. Siemianowickiej, o pow. 2592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1074/44 (karta mapy 8, obręb Bytom), wydzierżawionej w części o pow. 315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</w:t>
      </w:r>
      <w:r>
        <w:rPr>
          <w:color w:val="000000"/>
          <w:u w:color="000000"/>
        </w:rPr>
        <w:lastRenderedPageBreak/>
        <w:t>zagospodarowania nieruchomości własnej, w tym na miejsca postojowe, przez Wspólnotę Mieszkaniową przy ul. Siemianowickiej 8 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ul. Strzelców Bytomskich, o pow. 1402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2331/201 (karta mapy 1, obręb Bobrowniki), wydzierżawionej w częściach z przeznaczeniem na poprawę zagospodarowania nieruchomości własnej, w tym na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czerwca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102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kwietnia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kwietnia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 w:rsidR="0035650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82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ul. Strzelców Bytomskich, o pow. 266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303/11 (karta mapy 28, obręb Bytom), wydzierżawionej w częściach o pow. 105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utrzymanie chodników, urządzenie i utrzymanie zieleni oraz placyk gospodarczy, przez Wspólnotę Mieszkaniową przy ul. Strzelców Bytomskich 2 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ul. Świętochłowickiej, o pow. 61890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1527/37 (karta mapy 6, obręb Łagiewniki), wydzierżawionej w części o pow. 300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plac postojowy dla osób korzystających ze stawu oraz </w:t>
      </w:r>
      <w:proofErr w:type="spellStart"/>
      <w:r>
        <w:rPr>
          <w:color w:val="000000"/>
          <w:u w:color="000000"/>
        </w:rPr>
        <w:t>rybaczówki</w:t>
      </w:r>
      <w:proofErr w:type="spellEnd"/>
      <w:r>
        <w:rPr>
          <w:color w:val="000000"/>
          <w:u w:color="000000"/>
        </w:rPr>
        <w:t>, przez Okręg Polskiego Związku Wędkarskiego w Katowicach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ul. Tuwima, o pow. 365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7197/546 (karta mapy 1, obręb Rozbark), wydzierżawionej w części o pow. 240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urządzenie i utrzymanie zieleni, przez Wspólnotę Mieszkaniową przy ul. Tuwima 2a w Bytomiu - umowa dzierżawy wygasła 31 sierpnia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ul. Tysiąclecia, o pow. 19090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1098/15 (karta mapy 21, obręb Radzionków), wydzierżawionej w części o pow. 826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poprawę zagospodarowania nieruchomości własnej, w tym na miejsca postojowe, przez Wspólnotę Mieszkaniową przy ul. Tysiąclecia 1b 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ul. Tysiąclecia, o pow. 18800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1038/15 (karta mapy 21, obręb Radzionków), wydzierżawionej w częściach o pow. 28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placyk gospodarczy, przez Wspólnotę Mieszkaniową przy ul. Tysiąclecia 22 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>, o pow. 267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217/55 (karta mapy 83, obręb Bytom), wydzierżawionej w całości z przeznaczeniem na poprawę zagospodarowania nieruchomości własnej, w tym na placyk gospodarczy, przez Wspólnotę Mieszkaniową przy ul. Przemysłowej 17 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56)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>, o pow. 532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502/97 (karta mapy 85, obręb Bytom), wydzierżawionej w części o pow. 246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własnej, przez Wspólnotę Mieszkaniową przy </w:t>
      </w:r>
      <w:r>
        <w:rPr>
          <w:color w:val="000000"/>
          <w:u w:color="000000"/>
        </w:rPr>
        <w:br/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9 w Bytomiu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>, o pow. 488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458/5 (karta mapy 85, obręb Bytom), wydzierżawionej w części o pow. 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poprawę zagospodarowania nieruchomości - utwardzenie drogi dojazdowej, przez Wspólnotę Mieszkaniową przy ul. </w:t>
      </w:r>
      <w:proofErr w:type="spellStart"/>
      <w:r>
        <w:rPr>
          <w:color w:val="000000"/>
          <w:u w:color="000000"/>
        </w:rPr>
        <w:t>Wallisa</w:t>
      </w:r>
      <w:proofErr w:type="spellEnd"/>
      <w:r>
        <w:rPr>
          <w:color w:val="000000"/>
          <w:u w:color="000000"/>
        </w:rPr>
        <w:t xml:space="preserve"> 18,20,22 w Bytomiu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ul. Wojciechowskiego/skwerze Modrzejewskiej, o 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1324/15 (karta mapy 21, obręb Bytom), wydzierżawionej w części o pow. 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placyk gospodarczy, przez Wspólnotę Mieszkaniową przy skwerze Na </w:t>
      </w:r>
      <w:proofErr w:type="spellStart"/>
      <w:r>
        <w:rPr>
          <w:color w:val="000000"/>
          <w:u w:color="000000"/>
        </w:rPr>
        <w:t>Stroszku</w:t>
      </w:r>
      <w:proofErr w:type="spellEnd"/>
      <w:r>
        <w:rPr>
          <w:color w:val="000000"/>
          <w:u w:color="000000"/>
        </w:rPr>
        <w:t xml:space="preserve"> 2abc 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ul. Wojciechowskiego, o 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1324/15 (karta mapy 21, obręb Bytom), wydzierżawionej w części o pow. 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z przeznaczeniem na placyk gospodarczy, przez Wspólnotę Mieszkaniową przy ul. Strzelców Bytomskich 265 w Bytomiu - umowa dzierżawy wygasła 30 kwietnia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ul. Wojciechowskiego, o 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1324/15 (karta mapy 21, obręb Bytom), wydzierżawionej w części o pow. 680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miejsca postojowe, przez Wspólnotę Mieszkaniową przy ul. Wojciechowskiego 4c w Bytomiu 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ul. Wyczółkowskiego, o pow. 837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168/4 (karta mapy 79, obręb Bytom), wydzierżawionej w częściach z przeznaczeniem na poprawę zagospodarowania nieruchomości własnej -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Wyczółkowskiego 4, o pow. 104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Wyczółkowskiego 6, o pow. 366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ul. Wyczółkowskiego, o pow. 1194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176/4 (karta mapy 79, obręb Bytom), wydzierżawionej w częściach z przeznaczeniem na poprawę zagospodarowania nieruchomości własnej - urządzenie i utrzymanie zieleni,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Wspólnotę Mieszkaniową przy ul. Wyczółkowskiego 16, o pow. 230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Wspólnotę Mieszkaniową przy ul. Wyczółkowskiego 22, o pow. 370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63) </w:t>
      </w:r>
      <w:r>
        <w:rPr>
          <w:color w:val="000000"/>
          <w:u w:color="000000"/>
        </w:rPr>
        <w:t>ul. Wyczółkowskiego, o pow. 377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245/49 (karta mapy 81, obręb Bytom), wydzierżawionej w części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 przeznaczeniem na placyk gospodarczy, przez Wspólnoty Mieszkaniowe przy ul.: Wyczółkowskiego 24 i Wyczółkowskiego 28 w Bytomiu - umowa dzierżawy wygasła 31 lipca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64) </w:t>
      </w:r>
      <w:r>
        <w:rPr>
          <w:color w:val="000000"/>
          <w:u w:color="000000"/>
        </w:rPr>
        <w:t>ul. Brzask, o pow. 6651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4082/225 (karta mapy 6, obręb Miechowice), wydzierżawionej w części o pow. 1205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>ul. Brzezińskiej, o pow. 6281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6104/516, 6101/515 (karta mapy 1, obręb Rozbark), wydzierżawionej w części o pow. 1065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66) </w:t>
      </w:r>
      <w:r>
        <w:rPr>
          <w:color w:val="000000"/>
          <w:u w:color="000000"/>
        </w:rPr>
        <w:t>ul. Brzezińskiej, o pow. 1507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4304/522, 4305/522 (karta mapy 1, obręb Rozbark), wydzierżawionej w części o pow. 866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zmiana w związku z aktualizacją powierzchni i numerów działek faktycznie użytkowanych przez dzierżawcę;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ul. Chopina, o pow. 412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125/65 (karta mapy 86, obręb Bytom), wydzierżawionej w części o pow. 170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maja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68) </w:t>
      </w:r>
      <w:r>
        <w:rPr>
          <w:color w:val="000000"/>
          <w:u w:color="000000"/>
        </w:rPr>
        <w:t>ul. Chroboka, o łącznej pow. 11236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718/32, 834/32 (karta mapy 4, obręb Miechowice), wydzierżawionych w częściach o łącznej pow. 300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30 listopada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69) </w:t>
      </w:r>
      <w:r>
        <w:rPr>
          <w:color w:val="000000"/>
          <w:u w:color="000000"/>
        </w:rPr>
        <w:t>ul. Dworskiej, o łącznej pow. 42411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3609/32, 3605/23, 3608/28, 3603/16, 3604/19, 203/174 (karta mapy 3, obręb Rozbark), wydzierżawionej w częściach o łącznej pow. 23450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rolne,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zmiana w związku z aktualizacją powierzchni i numerów działek faktycznie użytkowanych przez dzierżawcę;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70) </w:t>
      </w:r>
      <w:r>
        <w:rPr>
          <w:color w:val="000000"/>
          <w:u w:color="000000"/>
        </w:rPr>
        <w:t>ul. Grota-Roweckiego, o łącznej pow. 2749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460/214, 2574/108, 1166/209, 461/216 (karta mapy 3, obręb Szombierki), wydzierżawionych w częściach o łącznej pow. 130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71) </w:t>
      </w:r>
      <w:r>
        <w:rPr>
          <w:color w:val="000000"/>
          <w:u w:color="000000"/>
        </w:rPr>
        <w:t>ul. Krzyżowej, o łącznej pow. 7468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2802/114 (karta mapy 1, obręb Łagiewniki), 1569/170 (karta mapy 9, obręb Łagiewniki), 2801/114 (karta mapy 1, obręb Łagiewniki), 2804/115 (karta mapy 1, obręb Łagiewniki), 961/169 (karta mapy 9, obręb Łagiewniki), wydzierżawionych w częściach o łącznej pow. 192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72) </w:t>
      </w:r>
      <w:r>
        <w:rPr>
          <w:color w:val="000000"/>
          <w:u w:color="000000"/>
        </w:rPr>
        <w:t>ul. Krzyżowej, o łącznej pow. 1979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3906/120, 3909/121, 3905/120 (karta mapy 1, obręb Łagiewniki), wydzierżawionych w częściach o łącznej pow. 165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73) </w:t>
      </w:r>
      <w:r>
        <w:rPr>
          <w:color w:val="000000"/>
          <w:u w:color="000000"/>
        </w:rPr>
        <w:t>ul. Krzyżowej, o pow. 1737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3906/120,  3905/120 (karta mapy 1, obręb Łagiewniki), wydzierżawionej w częściach o pow. 145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74) </w:t>
      </w:r>
      <w:r>
        <w:rPr>
          <w:color w:val="000000"/>
          <w:u w:color="000000"/>
        </w:rPr>
        <w:t>ul. Krzyżowej, o pow. 5385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3908/120,  3906/120 (karta mapy 1, obręb Łagiewniki), wydzierżawionej w częściach o pow. 250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75) </w:t>
      </w:r>
      <w:r>
        <w:rPr>
          <w:color w:val="000000"/>
          <w:u w:color="000000"/>
        </w:rPr>
        <w:t>ul. Krzyżowej, o pow. 794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1885/180 (karta mapy 1, obręb Łagiewniki), wydzierżawionej w całości z przeznaczeniem na cele rekreacyjne -ustawienie uli pszczelich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marca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76) </w:t>
      </w:r>
      <w:r>
        <w:rPr>
          <w:color w:val="000000"/>
          <w:u w:color="000000"/>
        </w:rPr>
        <w:t>ul. Krzyżowej, o pow. 597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4650/220 (karta mapy 1, obręb Łagiewniki), wydzierżawionej w części o pow. 250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grudnia 2021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77) </w:t>
      </w:r>
      <w:r>
        <w:rPr>
          <w:color w:val="000000"/>
          <w:u w:color="000000"/>
        </w:rPr>
        <w:t>al. Legionów, o łącznej pow. 2120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111/22, 110/18 (karta mapy 29, obręb Bytom), wydzierżawionych w częściach o łącznej pow. 141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78) </w:t>
      </w:r>
      <w:r>
        <w:rPr>
          <w:color w:val="000000"/>
          <w:u w:color="000000"/>
        </w:rPr>
        <w:t>ul. Mochnackiego, o pow. 3315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1850/9 (karta mapy 1, obręb Szombierki), wydzierżawionej w części o pow. 196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2024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79) </w:t>
      </w:r>
      <w:r>
        <w:rPr>
          <w:color w:val="000000"/>
          <w:u w:color="000000"/>
        </w:rPr>
        <w:t>ul. Mochnackiego, o pow. 16459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1852/9 (karta mapy 1, obręb Szombierki), wydzierżawionej w części o pow. 170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80) </w:t>
      </w:r>
      <w:r>
        <w:rPr>
          <w:color w:val="000000"/>
          <w:u w:color="000000"/>
        </w:rPr>
        <w:t>ul. Musialika, o pow. 1025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35 (karta mapy 39, obręb Bytom), wydzierżawionej w części o pow. 350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maja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81) </w:t>
      </w:r>
      <w:r>
        <w:rPr>
          <w:color w:val="000000"/>
          <w:u w:color="000000"/>
        </w:rPr>
        <w:t>ul. Olchowej, o pow. 47049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1809/18 (karta mapy 3, obręb Miechowice), wydzierżawionej w części o pow. 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82) </w:t>
      </w:r>
      <w:r>
        <w:rPr>
          <w:color w:val="000000"/>
          <w:u w:color="000000"/>
        </w:rPr>
        <w:t>ul. Siemianowickiej, o pow. 5191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6057/512 (karta mapy 1, obręb Rozbark), wydzierżawionej w częściach z przeznaczeniem na cele rekreacyjne - drobne uprawy,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D8051A">
        <w:rPr>
          <w:color w:val="000000"/>
          <w:u w:color="000000"/>
        </w:rPr>
        <w:t xml:space="preserve">[…], </w:t>
      </w:r>
      <w:r>
        <w:rPr>
          <w:color w:val="000000"/>
          <w:u w:color="000000"/>
        </w:rPr>
        <w:t>o pow. 587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marca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390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83) </w:t>
      </w:r>
      <w:r>
        <w:rPr>
          <w:color w:val="000000"/>
          <w:u w:color="000000"/>
        </w:rPr>
        <w:t>pl. Słonecznym, o pow. 933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skomunalizowanej w 2024 r. stanowiącej działki gruntu nr: 784/118, 1905/118 (karta mapy 6, obręb Miechowice), wydzierżawionej w części o pow. 294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grudnia 2020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84)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Stolarzowickiej</w:t>
      </w:r>
      <w:proofErr w:type="spellEnd"/>
      <w:r>
        <w:rPr>
          <w:color w:val="000000"/>
          <w:u w:color="000000"/>
        </w:rPr>
        <w:t>, o pow. 783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5663/39 (karta mapy 6, obręb Miechowice), wydzierżawionej w całości z przeznaczeniem na cele rekreacyjne -drobne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maja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85)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Suchogórskiej</w:t>
      </w:r>
      <w:proofErr w:type="spellEnd"/>
      <w:r>
        <w:rPr>
          <w:color w:val="000000"/>
          <w:u w:color="000000"/>
        </w:rPr>
        <w:t>, o pow. 1761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783/116 (karta mapy 2,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wydzierżawionej w części o pow. 359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 przeznaczeniem na cele rekreacyjne - drobne uprawy,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86) </w:t>
      </w:r>
      <w:r>
        <w:rPr>
          <w:color w:val="000000"/>
          <w:u w:color="000000"/>
        </w:rPr>
        <w:t>ul. Zabrzańskiej, o pow. 4536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1847/18 (karta mapy 2, obręb Szombierki), wydzierżawionej w częściach z przeznaczeniem na cele rekreacyjne - drobne uprawy,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320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460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87) </w:t>
      </w:r>
      <w:r>
        <w:rPr>
          <w:color w:val="000000"/>
          <w:u w:color="000000"/>
        </w:rPr>
        <w:t>ul. Zamkowej, o pow. 772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5244/151, 5013/151, 5245/151 (karta mapy 6, obręb Miechowice), wydzierżawionej w całości z przeznaczeniem na cele rekreacyjne - drobne uprawy, przez 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88)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1222/83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89)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1166/183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90)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1253/183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91)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1160/183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92) </w:t>
      </w:r>
      <w:r>
        <w:rPr>
          <w:color w:val="000000"/>
          <w:u w:color="000000"/>
        </w:rPr>
        <w:t>ul. Arki Bożka,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1256/183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93)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1224/183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94)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1241/183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95)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1240/183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96)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1203/183, 1154/183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97) </w:t>
      </w:r>
      <w:r>
        <w:rPr>
          <w:color w:val="000000"/>
          <w:u w:color="000000"/>
        </w:rPr>
        <w:t>ul. Arki Bożka,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1211/183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98)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1157/183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99) </w:t>
      </w:r>
      <w:r>
        <w:rPr>
          <w:color w:val="000000"/>
          <w:u w:color="000000"/>
        </w:rPr>
        <w:t>ul. Arki Bożka,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1239/183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100)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1189/183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101)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1227/183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102)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1242/183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103)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1229/183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104)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1152/183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105)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1250/183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106) </w:t>
      </w:r>
      <w:r>
        <w:rPr>
          <w:color w:val="000000"/>
          <w:u w:color="000000"/>
        </w:rPr>
        <w:t>ul. Arki Bożka,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1181/183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107) </w:t>
      </w:r>
      <w:r>
        <w:rPr>
          <w:color w:val="000000"/>
          <w:u w:color="000000"/>
        </w:rPr>
        <w:t>ul. Arki Bożka, o pow. 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1165/183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108) </w:t>
      </w:r>
      <w:r>
        <w:rPr>
          <w:color w:val="000000"/>
          <w:u w:color="000000"/>
        </w:rPr>
        <w:t>ul. Arki Bożka,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1252/183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109)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1206/183 (karta mapy 9,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 […]</w:t>
      </w:r>
      <w:r>
        <w:rPr>
          <w:color w:val="000000"/>
          <w:u w:color="000000"/>
        </w:rPr>
        <w:t xml:space="preserve">  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110) </w:t>
      </w:r>
      <w:r>
        <w:rPr>
          <w:color w:val="000000"/>
          <w:u w:color="000000"/>
        </w:rPr>
        <w:t>ul. Arki Bożka,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1182/183 (karta mapy 9, obręb Łagiewniki), wydzierżawionej w całości z przeznacz</w:t>
      </w:r>
      <w:r w:rsidR="00D8051A">
        <w:rPr>
          <w:color w:val="000000"/>
          <w:u w:color="000000"/>
        </w:rPr>
        <w:t xml:space="preserve">eniem pod garaż murowany, przez 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111) </w:t>
      </w:r>
      <w:r>
        <w:rPr>
          <w:color w:val="000000"/>
          <w:u w:color="000000"/>
        </w:rPr>
        <w:t>ul. Cichej,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6968/579 (karta mapy 1, obręb Rozbark),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112) </w:t>
      </w:r>
      <w:r>
        <w:rPr>
          <w:color w:val="000000"/>
          <w:u w:color="000000"/>
        </w:rPr>
        <w:t>ul. Dojazd, o pow. 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7821/604 (karta mapy 1, obręb Rozbark), wydzierżawionej w całości z przeznaczeniem pod część garażu murowanego,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113) </w:t>
      </w:r>
      <w:r>
        <w:rPr>
          <w:color w:val="000000"/>
          <w:u w:color="000000"/>
        </w:rPr>
        <w:t>ul. Huty Julia,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2346/91 (karta mapy 1, obręb Bobrek),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114) </w:t>
      </w:r>
      <w:r>
        <w:rPr>
          <w:color w:val="000000"/>
          <w:u w:color="000000"/>
        </w:rPr>
        <w:t>ul. Kamiennej,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1153/25 (karta mapy 2, obręb Szombierki),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31 marca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115) </w:t>
      </w:r>
      <w:r>
        <w:rPr>
          <w:color w:val="000000"/>
          <w:u w:color="000000"/>
        </w:rPr>
        <w:t>ul. Kamiennej,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890/25 (karta mapy 2, obręb Szombierki),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116) </w:t>
      </w:r>
      <w:r>
        <w:rPr>
          <w:color w:val="000000"/>
          <w:u w:color="000000"/>
        </w:rPr>
        <w:t>ul. Kamiennej, o łącznej pow. 143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działki gruntu nr: 1077/25, 1076/25 (karta mapy 2, obręb Szombierki), wydzierżawionej w całości z przeznaczeniem pod garaż murowany wraz z dojazdem do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117) </w:t>
      </w:r>
      <w:r>
        <w:rPr>
          <w:color w:val="000000"/>
          <w:u w:color="000000"/>
        </w:rPr>
        <w:t>ul. Krzyżowej,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3403/53 (karta mapy 1, obręb Łagiewniki),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118) </w:t>
      </w:r>
      <w:r>
        <w:rPr>
          <w:color w:val="000000"/>
          <w:u w:color="000000"/>
        </w:rPr>
        <w:t>ul. Lenartowicza, o łącznej pow. 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240/7, 245/7 (karta mapy 32, obręb Bytom), wydzierżawionych w całości z przeznaczeniem pod garaż murowany wraz budynkiem garażu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w części o pow. 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dojazd do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119) </w:t>
      </w:r>
      <w:r>
        <w:rPr>
          <w:color w:val="000000"/>
          <w:u w:color="000000"/>
        </w:rPr>
        <w:t>ul. Lenartowicza, o łącznej pow. 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działki gruntu nr: 241/7, 245/7 (karta mapy 32, obręb Bytom), wydzierżawionych w całości z przeznaczeniem pod garaż </w:t>
      </w:r>
      <w:r>
        <w:rPr>
          <w:color w:val="000000"/>
          <w:u w:color="000000"/>
        </w:rPr>
        <w:lastRenderedPageBreak/>
        <w:t>murowany wraz budynkiem garażu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w części o pow. 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dojazd do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120) </w:t>
      </w:r>
      <w:r>
        <w:rPr>
          <w:color w:val="000000"/>
          <w:u w:color="000000"/>
        </w:rPr>
        <w:t>ul. Lenartowicza, o łącznej pow. 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242/7, 245/7 (karta mapy 32, obręb Bytom), wydzierżawionych w całości z przeznaczeniem pod garaż murowany wraz budynkiem garażu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w części o pow. 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dojazd do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121) </w:t>
      </w:r>
      <w:r>
        <w:rPr>
          <w:color w:val="000000"/>
          <w:u w:color="000000"/>
        </w:rPr>
        <w:t>ul. Lenartowicza, o łącznej pow. 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działki gruntu nr: 243/7, 245/7 (karta mapy 32, obręb Bytom), wydzierżawionych w całości z przeznaczeniem pod garaż murowany wraz budynkiem garażu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w części o pow. 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dojazd do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122)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687/24 (karta mapy 2, obręb Bobrek),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123) </w:t>
      </w:r>
      <w:r>
        <w:rPr>
          <w:color w:val="000000"/>
          <w:u w:color="000000"/>
        </w:rPr>
        <w:t>ul. Niemcewicza,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699/24 (karta mapy 2, obręb Bobrek), wydzierżawionej w całości z przeznaczeniem pod garaż murowany wraz budynkiem garażu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124) </w:t>
      </w:r>
      <w:r>
        <w:rPr>
          <w:color w:val="000000"/>
          <w:u w:color="000000"/>
        </w:rPr>
        <w:t>ul. Pasteura,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2161/119 (karta mapy 1, obręb Bobrek),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125) </w:t>
      </w:r>
      <w:r>
        <w:rPr>
          <w:color w:val="000000"/>
          <w:u w:color="000000"/>
        </w:rPr>
        <w:t>ul. Pasteura,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2202/119 (karta mapy 1, obręb Bobrek),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126) </w:t>
      </w:r>
      <w:r>
        <w:rPr>
          <w:color w:val="000000"/>
          <w:u w:color="000000"/>
        </w:rPr>
        <w:t>ul. Piekarskiej, 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213/40 (karta mapy 29, obręb Bytom), wydzierżawionej w całości z przeznaczeniem pod garaż murowany wraz budynkiem garażu 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127) </w:t>
      </w:r>
      <w:r>
        <w:rPr>
          <w:color w:val="000000"/>
          <w:u w:color="000000"/>
        </w:rPr>
        <w:t>ul. Piekarskiej,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209/40 (karta mapy 29, obręb Bytom), wydzierżawionej w całości z przeznaczeniem pod garaż murowany wraz budynkiem garażu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128) </w:t>
      </w:r>
      <w:r>
        <w:rPr>
          <w:color w:val="000000"/>
          <w:u w:color="000000"/>
        </w:rPr>
        <w:t>ul. Piekarskiej, o pow. 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215/40 (karta mapy 29, obręb Bytom), wydzierżawionej w całości z przeznaczeniem pod garaż murowany wraz budynkiem garażu o pow. 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129) </w:t>
      </w:r>
      <w:r>
        <w:rPr>
          <w:color w:val="000000"/>
          <w:u w:color="000000"/>
        </w:rPr>
        <w:t>ul. Piekarskiej,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208/40 (karta mapy 29, obręb Bytom), wydzierżawionej w całości z przeznaczeniem pod garaż murowany wraz budynkiem garażu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 […]</w:t>
      </w:r>
      <w:r>
        <w:rPr>
          <w:color w:val="000000"/>
          <w:u w:color="000000"/>
        </w:rPr>
        <w:t xml:space="preserve"> 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130) </w:t>
      </w:r>
      <w:r>
        <w:rPr>
          <w:color w:val="000000"/>
          <w:u w:color="000000"/>
        </w:rPr>
        <w:t>ul. Piekarskiej, o pow. 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214/40 (karta mapy 29, obręb Bytom), wydzierżawionej w całości z przeznaczeniem pod garaż murowany wraz budynkiem garażu o pow. 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131) </w:t>
      </w:r>
      <w:r>
        <w:rPr>
          <w:color w:val="000000"/>
          <w:u w:color="000000"/>
        </w:rPr>
        <w:t>ul. Piekarskiej,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216/40 (karta mapy 29, obręb Bytom), wydzierżawionej w całości z przeznaczeniem pod garaż murowany wraz budynkiem garażu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132) </w:t>
      </w:r>
      <w:r>
        <w:rPr>
          <w:color w:val="000000"/>
          <w:u w:color="000000"/>
        </w:rPr>
        <w:t>ul. Reja, o pow. 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2230/14 (karta mapy 4,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133) </w:t>
      </w:r>
      <w:r>
        <w:rPr>
          <w:color w:val="000000"/>
          <w:u w:color="000000"/>
        </w:rPr>
        <w:t>ul. Sikorskiego, o pow. 18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407/27 (karta mapy 64,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134) </w:t>
      </w:r>
      <w:r>
        <w:rPr>
          <w:color w:val="000000"/>
          <w:u w:color="000000"/>
        </w:rPr>
        <w:t>ul. Strzelców Bytomskich, o pow. 21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451/49 (karta mapy 64,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135)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3173/37 (karta mapy 5,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136)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3025/37 (karta mapy 5,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137)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3190/37 (karta mapy 5,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138)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3143/37 (karta mapy 5, obręb Bytom),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139)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3109/37 (karta mapy 5, obręb Bytom), wydzierżawionej w całości z przeznaczeniem pod garaż murowany wraz budynkiem garażu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140) </w:t>
      </w:r>
      <w:r>
        <w:rPr>
          <w:color w:val="000000"/>
          <w:u w:color="000000"/>
        </w:rPr>
        <w:t>ul. Witczaka,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3110/37 (karta mapy 5, obręb Bytom), wydzierżawionej w całości z przeznaczeniem pod garaż murowany wraz budynkiem garażu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 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141)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Worpie</w:t>
      </w:r>
      <w:proofErr w:type="spellEnd"/>
      <w:r>
        <w:rPr>
          <w:color w:val="000000"/>
          <w:u w:color="000000"/>
        </w:rPr>
        <w:t>, o pow. 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1731/7 (karta mapy 1, obręb Bobrek), wydzierżawionej w całości z przeznaczeniem pod garaż murowany, przez 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142) </w:t>
      </w:r>
      <w:r>
        <w:rPr>
          <w:color w:val="000000"/>
          <w:u w:color="000000"/>
        </w:rPr>
        <w:t>ul. Zabrzańskiej, o pow. 22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853/25 (karta mapy 2, obręb Szombierki), wydzierżawionej w całości z przeznaczeniem pod garaż murowany,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czerwca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143) </w:t>
      </w:r>
      <w:r>
        <w:rPr>
          <w:color w:val="000000"/>
          <w:u w:color="000000"/>
        </w:rPr>
        <w:t>ul. Energetyki, o pow. 1206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1848/25 (karta mapy 3, obręb Miechowice), wydzierżawionej w częściach z przeznaczeniem pod garaże blaszane wraz z terenem niezbędnym do swobodnego korzystania z tych garaży,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października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D8051A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144) </w:t>
      </w:r>
      <w:r>
        <w:rPr>
          <w:color w:val="000000"/>
          <w:u w:color="000000"/>
        </w:rPr>
        <w:t>ul. Fitelberga, o pow. 607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1562/209 (karta mapy 3, obręb Szombierki),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D8051A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145) </w:t>
      </w:r>
      <w:r>
        <w:rPr>
          <w:color w:val="000000"/>
          <w:u w:color="000000"/>
        </w:rPr>
        <w:t>ul. Mochnackiego, o pow. 12257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1851/9 (karta mapy 1, obręb Szombierki), wydzierżawionej w częściach z przeznaczeniem pod garaże blaszane wraz z terenem niezbędnym do swobodnego korzystania z tych garaży,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400D3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października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400D3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października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 w:rsidR="00400D3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 w:rsidR="00400D34">
        <w:rPr>
          <w:color w:val="000000"/>
          <w:u w:color="000000"/>
        </w:rPr>
        <w:t>[…],</w:t>
      </w:r>
      <w:r>
        <w:rPr>
          <w:color w:val="000000"/>
          <w:u w:color="000000"/>
        </w:rPr>
        <w:t xml:space="preserve">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października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146) </w:t>
      </w:r>
      <w:r>
        <w:rPr>
          <w:color w:val="000000"/>
          <w:u w:color="000000"/>
        </w:rPr>
        <w:t>ul. Narutowicza, o pow. 465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1172/15 (karta mapy 21, obręb Radzionków), wydzierżawionej w częściach z przeznaczeniem pod garaże blaszane wraz z terenem niezbędnym do swobodnego korzystania z tych garaży, przez: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 w:rsidR="00400D3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września 2025 r.,</w:t>
      </w:r>
    </w:p>
    <w:p w:rsidR="00A77B3E" w:rsidRDefault="00B06A3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 w:rsidR="00400D34">
        <w:rPr>
          <w:color w:val="000000"/>
          <w:u w:color="000000"/>
        </w:rPr>
        <w:t>[…]</w:t>
      </w:r>
      <w:r>
        <w:rPr>
          <w:color w:val="000000"/>
          <w:u w:color="000000"/>
        </w:rPr>
        <w:t>,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147)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>, o pow. 917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3612/83 (karta mapy 6, obręb Miechowice),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400D34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wygasa 31 grudnia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148) </w:t>
      </w:r>
      <w:r>
        <w:rPr>
          <w:color w:val="000000"/>
          <w:u w:color="000000"/>
        </w:rPr>
        <w:t>ul. Tarnogórskiej, o pow. 3334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1956/253 (karta mapy 2, obręb Bytom),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400D34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r.;</w:t>
      </w:r>
    </w:p>
    <w:p w:rsidR="00A77B3E" w:rsidRDefault="00B06A3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149) </w:t>
      </w:r>
      <w:r>
        <w:rPr>
          <w:color w:val="000000"/>
          <w:u w:color="000000"/>
        </w:rPr>
        <w:t>ul. Witosa, o pow. 335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2633/136 (karta mapy 3, obręb Szombierki),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swobodnego korzystania z tego garażu, przez </w:t>
      </w:r>
      <w:r w:rsidR="00400D34">
        <w:rPr>
          <w:color w:val="000000"/>
          <w:u w:color="000000"/>
        </w:rPr>
        <w:t xml:space="preserve">[…] </w:t>
      </w:r>
      <w:r>
        <w:rPr>
          <w:color w:val="000000"/>
          <w:u w:color="000000"/>
        </w:rPr>
        <w:t>- umowa dzierżawy wygasła 30 września 2025 r.</w:t>
      </w:r>
    </w:p>
    <w:p w:rsidR="00A77B3E" w:rsidRDefault="00B06A3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06A32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C14D88" w:rsidRDefault="00C14D88">
      <w:pPr>
        <w:rPr>
          <w:rFonts w:eastAsia="Times New Roman" w:cs="Times New Roman"/>
          <w:szCs w:val="20"/>
        </w:rPr>
      </w:pPr>
    </w:p>
    <w:p w:rsidR="00C14D88" w:rsidRDefault="00B06A3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14D88" w:rsidRDefault="00B06A3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Wskazani w § 2 niniejszej uchwały dzierżawcy nieruchomości gminnych zawarli umowy na czas określony do 3 lat. W związku z wygaśnięciem umów dzierżawy, 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C14D88" w:rsidRDefault="00B06A3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wymienione w § 2 uchwały zagospodarowane zostały przez dotychczasowych dzierżawców na cele wynikające z zawartych umów dzierżawy.</w:t>
      </w:r>
    </w:p>
    <w:sectPr w:rsidR="00C14D88" w:rsidSect="00C14D8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D88" w:rsidRDefault="00C14D88" w:rsidP="00C14D88">
      <w:r>
        <w:separator/>
      </w:r>
    </w:p>
  </w:endnote>
  <w:endnote w:type="continuationSeparator" w:id="0">
    <w:p w:rsidR="00C14D88" w:rsidRDefault="00C14D88" w:rsidP="00C14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14D8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D88" w:rsidRDefault="00B06A32">
          <w:pPr>
            <w:rPr>
              <w:sz w:val="18"/>
            </w:rPr>
          </w:pPr>
          <w:r>
            <w:rPr>
              <w:sz w:val="18"/>
            </w:rPr>
            <w:t>Id: 2935DAC0-4C4E-4662-8679-94085EA9F71C.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D88" w:rsidRDefault="00B06A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09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909BF">
            <w:rPr>
              <w:sz w:val="18"/>
            </w:rPr>
            <w:fldChar w:fldCharType="separate"/>
          </w:r>
          <w:r w:rsidR="00091D7E">
            <w:rPr>
              <w:noProof/>
              <w:sz w:val="18"/>
            </w:rPr>
            <w:t>16</w:t>
          </w:r>
          <w:r w:rsidR="00E909BF">
            <w:rPr>
              <w:sz w:val="18"/>
            </w:rPr>
            <w:fldChar w:fldCharType="end"/>
          </w:r>
        </w:p>
      </w:tc>
    </w:tr>
  </w:tbl>
  <w:p w:rsidR="00C14D88" w:rsidRDefault="00C14D8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14D8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D88" w:rsidRDefault="00B06A32">
          <w:pPr>
            <w:rPr>
              <w:sz w:val="18"/>
            </w:rPr>
          </w:pPr>
          <w:r>
            <w:rPr>
              <w:sz w:val="18"/>
            </w:rPr>
            <w:t>Id: 2935DAC0-4C4E-4662-8679-94085EA9F71C.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14D88" w:rsidRDefault="00B06A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09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909BF">
            <w:rPr>
              <w:sz w:val="18"/>
            </w:rPr>
            <w:fldChar w:fldCharType="separate"/>
          </w:r>
          <w:r w:rsidR="00091D7E">
            <w:rPr>
              <w:noProof/>
              <w:sz w:val="18"/>
            </w:rPr>
            <w:t>17</w:t>
          </w:r>
          <w:r w:rsidR="00E909BF">
            <w:rPr>
              <w:sz w:val="18"/>
            </w:rPr>
            <w:fldChar w:fldCharType="end"/>
          </w:r>
        </w:p>
      </w:tc>
    </w:tr>
  </w:tbl>
  <w:p w:rsidR="00C14D88" w:rsidRDefault="00C14D8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D88" w:rsidRDefault="00C14D88" w:rsidP="00C14D88">
      <w:r>
        <w:separator/>
      </w:r>
    </w:p>
  </w:footnote>
  <w:footnote w:type="continuationSeparator" w:id="0">
    <w:p w:rsidR="00C14D88" w:rsidRDefault="00C14D88" w:rsidP="00C14D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91D7E"/>
    <w:rsid w:val="00356504"/>
    <w:rsid w:val="00400D34"/>
    <w:rsid w:val="005E4DC0"/>
    <w:rsid w:val="00667844"/>
    <w:rsid w:val="00A77B3E"/>
    <w:rsid w:val="00B06A32"/>
    <w:rsid w:val="00C14D88"/>
    <w:rsid w:val="00CA2A55"/>
    <w:rsid w:val="00CC24B4"/>
    <w:rsid w:val="00D63E97"/>
    <w:rsid w:val="00D8051A"/>
    <w:rsid w:val="00E909BF"/>
    <w:rsid w:val="00F3397D"/>
    <w:rsid w:val="00F92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4D8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7304</Words>
  <Characters>39138</Characters>
  <Application>Microsoft Office Word</Application>
  <DocSecurity>0</DocSecurity>
  <Lines>326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asteuer</cp:lastModifiedBy>
  <cp:revision>2</cp:revision>
  <dcterms:created xsi:type="dcterms:W3CDTF">2025-10-17T08:45:00Z</dcterms:created>
  <dcterms:modified xsi:type="dcterms:W3CDTF">2025-10-17T08:45:00Z</dcterms:modified>
  <cp:category>Akt prawny</cp:category>
</cp:coreProperties>
</file>