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7D9" w:rsidRDefault="00931923">
      <w:pPr>
        <w:pStyle w:val="Header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B427D9" w:rsidRDefault="00931923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427D9" w:rsidRDefault="00EB73C1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PR.KEK.0012.16</w:t>
      </w:r>
      <w:r w:rsidR="00931923">
        <w:rPr>
          <w:rFonts w:ascii="Arial" w:hAnsi="Arial" w:cs="Arial"/>
          <w:sz w:val="22"/>
          <w:szCs w:val="22"/>
        </w:rPr>
        <w:t>.2025</w:t>
      </w:r>
      <w:r w:rsidR="00AC5044" w:rsidRPr="00AC5044">
        <w:pict>
          <v:rect id="_x0000_s1026" style="position:absolute;margin-left:310.2pt;margin-top:34.35pt;width:135pt;height:8.35pt;z-index:251657728;mso-position-horizontal-relative:text;mso-position-vertical-relative:text" stroked="f" strokeweight="0">
            <v:textbox>
              <w:txbxContent>
                <w:p w:rsidR="00B427D9" w:rsidRDefault="00931923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B427D9" w:rsidRDefault="00EB73C1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16</w:t>
      </w:r>
      <w:r w:rsidR="00931923">
        <w:rPr>
          <w:rFonts w:ascii="Arial" w:hAnsi="Arial" w:cs="Arial"/>
          <w:bCs w:val="0"/>
          <w:sz w:val="24"/>
          <w:szCs w:val="24"/>
        </w:rPr>
        <w:t>.2025</w:t>
      </w:r>
    </w:p>
    <w:p w:rsidR="00B427D9" w:rsidRDefault="0093192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B427D9" w:rsidRDefault="00EB73C1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18 sierpnia</w:t>
      </w:r>
      <w:r w:rsidR="00931923">
        <w:rPr>
          <w:rFonts w:ascii="Arial" w:hAnsi="Arial" w:cs="Arial"/>
          <w:szCs w:val="24"/>
        </w:rPr>
        <w:t xml:space="preserve"> 2025 roku</w:t>
      </w:r>
    </w:p>
    <w:p w:rsidR="00B427D9" w:rsidRDefault="00931923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B427D9" w:rsidRDefault="0093192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upoważnionych do udzielenia informacji na temat</w:t>
      </w:r>
      <w:r w:rsidR="00EB73C1">
        <w:rPr>
          <w:rFonts w:ascii="Arial" w:hAnsi="Arial" w:cs="Arial"/>
        </w:rPr>
        <w:t xml:space="preserve"> projektu uchwały n</w:t>
      </w:r>
      <w:r w:rsidR="00E6676A">
        <w:rPr>
          <w:rFonts w:ascii="Arial" w:hAnsi="Arial" w:cs="Arial"/>
        </w:rPr>
        <w:t>a druku R-181 stanowi załącznik </w:t>
      </w:r>
      <w:r w:rsidR="00EB73C1">
        <w:rPr>
          <w:rFonts w:ascii="Arial" w:hAnsi="Arial" w:cs="Arial"/>
        </w:rPr>
        <w:t>nr 2</w:t>
      </w:r>
      <w:r>
        <w:rPr>
          <w:rFonts w:ascii="Arial" w:hAnsi="Arial" w:cs="Arial"/>
        </w:rPr>
        <w:t>.</w:t>
      </w:r>
    </w:p>
    <w:p w:rsidR="00B427D9" w:rsidRDefault="00931923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B427D9" w:rsidRPr="00EB73C1" w:rsidRDefault="00931923" w:rsidP="00EB73C1">
      <w:pPr>
        <w:pStyle w:val="Akapitzlist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B73C1">
        <w:rPr>
          <w:rFonts w:ascii="Arial" w:hAnsi="Arial" w:cs="Arial"/>
        </w:rPr>
        <w:t>Zaopiniow</w:t>
      </w:r>
      <w:r w:rsidR="00A42899">
        <w:rPr>
          <w:rFonts w:ascii="Arial" w:hAnsi="Arial" w:cs="Arial"/>
        </w:rPr>
        <w:t xml:space="preserve">anie projektu uchwały w sprawie </w:t>
      </w:r>
      <w:r w:rsidR="00EB73C1" w:rsidRPr="00E76EB3">
        <w:rPr>
          <w:rFonts w:ascii="Arial" w:hAnsi="Arial" w:cs="Arial"/>
        </w:rPr>
        <w:t>wyznaczenia Centrum Usług Wspólnych w Bytomiu jako jednostki obsługującej, do zapewnienia prowadzenia wspólnej obsługi dla jednostek organizacyjnych Gminy Bytom</w:t>
      </w:r>
      <w:r w:rsidR="00EB73C1">
        <w:rPr>
          <w:rFonts w:ascii="Arial" w:hAnsi="Arial" w:cs="Arial"/>
        </w:rPr>
        <w:t xml:space="preserve"> (R-181).</w:t>
      </w:r>
    </w:p>
    <w:p w:rsidR="00EB73C1" w:rsidRDefault="00EB73C1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Opracowanie i przyjęcie projektu uchwały w sprawie oddelegowania przedstawiciela Rady Miejskiej do składu Komisji typującej kand</w:t>
      </w:r>
      <w:r w:rsidR="00F0299F">
        <w:rPr>
          <w:rFonts w:ascii="Arial" w:hAnsi="Arial" w:cs="Arial"/>
        </w:rPr>
        <w:t>ydatów do </w:t>
      </w:r>
      <w:r>
        <w:rPr>
          <w:rFonts w:ascii="Arial" w:hAnsi="Arial" w:cs="Arial"/>
        </w:rPr>
        <w:t xml:space="preserve">Nagrody Prezydenta Miasta dla nauczycieli szkół i placówek prowadzonych przez Miasto Bytom za ich osiągnięcia dydaktyczno-wychowawcze 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B73C1">
        <w:rPr>
          <w:rFonts w:ascii="Arial" w:hAnsi="Arial" w:cs="Arial"/>
        </w:rPr>
        <w:t>Sprawy bieżące.</w:t>
      </w:r>
    </w:p>
    <w:p w:rsidR="00B427D9" w:rsidRDefault="00F0299F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15.</w:t>
      </w:r>
      <w:r w:rsidR="00931923">
        <w:rPr>
          <w:rFonts w:ascii="Arial" w:hAnsi="Arial" w:cs="Arial"/>
        </w:rPr>
        <w:t>2025 z posiedzenia Komisji Edukacji, Kultu</w:t>
      </w:r>
      <w:r>
        <w:rPr>
          <w:rFonts w:ascii="Arial" w:hAnsi="Arial" w:cs="Arial"/>
        </w:rPr>
        <w:t>ry, Sportu i Rekreacji w dniu 21 lipca</w:t>
      </w:r>
      <w:r w:rsidR="00931923">
        <w:rPr>
          <w:rFonts w:ascii="Arial" w:hAnsi="Arial" w:cs="Arial"/>
        </w:rPr>
        <w:t xml:space="preserve"> 2025 r.</w:t>
      </w:r>
    </w:p>
    <w:p w:rsidR="00B427D9" w:rsidRDefault="00931923">
      <w:pPr>
        <w:pStyle w:val="Tekstpodstawowy2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E6676A" w:rsidRDefault="00E6676A">
      <w:pPr>
        <w:spacing w:before="360" w:line="360" w:lineRule="auto"/>
        <w:rPr>
          <w:rFonts w:ascii="Arial" w:hAnsi="Arial" w:cs="Arial"/>
          <w:b/>
        </w:rPr>
      </w:pP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1</w:t>
      </w:r>
    </w:p>
    <w:p w:rsidR="00B427D9" w:rsidRDefault="00A86E6F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</w:t>
      </w:r>
      <w:r w:rsidR="001653DF">
        <w:rPr>
          <w:rFonts w:ascii="Arial" w:hAnsi="Arial" w:cs="Arial"/>
        </w:rPr>
        <w:t>:00 radna Iwona Pakosz P</w:t>
      </w:r>
      <w:r w:rsidR="00931923">
        <w:rPr>
          <w:rFonts w:ascii="Arial" w:hAnsi="Arial" w:cs="Arial"/>
        </w:rPr>
        <w:t>rzewodnicząca Komisji, która na podstawie listy obecności stwierdziła prawomocność obrad Komisji. Przewodnicząca Komisji przedstawiła porządek obrad.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2</w:t>
      </w:r>
    </w:p>
    <w:p w:rsidR="00B427D9" w:rsidRDefault="009319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3</w:t>
      </w:r>
    </w:p>
    <w:p w:rsidR="00F0299F" w:rsidRDefault="009319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Pani </w:t>
      </w:r>
      <w:r w:rsidR="00F0299F">
        <w:rPr>
          <w:rFonts w:ascii="Arial" w:hAnsi="Arial" w:cs="Arial"/>
          <w:bCs/>
          <w:iCs/>
        </w:rPr>
        <w:t xml:space="preserve">Barbara </w:t>
      </w:r>
      <w:proofErr w:type="spellStart"/>
      <w:r w:rsidR="00F0299F">
        <w:rPr>
          <w:rFonts w:ascii="Arial" w:hAnsi="Arial" w:cs="Arial"/>
          <w:bCs/>
          <w:iCs/>
        </w:rPr>
        <w:t>Freier-Pniok</w:t>
      </w:r>
      <w:proofErr w:type="spellEnd"/>
      <w:r w:rsidR="00F0299F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naczelnik Wydziału </w:t>
      </w:r>
      <w:r w:rsidR="00F0299F">
        <w:rPr>
          <w:rFonts w:ascii="Arial" w:hAnsi="Arial" w:cs="Arial"/>
          <w:bCs/>
          <w:iCs/>
        </w:rPr>
        <w:t xml:space="preserve">Edukacji </w:t>
      </w:r>
      <w:r>
        <w:rPr>
          <w:rFonts w:ascii="Arial" w:hAnsi="Arial" w:cs="Arial"/>
          <w:bCs/>
          <w:iCs/>
        </w:rPr>
        <w:t xml:space="preserve">omówiła </w:t>
      </w:r>
      <w:r w:rsidR="00A86E6F">
        <w:rPr>
          <w:rFonts w:ascii="Arial" w:hAnsi="Arial" w:cs="Arial"/>
        </w:rPr>
        <w:t>projekt uchwały w </w:t>
      </w:r>
      <w:r>
        <w:rPr>
          <w:rFonts w:ascii="Arial" w:hAnsi="Arial" w:cs="Arial"/>
        </w:rPr>
        <w:t xml:space="preserve">sprawie </w:t>
      </w:r>
      <w:r w:rsidR="00F0299F" w:rsidRPr="00E76EB3">
        <w:rPr>
          <w:rFonts w:ascii="Arial" w:hAnsi="Arial" w:cs="Arial"/>
        </w:rPr>
        <w:t>wyznaczenia Centrum Usług Wspólnych w Bytomiu jako jednostki obsługującej, do zapewnienia prowadzenia wspólnej obsługi dla jednostek organizacyjnych Gminy Bytom</w:t>
      </w:r>
      <w:r w:rsidR="00696072">
        <w:rPr>
          <w:rFonts w:ascii="Arial" w:hAnsi="Arial" w:cs="Arial"/>
        </w:rPr>
        <w:t xml:space="preserve"> (R-181). </w:t>
      </w:r>
      <w:r w:rsidR="00E6676A">
        <w:rPr>
          <w:rFonts w:ascii="Arial" w:hAnsi="Arial" w:cs="Arial"/>
        </w:rPr>
        <w:t>P</w:t>
      </w:r>
      <w:r w:rsidR="00A86E6F">
        <w:rPr>
          <w:rFonts w:ascii="Arial" w:hAnsi="Arial" w:cs="Arial"/>
        </w:rPr>
        <w:t xml:space="preserve">odkreśliła, że </w:t>
      </w:r>
      <w:r w:rsidR="0007137D">
        <w:rPr>
          <w:rFonts w:ascii="Arial" w:hAnsi="Arial" w:cs="Arial"/>
        </w:rPr>
        <w:t xml:space="preserve">nowy projekt </w:t>
      </w:r>
      <w:r w:rsidR="00517792">
        <w:rPr>
          <w:rFonts w:ascii="Arial" w:hAnsi="Arial" w:cs="Arial"/>
        </w:rPr>
        <w:t xml:space="preserve">uchwały </w:t>
      </w:r>
      <w:r w:rsidR="00E6676A">
        <w:rPr>
          <w:rFonts w:ascii="Arial" w:hAnsi="Arial" w:cs="Arial"/>
        </w:rPr>
        <w:t>jest konsekwencją zmian organizacyjnych</w:t>
      </w:r>
      <w:r w:rsidR="00517792">
        <w:rPr>
          <w:rFonts w:ascii="Arial" w:hAnsi="Arial" w:cs="Arial"/>
        </w:rPr>
        <w:t xml:space="preserve">, </w:t>
      </w:r>
      <w:r w:rsidR="00A42899">
        <w:rPr>
          <w:rFonts w:ascii="Arial" w:hAnsi="Arial" w:cs="Arial"/>
        </w:rPr>
        <w:t xml:space="preserve">które nastąpiły </w:t>
      </w:r>
      <w:r w:rsidR="00363DB0">
        <w:rPr>
          <w:rFonts w:ascii="Arial" w:hAnsi="Arial" w:cs="Arial"/>
        </w:rPr>
        <w:t xml:space="preserve">już </w:t>
      </w:r>
      <w:r w:rsidR="00A42899">
        <w:rPr>
          <w:rFonts w:ascii="Arial" w:hAnsi="Arial" w:cs="Arial"/>
        </w:rPr>
        <w:t xml:space="preserve">wcześniej. </w:t>
      </w:r>
      <w:r w:rsidR="00363DB0">
        <w:rPr>
          <w:rFonts w:ascii="Arial" w:hAnsi="Arial" w:cs="Arial"/>
        </w:rPr>
        <w:t>P</w:t>
      </w:r>
      <w:r w:rsidR="00517792">
        <w:rPr>
          <w:rFonts w:ascii="Arial" w:hAnsi="Arial" w:cs="Arial"/>
        </w:rPr>
        <w:t>ewne jednostki</w:t>
      </w:r>
      <w:r w:rsidR="00363DB0">
        <w:rPr>
          <w:rFonts w:ascii="Arial" w:hAnsi="Arial" w:cs="Arial"/>
        </w:rPr>
        <w:t xml:space="preserve"> po </w:t>
      </w:r>
      <w:r w:rsidR="00E6676A">
        <w:rPr>
          <w:rFonts w:ascii="Arial" w:hAnsi="Arial" w:cs="Arial"/>
        </w:rPr>
        <w:t xml:space="preserve">ich </w:t>
      </w:r>
      <w:r w:rsidR="00363DB0">
        <w:rPr>
          <w:rFonts w:ascii="Arial" w:hAnsi="Arial" w:cs="Arial"/>
        </w:rPr>
        <w:t>połączeniu wykreślono z wykazu</w:t>
      </w:r>
      <w:r w:rsidR="00912D13">
        <w:rPr>
          <w:rFonts w:ascii="Arial" w:hAnsi="Arial" w:cs="Arial"/>
        </w:rPr>
        <w:t xml:space="preserve">. </w:t>
      </w:r>
      <w:r w:rsidR="00EE1E9D">
        <w:rPr>
          <w:rFonts w:ascii="Arial" w:hAnsi="Arial" w:cs="Arial"/>
        </w:rPr>
        <w:t>Decyzją Prezydenta Bytomia u</w:t>
      </w:r>
      <w:r w:rsidR="0007137D">
        <w:rPr>
          <w:rFonts w:ascii="Arial" w:hAnsi="Arial" w:cs="Arial"/>
        </w:rPr>
        <w:t>chwała z </w:t>
      </w:r>
      <w:r w:rsidR="00A86E6F">
        <w:rPr>
          <w:rFonts w:ascii="Arial" w:hAnsi="Arial" w:cs="Arial"/>
        </w:rPr>
        <w:t>2017</w:t>
      </w:r>
      <w:r w:rsidR="00EE1E9D">
        <w:rPr>
          <w:rFonts w:ascii="Arial" w:hAnsi="Arial" w:cs="Arial"/>
        </w:rPr>
        <w:t xml:space="preserve"> r. musiała zostać zmieniona</w:t>
      </w:r>
      <w:r w:rsidR="00A86E6F">
        <w:rPr>
          <w:rFonts w:ascii="Arial" w:hAnsi="Arial" w:cs="Arial"/>
        </w:rPr>
        <w:t>. W wykazie jednostek obsługiwanych zostały dodane dwie szkoły</w:t>
      </w:r>
      <w:r w:rsidR="00363DB0">
        <w:rPr>
          <w:rFonts w:ascii="Arial" w:hAnsi="Arial" w:cs="Arial"/>
        </w:rPr>
        <w:t xml:space="preserve"> podstawowe: </w:t>
      </w:r>
      <w:r w:rsidR="00EE1E9D">
        <w:rPr>
          <w:rFonts w:ascii="Arial" w:hAnsi="Arial" w:cs="Arial"/>
        </w:rPr>
        <w:t xml:space="preserve">nr </w:t>
      </w:r>
      <w:r w:rsidR="00912D13">
        <w:rPr>
          <w:rFonts w:ascii="Arial" w:hAnsi="Arial" w:cs="Arial"/>
        </w:rPr>
        <w:t>23</w:t>
      </w:r>
      <w:r w:rsidR="00EE1E9D">
        <w:rPr>
          <w:rFonts w:ascii="Arial" w:hAnsi="Arial" w:cs="Arial"/>
        </w:rPr>
        <w:t xml:space="preserve"> i nr </w:t>
      </w:r>
      <w:r w:rsidR="00912D13">
        <w:rPr>
          <w:rFonts w:ascii="Arial" w:hAnsi="Arial" w:cs="Arial"/>
        </w:rPr>
        <w:t>26</w:t>
      </w:r>
      <w:r w:rsidR="0007137D">
        <w:rPr>
          <w:rFonts w:ascii="Arial" w:hAnsi="Arial" w:cs="Arial"/>
        </w:rPr>
        <w:t xml:space="preserve"> </w:t>
      </w:r>
      <w:r w:rsidR="00EE1E9D">
        <w:rPr>
          <w:rFonts w:ascii="Arial" w:hAnsi="Arial" w:cs="Arial"/>
        </w:rPr>
        <w:t>oraz</w:t>
      </w:r>
      <w:r w:rsidR="00912D13">
        <w:rPr>
          <w:rFonts w:ascii="Arial" w:hAnsi="Arial" w:cs="Arial"/>
        </w:rPr>
        <w:t xml:space="preserve"> zos</w:t>
      </w:r>
      <w:r w:rsidR="00363DB0">
        <w:rPr>
          <w:rFonts w:ascii="Arial" w:hAnsi="Arial" w:cs="Arial"/>
        </w:rPr>
        <w:t xml:space="preserve">tały wykreślone dwa przedszkola: </w:t>
      </w:r>
      <w:r w:rsidR="00EE1E9D">
        <w:rPr>
          <w:rFonts w:ascii="Arial" w:hAnsi="Arial" w:cs="Arial"/>
        </w:rPr>
        <w:t xml:space="preserve">nr </w:t>
      </w:r>
      <w:r w:rsidR="001653DF">
        <w:rPr>
          <w:rFonts w:ascii="Arial" w:hAnsi="Arial" w:cs="Arial"/>
        </w:rPr>
        <w:t>23</w:t>
      </w:r>
      <w:r w:rsidR="00912D13">
        <w:rPr>
          <w:rFonts w:ascii="Arial" w:hAnsi="Arial" w:cs="Arial"/>
        </w:rPr>
        <w:t xml:space="preserve"> i </w:t>
      </w:r>
      <w:r w:rsidR="00EE1E9D">
        <w:rPr>
          <w:rFonts w:ascii="Arial" w:hAnsi="Arial" w:cs="Arial"/>
        </w:rPr>
        <w:t xml:space="preserve">nr </w:t>
      </w:r>
      <w:r w:rsidR="001653DF">
        <w:rPr>
          <w:rFonts w:ascii="Arial" w:hAnsi="Arial" w:cs="Arial"/>
        </w:rPr>
        <w:t>62</w:t>
      </w:r>
      <w:r w:rsidR="00912D13">
        <w:rPr>
          <w:rFonts w:ascii="Arial" w:hAnsi="Arial" w:cs="Arial"/>
        </w:rPr>
        <w:t xml:space="preserve">. </w:t>
      </w:r>
    </w:p>
    <w:p w:rsidR="00F0299F" w:rsidRDefault="00F0299F">
      <w:pPr>
        <w:spacing w:line="360" w:lineRule="auto"/>
        <w:rPr>
          <w:rFonts w:ascii="Arial" w:hAnsi="Arial" w:cs="Arial"/>
        </w:rPr>
      </w:pPr>
    </w:p>
    <w:p w:rsidR="00F0299F" w:rsidRDefault="00F029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Edukacji, Kultury, Sportu i Rekreacji Rady Miejskiej w Bytomiu po zapoznaniu się z treścią projektu uchwały oraz po wysłuchaniu szczegółowego uzasadni</w:t>
      </w:r>
      <w:r w:rsidR="001653DF">
        <w:rPr>
          <w:rFonts w:ascii="Arial" w:hAnsi="Arial" w:cs="Arial"/>
        </w:rPr>
        <w:t>enia przedstawionego przez naczelnik</w:t>
      </w:r>
      <w:r>
        <w:rPr>
          <w:rFonts w:ascii="Arial" w:hAnsi="Arial" w:cs="Arial"/>
        </w:rPr>
        <w:t xml:space="preserve"> Barbarę </w:t>
      </w:r>
      <w:proofErr w:type="spellStart"/>
      <w:r>
        <w:rPr>
          <w:rFonts w:ascii="Arial" w:hAnsi="Arial" w:cs="Arial"/>
        </w:rPr>
        <w:t>Freier-Pniok</w:t>
      </w:r>
      <w:proofErr w:type="spellEnd"/>
      <w:r>
        <w:rPr>
          <w:rFonts w:ascii="Arial" w:hAnsi="Arial" w:cs="Arial"/>
        </w:rPr>
        <w:t xml:space="preserve"> pozytywnie zaopiniowała projekt uchwały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</w:rPr>
        <w:t xml:space="preserve">w sprawie </w:t>
      </w:r>
      <w:r w:rsidRPr="00E76EB3">
        <w:rPr>
          <w:rFonts w:ascii="Arial" w:hAnsi="Arial" w:cs="Arial"/>
        </w:rPr>
        <w:t>wyznac</w:t>
      </w:r>
      <w:r>
        <w:rPr>
          <w:rFonts w:ascii="Arial" w:hAnsi="Arial" w:cs="Arial"/>
        </w:rPr>
        <w:t>zenia Centrum Usług Wspólnych w </w:t>
      </w:r>
      <w:r w:rsidRPr="00E76EB3">
        <w:rPr>
          <w:rFonts w:ascii="Arial" w:hAnsi="Arial" w:cs="Arial"/>
        </w:rPr>
        <w:t>Bytomiu jako jednostki obsługującej, do z</w:t>
      </w:r>
      <w:r>
        <w:rPr>
          <w:rFonts w:ascii="Arial" w:hAnsi="Arial" w:cs="Arial"/>
        </w:rPr>
        <w:t xml:space="preserve">apewnienia prowadzenia wspólnej  </w:t>
      </w:r>
      <w:r w:rsidRPr="00E76EB3">
        <w:rPr>
          <w:rFonts w:ascii="Arial" w:hAnsi="Arial" w:cs="Arial"/>
        </w:rPr>
        <w:t>obsługi dla jednostek organizacyjnych Gminy Bytom</w:t>
      </w:r>
      <w:r>
        <w:rPr>
          <w:rFonts w:ascii="Arial" w:hAnsi="Arial" w:cs="Arial"/>
        </w:rPr>
        <w:t xml:space="preserve"> (R-181) w głosowaniu</w:t>
      </w:r>
      <w:r>
        <w:rPr>
          <w:rFonts w:ascii="Arial" w:hAnsi="Arial" w:cs="Arial"/>
          <w:color w:val="000000"/>
          <w:shd w:val="clear" w:color="auto" w:fill="FFFFFF"/>
        </w:rPr>
        <w:t xml:space="preserve">. </w:t>
      </w:r>
      <w:r>
        <w:rPr>
          <w:rFonts w:ascii="Arial" w:hAnsi="Arial" w:cs="Arial"/>
        </w:rPr>
        <w:t>Wynik głosowania:  8 głosów za, 0 głosó</w:t>
      </w:r>
      <w:r w:rsidR="000A653F">
        <w:rPr>
          <w:rFonts w:ascii="Arial" w:hAnsi="Arial" w:cs="Arial"/>
        </w:rPr>
        <w:t>w przeciw i 0 głosów</w:t>
      </w:r>
      <w:r w:rsidR="00E6676A">
        <w:rPr>
          <w:rFonts w:ascii="Arial" w:hAnsi="Arial" w:cs="Arial"/>
        </w:rPr>
        <w:t xml:space="preserve"> wstrzymujących</w:t>
      </w:r>
      <w:r>
        <w:rPr>
          <w:rFonts w:ascii="Arial" w:hAnsi="Arial" w:cs="Arial"/>
        </w:rPr>
        <w:t>. Opinia została dołączona do sprawy nr PR.KEK.0014.20.2025.</w:t>
      </w:r>
    </w:p>
    <w:p w:rsidR="00F0299F" w:rsidRDefault="00F0299F">
      <w:pPr>
        <w:spacing w:line="360" w:lineRule="auto"/>
        <w:rPr>
          <w:rFonts w:ascii="Arial" w:hAnsi="Arial" w:cs="Arial"/>
        </w:rPr>
      </w:pPr>
    </w:p>
    <w:p w:rsidR="00F0299F" w:rsidRDefault="00F0299F">
      <w:pPr>
        <w:spacing w:line="360" w:lineRule="auto"/>
        <w:rPr>
          <w:rFonts w:ascii="Arial" w:hAnsi="Arial" w:cs="Arial"/>
        </w:rPr>
      </w:pPr>
      <w:r w:rsidRPr="00F0299F">
        <w:rPr>
          <w:rFonts w:ascii="Arial" w:hAnsi="Arial" w:cs="Arial"/>
          <w:b/>
        </w:rPr>
        <w:t>Ad.4</w:t>
      </w:r>
      <w:r>
        <w:rPr>
          <w:rFonts w:ascii="Arial" w:hAnsi="Arial" w:cs="Arial"/>
        </w:rPr>
        <w:t xml:space="preserve">. </w:t>
      </w:r>
    </w:p>
    <w:p w:rsidR="00423826" w:rsidRDefault="004238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przypomniała, że </w:t>
      </w:r>
      <w:r w:rsidR="00F0299F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przyjęła w głosowaniu na </w:t>
      </w:r>
      <w:r w:rsidR="00F0299F">
        <w:rPr>
          <w:rFonts w:ascii="Arial" w:hAnsi="Arial" w:cs="Arial"/>
        </w:rPr>
        <w:t xml:space="preserve">posiedzeniu w dniu 21 lipca 2025 </w:t>
      </w:r>
      <w:r>
        <w:rPr>
          <w:rFonts w:ascii="Arial" w:hAnsi="Arial" w:cs="Arial"/>
        </w:rPr>
        <w:t xml:space="preserve"> </w:t>
      </w:r>
      <w:r w:rsidR="00F0299F">
        <w:rPr>
          <w:rFonts w:ascii="Arial" w:hAnsi="Arial" w:cs="Arial"/>
        </w:rPr>
        <w:t>kan</w:t>
      </w:r>
      <w:r w:rsidR="00696072">
        <w:rPr>
          <w:rFonts w:ascii="Arial" w:hAnsi="Arial" w:cs="Arial"/>
        </w:rPr>
        <w:t>dydaturę radnej Joanny Stępień do pracy w Komisji typującej kandydatów do Nagrody Prezydenta Miasta dla nauczycieli szkół i placówek prowadzonych przez Miasto Bytom za ich osiągnięcia dydaktyczno-wychowawcze</w:t>
      </w:r>
      <w:r w:rsidR="00F0299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Przewodnicząca Komisji poinformowała, że został przygotowany </w:t>
      </w:r>
      <w:r>
        <w:rPr>
          <w:rFonts w:ascii="Arial" w:hAnsi="Arial" w:cs="Arial"/>
        </w:rPr>
        <w:lastRenderedPageBreak/>
        <w:t>projekt uchwały w sprawie oddelegowania przedstawiciela Rady Miejskiej w Bytomiu do składu komisji typującej kandydatów d</w:t>
      </w:r>
      <w:r w:rsidR="000A653F">
        <w:rPr>
          <w:rFonts w:ascii="Arial" w:hAnsi="Arial" w:cs="Arial"/>
        </w:rPr>
        <w:t>o Nagrody Prezydenta Miasta dla </w:t>
      </w:r>
      <w:r>
        <w:rPr>
          <w:rFonts w:ascii="Arial" w:hAnsi="Arial" w:cs="Arial"/>
        </w:rPr>
        <w:t>nauczycieli szkół i placówek prowadz</w:t>
      </w:r>
      <w:r w:rsidR="000A653F">
        <w:rPr>
          <w:rFonts w:ascii="Arial" w:hAnsi="Arial" w:cs="Arial"/>
        </w:rPr>
        <w:t>onych przez Miasto Bytom za ich </w:t>
      </w:r>
      <w:r>
        <w:rPr>
          <w:rFonts w:ascii="Arial" w:hAnsi="Arial" w:cs="Arial"/>
        </w:rPr>
        <w:t>osiągnięcia dydaktyczno-wychowawcze (R-184) i z</w:t>
      </w:r>
      <w:r w:rsidR="000A653F">
        <w:rPr>
          <w:rFonts w:ascii="Arial" w:hAnsi="Arial" w:cs="Arial"/>
        </w:rPr>
        <w:t>łożyła wniosek o </w:t>
      </w:r>
      <w:r w:rsidR="00696072">
        <w:rPr>
          <w:rFonts w:ascii="Arial" w:hAnsi="Arial" w:cs="Arial"/>
        </w:rPr>
        <w:t>wystąpienie do </w:t>
      </w:r>
      <w:r>
        <w:rPr>
          <w:rFonts w:ascii="Arial" w:hAnsi="Arial" w:cs="Arial"/>
        </w:rPr>
        <w:t xml:space="preserve">przewodniczącego Rady Miejskiej o wprowadzenie w/w projektu uchwały w trybie dodatkowym do porządku obrad na najbliższej sesji Rady Miejskiej w Bytomiu. </w:t>
      </w:r>
    </w:p>
    <w:p w:rsidR="00F0299F" w:rsidRDefault="00106A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Edukacji, Kultury, Sportu i Rekreacji Rady Miejskiej w Bytomiu </w:t>
      </w:r>
      <w:r w:rsidR="00DB47E8">
        <w:rPr>
          <w:rFonts w:ascii="Arial" w:hAnsi="Arial" w:cs="Arial"/>
        </w:rPr>
        <w:t xml:space="preserve">przyjęła wniosek w głosowaniu </w:t>
      </w:r>
      <w:r>
        <w:rPr>
          <w:rFonts w:ascii="Arial" w:hAnsi="Arial" w:cs="Arial"/>
        </w:rPr>
        <w:t xml:space="preserve">8 głosów za, 0 głosów </w:t>
      </w:r>
      <w:r w:rsidR="00DB47E8">
        <w:rPr>
          <w:rFonts w:ascii="Arial" w:hAnsi="Arial" w:cs="Arial"/>
        </w:rPr>
        <w:t>przeciw i 0 głosy wstrzymujące (PR.KEK.0014.21.2025).</w:t>
      </w:r>
    </w:p>
    <w:p w:rsidR="00517792" w:rsidRDefault="00517792">
      <w:pPr>
        <w:spacing w:line="360" w:lineRule="auto"/>
        <w:rPr>
          <w:rFonts w:ascii="Arial" w:hAnsi="Arial" w:cs="Arial"/>
        </w:rPr>
      </w:pPr>
    </w:p>
    <w:p w:rsidR="00106A67" w:rsidRDefault="00106A67">
      <w:pPr>
        <w:spacing w:line="360" w:lineRule="auto"/>
        <w:rPr>
          <w:rFonts w:ascii="Arial" w:hAnsi="Arial" w:cs="Arial"/>
        </w:rPr>
      </w:pPr>
      <w:r w:rsidRPr="00106A67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5</w:t>
      </w:r>
      <w:r>
        <w:rPr>
          <w:rFonts w:ascii="Arial" w:hAnsi="Arial" w:cs="Arial"/>
        </w:rPr>
        <w:t xml:space="preserve">. </w:t>
      </w:r>
    </w:p>
    <w:p w:rsidR="00DB47E8" w:rsidRDefault="00655A21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Przewodnicząca </w:t>
      </w:r>
      <w:r w:rsidR="00DB47E8">
        <w:rPr>
          <w:rFonts w:ascii="Arial" w:hAnsi="Arial" w:cs="Arial"/>
          <w:bCs/>
          <w:iCs/>
        </w:rPr>
        <w:t xml:space="preserve">zapoznała członków Komisji z następującą korespondencją: </w:t>
      </w:r>
    </w:p>
    <w:p w:rsidR="00DB47E8" w:rsidRDefault="00DB47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- </w:t>
      </w:r>
      <w:r w:rsidR="00B96BA5">
        <w:rPr>
          <w:rFonts w:ascii="Arial" w:hAnsi="Arial" w:cs="Arial"/>
          <w:bCs/>
          <w:iCs/>
        </w:rPr>
        <w:t>pismem</w:t>
      </w:r>
      <w:r w:rsidR="00655A21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</w:rPr>
        <w:t xml:space="preserve">z Wydziału Kultury i Sportu </w:t>
      </w:r>
      <w:r w:rsidR="00655A21">
        <w:rPr>
          <w:rFonts w:ascii="Arial" w:hAnsi="Arial" w:cs="Arial"/>
        </w:rPr>
        <w:t>z d</w:t>
      </w:r>
      <w:r w:rsidR="00696072">
        <w:rPr>
          <w:rFonts w:ascii="Arial" w:hAnsi="Arial" w:cs="Arial"/>
        </w:rPr>
        <w:t>nia 29 lipca 2025 r. z prośbą o </w:t>
      </w:r>
      <w:r w:rsidR="00655A21">
        <w:rPr>
          <w:rFonts w:ascii="Arial" w:hAnsi="Arial" w:cs="Arial"/>
        </w:rPr>
        <w:t>desyg</w:t>
      </w:r>
      <w:r w:rsidR="0007137D">
        <w:rPr>
          <w:rFonts w:ascii="Arial" w:hAnsi="Arial" w:cs="Arial"/>
        </w:rPr>
        <w:t xml:space="preserve">nowanie przedstawiciela </w:t>
      </w:r>
      <w:r w:rsidR="00655A21">
        <w:rPr>
          <w:rFonts w:ascii="Arial" w:hAnsi="Arial" w:cs="Arial"/>
        </w:rPr>
        <w:t>Komisji Edukacji,</w:t>
      </w:r>
      <w:r w:rsidR="00696072">
        <w:rPr>
          <w:rFonts w:ascii="Arial" w:hAnsi="Arial" w:cs="Arial"/>
        </w:rPr>
        <w:t xml:space="preserve"> Kultury, Sportu i Rekreacji do </w:t>
      </w:r>
      <w:r w:rsidR="00655A21">
        <w:rPr>
          <w:rFonts w:ascii="Arial" w:hAnsi="Arial" w:cs="Arial"/>
        </w:rPr>
        <w:t xml:space="preserve">składu Komisji Nagród wnioskującej o przyznanie statuetki MUZA 2025. </w:t>
      </w:r>
    </w:p>
    <w:p w:rsidR="00696072" w:rsidRDefault="00696072">
      <w:pPr>
        <w:spacing w:line="360" w:lineRule="auto"/>
        <w:rPr>
          <w:rFonts w:ascii="Arial" w:hAnsi="Arial" w:cs="Arial"/>
        </w:rPr>
      </w:pPr>
    </w:p>
    <w:p w:rsidR="00106A67" w:rsidRDefault="00655A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Swoją kandydaturę zgłosiła radna pani Izabe</w:t>
      </w:r>
      <w:r w:rsidR="00DB47E8">
        <w:rPr>
          <w:rFonts w:ascii="Arial" w:hAnsi="Arial" w:cs="Arial"/>
        </w:rPr>
        <w:t>la Kozak. Innych kandydatur nie </w:t>
      </w:r>
      <w:r>
        <w:rPr>
          <w:rFonts w:ascii="Arial" w:hAnsi="Arial" w:cs="Arial"/>
        </w:rPr>
        <w:t xml:space="preserve">zgłoszono. </w:t>
      </w:r>
    </w:p>
    <w:p w:rsidR="00517792" w:rsidRDefault="00517792">
      <w:pPr>
        <w:spacing w:line="360" w:lineRule="auto"/>
        <w:rPr>
          <w:rFonts w:ascii="Arial" w:hAnsi="Arial" w:cs="Arial"/>
        </w:rPr>
      </w:pPr>
    </w:p>
    <w:p w:rsidR="00655A21" w:rsidRDefault="00655A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Edukacji, Kultury, Sportu i Rekreacji Rady Miejskiej w Bytomiu pozytywnie zaopi</w:t>
      </w:r>
      <w:r w:rsidR="00505775">
        <w:rPr>
          <w:rFonts w:ascii="Arial" w:hAnsi="Arial" w:cs="Arial"/>
        </w:rPr>
        <w:t xml:space="preserve">niowała kandydaturę radnej </w:t>
      </w:r>
      <w:r>
        <w:rPr>
          <w:rFonts w:ascii="Arial" w:hAnsi="Arial" w:cs="Arial"/>
        </w:rPr>
        <w:t>Izabeli Kozak do składu Komisji Nagród wnioskującej o przyznanie statuetki MUZA 20</w:t>
      </w:r>
      <w:r w:rsidR="0007137D">
        <w:rPr>
          <w:rFonts w:ascii="Arial" w:hAnsi="Arial" w:cs="Arial"/>
        </w:rPr>
        <w:t>25 w głosowaniu: 8 głosów za, 0 </w:t>
      </w:r>
      <w:r>
        <w:rPr>
          <w:rFonts w:ascii="Arial" w:hAnsi="Arial" w:cs="Arial"/>
        </w:rPr>
        <w:t xml:space="preserve">głosów </w:t>
      </w:r>
      <w:r w:rsidR="00DB47E8">
        <w:rPr>
          <w:rFonts w:ascii="Arial" w:hAnsi="Arial" w:cs="Arial"/>
        </w:rPr>
        <w:t xml:space="preserve">przeciw i 0 głosy wstrzymujące </w:t>
      </w:r>
      <w:r w:rsidR="00B96BA5">
        <w:rPr>
          <w:rFonts w:ascii="Arial" w:hAnsi="Arial" w:cs="Arial"/>
        </w:rPr>
        <w:t>(PR.KEK.0014.22.2025).</w:t>
      </w:r>
    </w:p>
    <w:p w:rsidR="00106A67" w:rsidRDefault="00106A67">
      <w:pPr>
        <w:spacing w:line="360" w:lineRule="auto"/>
        <w:rPr>
          <w:rFonts w:ascii="Arial" w:hAnsi="Arial" w:cs="Arial"/>
        </w:rPr>
      </w:pPr>
    </w:p>
    <w:p w:rsidR="00655A21" w:rsidRDefault="00655A21" w:rsidP="00655A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Pani Krystyna </w:t>
      </w:r>
      <w:proofErr w:type="spellStart"/>
      <w:r>
        <w:rPr>
          <w:rFonts w:ascii="Arial" w:hAnsi="Arial" w:cs="Arial"/>
          <w:bCs/>
          <w:iCs/>
        </w:rPr>
        <w:t>Jankowiak-Markwica</w:t>
      </w:r>
      <w:proofErr w:type="spellEnd"/>
      <w:r>
        <w:rPr>
          <w:rFonts w:ascii="Arial" w:hAnsi="Arial" w:cs="Arial"/>
          <w:bCs/>
          <w:iCs/>
        </w:rPr>
        <w:t xml:space="preserve"> naczelnik Wydziału Kultury i Sportu </w:t>
      </w:r>
      <w:r w:rsidR="0007137D">
        <w:rPr>
          <w:rFonts w:ascii="Arial" w:hAnsi="Arial" w:cs="Arial"/>
          <w:bCs/>
          <w:iCs/>
        </w:rPr>
        <w:t>odpowiadając</w:t>
      </w:r>
      <w:r w:rsidR="00B96BA5">
        <w:rPr>
          <w:rFonts w:ascii="Arial" w:hAnsi="Arial" w:cs="Arial"/>
          <w:bCs/>
          <w:iCs/>
        </w:rPr>
        <w:t xml:space="preserve"> na </w:t>
      </w:r>
      <w:r w:rsidR="00363DB0">
        <w:rPr>
          <w:rFonts w:ascii="Arial" w:hAnsi="Arial" w:cs="Arial"/>
          <w:bCs/>
          <w:iCs/>
        </w:rPr>
        <w:t>pytanie</w:t>
      </w:r>
      <w:r w:rsidR="0007137D">
        <w:rPr>
          <w:rFonts w:ascii="Arial" w:hAnsi="Arial" w:cs="Arial"/>
          <w:bCs/>
          <w:iCs/>
        </w:rPr>
        <w:t xml:space="preserve"> Przewodniczącej odnośnie terminu</w:t>
      </w:r>
      <w:r w:rsidR="00517792">
        <w:rPr>
          <w:rFonts w:ascii="Arial" w:hAnsi="Arial" w:cs="Arial"/>
          <w:bCs/>
          <w:iCs/>
        </w:rPr>
        <w:t xml:space="preserve"> spotkania Komisji Nagród</w:t>
      </w:r>
      <w:r w:rsidR="0007137D">
        <w:rPr>
          <w:rFonts w:ascii="Arial" w:hAnsi="Arial" w:cs="Arial"/>
          <w:bCs/>
          <w:iCs/>
        </w:rPr>
        <w:t xml:space="preserve">, potwierdziła, iż wnioski mogą być składane przez cały wrzesień (w wielu kategoriach m.in. sport, kultura, gospodarka, edukacja itd.), a posiedzenie </w:t>
      </w:r>
      <w:r w:rsidR="00517792">
        <w:rPr>
          <w:rFonts w:ascii="Arial" w:hAnsi="Arial" w:cs="Arial"/>
          <w:bCs/>
          <w:iCs/>
        </w:rPr>
        <w:t>Komisji odbędzie się 3 </w:t>
      </w:r>
      <w:r w:rsidR="0007137D">
        <w:rPr>
          <w:rFonts w:ascii="Arial" w:hAnsi="Arial" w:cs="Arial"/>
          <w:bCs/>
          <w:iCs/>
        </w:rPr>
        <w:t>października 2025 r. o godzinie 14 w Urzędzie Mi</w:t>
      </w:r>
      <w:r w:rsidR="00363DB0">
        <w:rPr>
          <w:rFonts w:ascii="Arial" w:hAnsi="Arial" w:cs="Arial"/>
          <w:bCs/>
          <w:iCs/>
        </w:rPr>
        <w:t>ejskim w </w:t>
      </w:r>
      <w:r w:rsidR="00517792">
        <w:rPr>
          <w:rFonts w:ascii="Arial" w:hAnsi="Arial" w:cs="Arial"/>
          <w:bCs/>
          <w:iCs/>
        </w:rPr>
        <w:t>Bytomiu, ul. Parkowa 2 </w:t>
      </w:r>
      <w:r w:rsidR="0007137D">
        <w:rPr>
          <w:rFonts w:ascii="Arial" w:hAnsi="Arial" w:cs="Arial"/>
          <w:bCs/>
          <w:iCs/>
        </w:rPr>
        <w:t xml:space="preserve">w pokoju nr 204. </w:t>
      </w:r>
    </w:p>
    <w:p w:rsidR="00655A21" w:rsidRDefault="00655A21">
      <w:pPr>
        <w:spacing w:line="360" w:lineRule="auto"/>
        <w:rPr>
          <w:rFonts w:ascii="Arial" w:hAnsi="Arial" w:cs="Arial"/>
        </w:rPr>
      </w:pPr>
    </w:p>
    <w:p w:rsidR="00BF53F6" w:rsidRDefault="00B96BA5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- pismem</w:t>
      </w:r>
      <w:r w:rsidR="00655A21">
        <w:rPr>
          <w:rFonts w:ascii="Arial" w:hAnsi="Arial" w:cs="Arial"/>
          <w:bCs/>
          <w:iCs/>
        </w:rPr>
        <w:t xml:space="preserve">: „Wybrane Informacje o Mieście Bytom II Kwartał 2025”. </w:t>
      </w:r>
    </w:p>
    <w:p w:rsidR="009416C2" w:rsidRDefault="00B96BA5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 xml:space="preserve">Komisja przyjęła pismo do wiadomości. </w:t>
      </w:r>
      <w:r w:rsidR="00655A21">
        <w:rPr>
          <w:rFonts w:ascii="Arial" w:hAnsi="Arial" w:cs="Arial"/>
          <w:bCs/>
          <w:iCs/>
        </w:rPr>
        <w:t>Radni odpowiednio w</w:t>
      </w:r>
      <w:r w:rsidR="00BF53F6">
        <w:rPr>
          <w:rFonts w:ascii="Arial" w:hAnsi="Arial" w:cs="Arial"/>
          <w:bCs/>
          <w:iCs/>
        </w:rPr>
        <w:t>cześniej otrzymali w/w </w:t>
      </w:r>
      <w:r w:rsidR="00655A21">
        <w:rPr>
          <w:rFonts w:ascii="Arial" w:hAnsi="Arial" w:cs="Arial"/>
          <w:bCs/>
          <w:iCs/>
        </w:rPr>
        <w:t>d</w:t>
      </w:r>
      <w:r>
        <w:rPr>
          <w:rFonts w:ascii="Arial" w:hAnsi="Arial" w:cs="Arial"/>
          <w:bCs/>
          <w:iCs/>
        </w:rPr>
        <w:t>okument, by się z nim zapoznać</w:t>
      </w:r>
      <w:r w:rsidR="00655A21">
        <w:rPr>
          <w:rFonts w:ascii="Arial" w:hAnsi="Arial" w:cs="Arial"/>
          <w:bCs/>
          <w:iCs/>
        </w:rPr>
        <w:t xml:space="preserve">. </w:t>
      </w:r>
    </w:p>
    <w:p w:rsidR="009416C2" w:rsidRDefault="009416C2" w:rsidP="009416C2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poinformowała, że następne posiedzenie Komisji odbędzie się w dniu 22 września 2025 r. o godzinie 13:00 (Urząd Miejski w Bytomiu, ul. Parkowa 2, sala nr 11). Wszyscy członkowie Komisji otrzymają zawiadomienie o terminie i miejscu posiedzenia – zawiadomienie nr PR.KEK.0012.16.2025 stanowi załącznik nr 3.</w:t>
      </w:r>
      <w:r w:rsidR="0007137D">
        <w:rPr>
          <w:rFonts w:ascii="Arial" w:hAnsi="Arial" w:cs="Arial"/>
        </w:rPr>
        <w:t xml:space="preserve"> Natomiast </w:t>
      </w:r>
      <w:r w:rsidR="003F670B">
        <w:rPr>
          <w:rFonts w:ascii="Arial" w:hAnsi="Arial" w:cs="Arial"/>
        </w:rPr>
        <w:t xml:space="preserve">wyjazdowe </w:t>
      </w:r>
      <w:r w:rsidR="001653DF">
        <w:rPr>
          <w:rFonts w:ascii="Arial" w:hAnsi="Arial" w:cs="Arial"/>
        </w:rPr>
        <w:t>posiedzenie k</w:t>
      </w:r>
      <w:r w:rsidR="00504CFC">
        <w:rPr>
          <w:rFonts w:ascii="Arial" w:hAnsi="Arial" w:cs="Arial"/>
        </w:rPr>
        <w:t xml:space="preserve">omisji </w:t>
      </w:r>
      <w:r w:rsidR="00E6676A">
        <w:rPr>
          <w:rFonts w:ascii="Arial" w:hAnsi="Arial" w:cs="Arial"/>
        </w:rPr>
        <w:t xml:space="preserve">w dniu </w:t>
      </w:r>
      <w:r w:rsidR="0007137D">
        <w:rPr>
          <w:rFonts w:ascii="Arial" w:hAnsi="Arial" w:cs="Arial"/>
        </w:rPr>
        <w:t>20 października 2025</w:t>
      </w:r>
      <w:r w:rsidR="00E6676A">
        <w:rPr>
          <w:rFonts w:ascii="Arial" w:hAnsi="Arial" w:cs="Arial"/>
        </w:rPr>
        <w:t xml:space="preserve"> r.</w:t>
      </w:r>
      <w:r w:rsidR="0007137D">
        <w:rPr>
          <w:rFonts w:ascii="Arial" w:hAnsi="Arial" w:cs="Arial"/>
        </w:rPr>
        <w:t xml:space="preserve"> odbędzie się w </w:t>
      </w:r>
      <w:r w:rsidR="00505775">
        <w:rPr>
          <w:rFonts w:ascii="Arial" w:hAnsi="Arial" w:cs="Arial"/>
        </w:rPr>
        <w:t>siedzibie Wydziału</w:t>
      </w:r>
      <w:r w:rsidR="0007137D">
        <w:rPr>
          <w:rFonts w:ascii="Arial" w:hAnsi="Arial" w:cs="Arial"/>
        </w:rPr>
        <w:t xml:space="preserve"> Teatru Tańca ul. Piłsudskiego 24A. </w:t>
      </w:r>
    </w:p>
    <w:p w:rsidR="00106A67" w:rsidRDefault="00106A67">
      <w:pPr>
        <w:spacing w:line="360" w:lineRule="auto"/>
        <w:rPr>
          <w:rFonts w:ascii="Arial" w:hAnsi="Arial" w:cs="Arial"/>
        </w:rPr>
      </w:pPr>
    </w:p>
    <w:p w:rsidR="00106A67" w:rsidRDefault="00106A67">
      <w:pPr>
        <w:spacing w:line="360" w:lineRule="auto"/>
        <w:rPr>
          <w:rFonts w:ascii="Arial" w:hAnsi="Arial" w:cs="Arial"/>
          <w:b/>
        </w:rPr>
      </w:pPr>
      <w:r w:rsidRPr="00106A67">
        <w:rPr>
          <w:rFonts w:ascii="Arial" w:hAnsi="Arial" w:cs="Arial"/>
          <w:b/>
        </w:rPr>
        <w:t xml:space="preserve">Ad.6. </w:t>
      </w:r>
    </w:p>
    <w:p w:rsidR="00106A67" w:rsidRDefault="00106A67" w:rsidP="00106A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zgłosili uwag do treści protokołu nr 15.2025 z posiedzenia Komisji w dniu 21 lipca 2025 r. Komisja w głosowaniu: 8 głosami za, przy braku głosów przeciw i wstrzymujących przyjęła przedmiotowy protokół</w:t>
      </w:r>
      <w:r w:rsidR="00655A21">
        <w:rPr>
          <w:rFonts w:ascii="Arial" w:hAnsi="Arial" w:cs="Arial"/>
        </w:rPr>
        <w:t xml:space="preserve">. </w:t>
      </w:r>
    </w:p>
    <w:p w:rsidR="00655A21" w:rsidRDefault="00655A21" w:rsidP="00655A21">
      <w:pPr>
        <w:pStyle w:val="NormalnyWeb"/>
        <w:spacing w:before="36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Ad.7. </w:t>
      </w:r>
    </w:p>
    <w:p w:rsidR="00655A21" w:rsidRDefault="00655A21" w:rsidP="00655A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godzinie: 13.15.</w:t>
      </w:r>
    </w:p>
    <w:p w:rsidR="00655A21" w:rsidRDefault="00655A21" w:rsidP="00655A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106A67" w:rsidRDefault="00106A67">
      <w:pPr>
        <w:spacing w:line="360" w:lineRule="auto"/>
        <w:rPr>
          <w:rFonts w:ascii="Arial" w:hAnsi="Arial" w:cs="Arial"/>
        </w:rPr>
      </w:pPr>
    </w:p>
    <w:p w:rsidR="00B427D9" w:rsidRDefault="00655A21" w:rsidP="00E6676A">
      <w:pPr>
        <w:pStyle w:val="Tekstpodstawowy2"/>
        <w:spacing w:before="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Protokołował: S. Zastawnik </w:t>
      </w:r>
      <w:r w:rsidR="00E6676A">
        <w:rPr>
          <w:rFonts w:ascii="Arial" w:hAnsi="Arial" w:cs="Arial"/>
        </w:rPr>
        <w:t xml:space="preserve">                                                              </w:t>
      </w:r>
      <w:r w:rsidR="00423826">
        <w:rPr>
          <w:rFonts w:ascii="Arial" w:hAnsi="Arial" w:cs="Arial"/>
        </w:rPr>
        <w:t xml:space="preserve"> </w:t>
      </w:r>
      <w:r w:rsidR="00931923">
        <w:rPr>
          <w:rFonts w:ascii="Arial" w:hAnsi="Arial" w:cs="Arial"/>
        </w:rPr>
        <w:t>Przewodnicząca</w:t>
      </w:r>
    </w:p>
    <w:p w:rsidR="00B427D9" w:rsidRDefault="00931923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B427D9" w:rsidRDefault="00931923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p w:rsidR="00B427D9" w:rsidRDefault="00655A21" w:rsidP="00931923">
      <w:pPr>
        <w:spacing w:before="360" w:line="360" w:lineRule="auto"/>
      </w:pPr>
      <w:proofErr w:type="spellStart"/>
      <w:r>
        <w:rPr>
          <w:rStyle w:val="displayonly"/>
          <w:rFonts w:ascii="Arial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hAnsi="Arial" w:cs="Arial"/>
          <w:sz w:val="22"/>
          <w:szCs w:val="22"/>
        </w:rPr>
        <w:t xml:space="preserve">:            </w:t>
      </w:r>
      <w:r w:rsidR="00505775">
        <w:rPr>
          <w:rStyle w:val="displayonly"/>
          <w:rFonts w:ascii="Arial" w:hAnsi="Arial" w:cs="Arial"/>
          <w:sz w:val="22"/>
          <w:szCs w:val="22"/>
        </w:rPr>
        <w:t xml:space="preserve">   </w:t>
      </w:r>
      <w:r>
        <w:rPr>
          <w:rStyle w:val="displayonly"/>
          <w:rFonts w:ascii="Arial" w:hAnsi="Arial" w:cs="Arial"/>
          <w:sz w:val="22"/>
          <w:szCs w:val="22"/>
        </w:rPr>
        <w:t xml:space="preserve"> </w:t>
      </w:r>
      <w:r w:rsidR="00445D1B">
        <w:rPr>
          <w:rStyle w:val="displayonly"/>
          <w:rFonts w:ascii="Arial" w:hAnsi="Arial" w:cs="Arial"/>
          <w:sz w:val="22"/>
          <w:szCs w:val="22"/>
        </w:rPr>
        <w:t>3291</w:t>
      </w:r>
      <w:r w:rsidR="00423826">
        <w:rPr>
          <w:rStyle w:val="displayonly"/>
          <w:rFonts w:ascii="Arial" w:hAnsi="Arial" w:cs="Arial"/>
          <w:sz w:val="22"/>
          <w:szCs w:val="22"/>
        </w:rPr>
        <w:t>/09</w:t>
      </w:r>
      <w:r w:rsidR="00931923">
        <w:rPr>
          <w:rStyle w:val="displayonly"/>
          <w:rFonts w:ascii="Arial" w:hAnsi="Arial" w:cs="Arial"/>
          <w:sz w:val="22"/>
          <w:szCs w:val="22"/>
        </w:rPr>
        <w:t>/2025</w:t>
      </w:r>
    </w:p>
    <w:sectPr w:rsidR="00B427D9" w:rsidSect="00931923">
      <w:footerReference w:type="default" r:id="rId8"/>
      <w:headerReference w:type="first" r:id="rId9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0BC" w:rsidRDefault="009950BC" w:rsidP="00B427D9">
      <w:r>
        <w:separator/>
      </w:r>
    </w:p>
  </w:endnote>
  <w:endnote w:type="continuationSeparator" w:id="0">
    <w:p w:rsidR="009950BC" w:rsidRDefault="009950BC" w:rsidP="00B4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7D9" w:rsidRPr="00931923" w:rsidRDefault="00AC5044">
    <w:pPr>
      <w:pStyle w:val="Footer"/>
      <w:jc w:val="right"/>
      <w:rPr>
        <w:rFonts w:ascii="Arial" w:hAnsi="Arial" w:cs="Arial"/>
      </w:rPr>
    </w:pPr>
    <w:r w:rsidRPr="00931923">
      <w:rPr>
        <w:rFonts w:ascii="Arial" w:hAnsi="Arial" w:cs="Arial"/>
      </w:rPr>
      <w:fldChar w:fldCharType="begin"/>
    </w:r>
    <w:r w:rsidR="00931923" w:rsidRPr="00931923">
      <w:rPr>
        <w:rFonts w:ascii="Arial" w:hAnsi="Arial" w:cs="Arial"/>
      </w:rPr>
      <w:instrText>PAGE</w:instrText>
    </w:r>
    <w:r w:rsidRPr="00931923">
      <w:rPr>
        <w:rFonts w:ascii="Arial" w:hAnsi="Arial" w:cs="Arial"/>
      </w:rPr>
      <w:fldChar w:fldCharType="separate"/>
    </w:r>
    <w:r w:rsidR="00445D1B">
      <w:rPr>
        <w:rFonts w:ascii="Arial" w:hAnsi="Arial" w:cs="Arial"/>
        <w:noProof/>
      </w:rPr>
      <w:t>4</w:t>
    </w:r>
    <w:r w:rsidRPr="00931923">
      <w:rPr>
        <w:rFonts w:ascii="Arial" w:hAnsi="Arial" w:cs="Arial"/>
      </w:rPr>
      <w:fldChar w:fldCharType="end"/>
    </w:r>
  </w:p>
  <w:p w:rsidR="00B427D9" w:rsidRDefault="00B427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0BC" w:rsidRDefault="009950BC" w:rsidP="00B427D9">
      <w:r>
        <w:separator/>
      </w:r>
    </w:p>
  </w:footnote>
  <w:footnote w:type="continuationSeparator" w:id="0">
    <w:p w:rsidR="009950BC" w:rsidRDefault="009950BC" w:rsidP="00B42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7D9" w:rsidRDefault="00931923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19050" distR="9525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B427D9" w:rsidRDefault="00B427D9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F3289"/>
    <w:multiLevelType w:val="multilevel"/>
    <w:tmpl w:val="C69C0C6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7D9"/>
    <w:rsid w:val="00025C64"/>
    <w:rsid w:val="00042547"/>
    <w:rsid w:val="000578DF"/>
    <w:rsid w:val="0007137D"/>
    <w:rsid w:val="000A653F"/>
    <w:rsid w:val="000E3610"/>
    <w:rsid w:val="000E53CE"/>
    <w:rsid w:val="00106A67"/>
    <w:rsid w:val="001653DF"/>
    <w:rsid w:val="001B493D"/>
    <w:rsid w:val="001D0319"/>
    <w:rsid w:val="00291301"/>
    <w:rsid w:val="00363DB0"/>
    <w:rsid w:val="003E527C"/>
    <w:rsid w:val="003F670B"/>
    <w:rsid w:val="00423826"/>
    <w:rsid w:val="00445D1B"/>
    <w:rsid w:val="00445D7A"/>
    <w:rsid w:val="004650D6"/>
    <w:rsid w:val="004F5122"/>
    <w:rsid w:val="00504CFC"/>
    <w:rsid w:val="00505775"/>
    <w:rsid w:val="00517792"/>
    <w:rsid w:val="00540291"/>
    <w:rsid w:val="005F3CB7"/>
    <w:rsid w:val="0062178D"/>
    <w:rsid w:val="00655A21"/>
    <w:rsid w:val="00696072"/>
    <w:rsid w:val="006C1459"/>
    <w:rsid w:val="007F546A"/>
    <w:rsid w:val="007F5DAE"/>
    <w:rsid w:val="00845B9E"/>
    <w:rsid w:val="00846450"/>
    <w:rsid w:val="00846A94"/>
    <w:rsid w:val="008819E1"/>
    <w:rsid w:val="008C0F21"/>
    <w:rsid w:val="008C6B6D"/>
    <w:rsid w:val="00912D13"/>
    <w:rsid w:val="00931923"/>
    <w:rsid w:val="009416C2"/>
    <w:rsid w:val="00974C78"/>
    <w:rsid w:val="009950BC"/>
    <w:rsid w:val="009B74CE"/>
    <w:rsid w:val="009C10A7"/>
    <w:rsid w:val="00A0021B"/>
    <w:rsid w:val="00A2303B"/>
    <w:rsid w:val="00A42899"/>
    <w:rsid w:val="00A86E6F"/>
    <w:rsid w:val="00AC5044"/>
    <w:rsid w:val="00B427D9"/>
    <w:rsid w:val="00B45F35"/>
    <w:rsid w:val="00B96BA5"/>
    <w:rsid w:val="00BF53F6"/>
    <w:rsid w:val="00BF7B1D"/>
    <w:rsid w:val="00C94B8F"/>
    <w:rsid w:val="00CC7D24"/>
    <w:rsid w:val="00D374BB"/>
    <w:rsid w:val="00D713EF"/>
    <w:rsid w:val="00DA54F3"/>
    <w:rsid w:val="00DB47E8"/>
    <w:rsid w:val="00E6676A"/>
    <w:rsid w:val="00E752D0"/>
    <w:rsid w:val="00E82732"/>
    <w:rsid w:val="00E85176"/>
    <w:rsid w:val="00EB73C1"/>
    <w:rsid w:val="00EE1E9D"/>
    <w:rsid w:val="00F02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Wyrnienie">
    <w:name w:val="Wyróżnienie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ListLabel1">
    <w:name w:val="ListLabel 1"/>
    <w:qFormat/>
    <w:rsid w:val="00B427D9"/>
    <w:rPr>
      <w:b w:val="0"/>
      <w:i w:val="0"/>
    </w:rPr>
  </w:style>
  <w:style w:type="character" w:customStyle="1" w:styleId="ListLabel2">
    <w:name w:val="ListLabel 2"/>
    <w:qFormat/>
    <w:rsid w:val="00B427D9"/>
    <w:rPr>
      <w:rFonts w:eastAsia="Times New Roman" w:cs="Times New Roman"/>
    </w:rPr>
  </w:style>
  <w:style w:type="character" w:customStyle="1" w:styleId="ListLabel3">
    <w:name w:val="ListLabel 3"/>
    <w:qFormat/>
    <w:rsid w:val="00B427D9"/>
    <w:rPr>
      <w:i w:val="0"/>
    </w:rPr>
  </w:style>
  <w:style w:type="character" w:customStyle="1" w:styleId="ListLabel4">
    <w:name w:val="ListLabel 4"/>
    <w:qFormat/>
    <w:rsid w:val="00B427D9"/>
    <w:rPr>
      <w:rFonts w:eastAsia="Times New Roman" w:cs="Times New Roman"/>
    </w:rPr>
  </w:style>
  <w:style w:type="character" w:customStyle="1" w:styleId="ListLabel5">
    <w:name w:val="ListLabel 5"/>
    <w:qFormat/>
    <w:rsid w:val="00B427D9"/>
    <w:rPr>
      <w:i w:val="0"/>
    </w:rPr>
  </w:style>
  <w:style w:type="character" w:customStyle="1" w:styleId="ListLabel6">
    <w:name w:val="ListLabel 6"/>
    <w:qFormat/>
    <w:rsid w:val="00B427D9"/>
    <w:rPr>
      <w:rFonts w:eastAsia="Times New Roman" w:cs="Times New Roman"/>
    </w:rPr>
  </w:style>
  <w:style w:type="character" w:customStyle="1" w:styleId="ListLabel7">
    <w:name w:val="ListLabel 7"/>
    <w:qFormat/>
    <w:rsid w:val="00B427D9"/>
    <w:rPr>
      <w:i w:val="0"/>
    </w:rPr>
  </w:style>
  <w:style w:type="character" w:customStyle="1" w:styleId="ListLabel8">
    <w:name w:val="ListLabel 8"/>
    <w:qFormat/>
    <w:rsid w:val="00B427D9"/>
    <w:rPr>
      <w:rFonts w:eastAsia="Times New Roman" w:cs="Times New Roman"/>
    </w:rPr>
  </w:style>
  <w:style w:type="character" w:customStyle="1" w:styleId="ListLabel9">
    <w:name w:val="ListLabel 9"/>
    <w:qFormat/>
    <w:rsid w:val="00B427D9"/>
    <w:rPr>
      <w:rFonts w:cs="Courier New"/>
    </w:rPr>
  </w:style>
  <w:style w:type="character" w:customStyle="1" w:styleId="ListLabel10">
    <w:name w:val="ListLabel 10"/>
    <w:qFormat/>
    <w:rsid w:val="00B427D9"/>
    <w:rPr>
      <w:rFonts w:cs="Courier New"/>
    </w:rPr>
  </w:style>
  <w:style w:type="character" w:customStyle="1" w:styleId="ListLabel11">
    <w:name w:val="ListLabel 11"/>
    <w:qFormat/>
    <w:rsid w:val="00B427D9"/>
    <w:rPr>
      <w:rFonts w:cs="Courier New"/>
    </w:rPr>
  </w:style>
  <w:style w:type="character" w:customStyle="1" w:styleId="ListLabel12">
    <w:name w:val="ListLabel 12"/>
    <w:qFormat/>
    <w:rsid w:val="00B427D9"/>
    <w:rPr>
      <w:rFonts w:cs="Courier New"/>
    </w:rPr>
  </w:style>
  <w:style w:type="character" w:customStyle="1" w:styleId="ListLabel13">
    <w:name w:val="ListLabel 13"/>
    <w:qFormat/>
    <w:rsid w:val="00B427D9"/>
    <w:rPr>
      <w:rFonts w:cs="Courier New"/>
    </w:rPr>
  </w:style>
  <w:style w:type="character" w:customStyle="1" w:styleId="ListLabel14">
    <w:name w:val="ListLabel 14"/>
    <w:qFormat/>
    <w:rsid w:val="00B427D9"/>
    <w:rPr>
      <w:rFonts w:cs="Courier New"/>
    </w:rPr>
  </w:style>
  <w:style w:type="character" w:customStyle="1" w:styleId="ListLabel15">
    <w:name w:val="ListLabel 15"/>
    <w:qFormat/>
    <w:rsid w:val="00B427D9"/>
    <w:rPr>
      <w:rFonts w:cs="Courier New"/>
    </w:rPr>
  </w:style>
  <w:style w:type="character" w:customStyle="1" w:styleId="ListLabel16">
    <w:name w:val="ListLabel 16"/>
    <w:qFormat/>
    <w:rsid w:val="00B427D9"/>
    <w:rPr>
      <w:rFonts w:cs="Courier New"/>
    </w:rPr>
  </w:style>
  <w:style w:type="character" w:customStyle="1" w:styleId="ListLabel17">
    <w:name w:val="ListLabel 17"/>
    <w:qFormat/>
    <w:rsid w:val="00B427D9"/>
    <w:rPr>
      <w:rFonts w:cs="Courier New"/>
    </w:rPr>
  </w:style>
  <w:style w:type="character" w:customStyle="1" w:styleId="ListLabel18">
    <w:name w:val="ListLabel 18"/>
    <w:qFormat/>
    <w:rsid w:val="00B427D9"/>
    <w:rPr>
      <w:rFonts w:cs="Courier New"/>
    </w:rPr>
  </w:style>
  <w:style w:type="character" w:customStyle="1" w:styleId="ListLabel19">
    <w:name w:val="ListLabel 19"/>
    <w:qFormat/>
    <w:rsid w:val="00B427D9"/>
    <w:rPr>
      <w:rFonts w:cs="Courier New"/>
    </w:rPr>
  </w:style>
  <w:style w:type="character" w:customStyle="1" w:styleId="ListLabel20">
    <w:name w:val="ListLabel 20"/>
    <w:qFormat/>
    <w:rsid w:val="00B427D9"/>
    <w:rPr>
      <w:rFonts w:cs="Courier New"/>
    </w:rPr>
  </w:style>
  <w:style w:type="character" w:customStyle="1" w:styleId="ListLabel21">
    <w:name w:val="ListLabel 21"/>
    <w:qFormat/>
    <w:rsid w:val="00B427D9"/>
    <w:rPr>
      <w:rFonts w:ascii="Arial" w:hAnsi="Arial"/>
      <w:i w:val="0"/>
    </w:rPr>
  </w:style>
  <w:style w:type="character" w:customStyle="1" w:styleId="ListLabel22">
    <w:name w:val="ListLabel 22"/>
    <w:qFormat/>
    <w:rsid w:val="00B427D9"/>
    <w:rPr>
      <w:rFonts w:eastAsia="Times New Roman" w:cs="Times New Roman"/>
    </w:rPr>
  </w:style>
  <w:style w:type="character" w:customStyle="1" w:styleId="ListLabel23">
    <w:name w:val="ListLabel 23"/>
    <w:qFormat/>
    <w:rsid w:val="00B427D9"/>
    <w:rPr>
      <w:rFonts w:cs="Courier New"/>
    </w:rPr>
  </w:style>
  <w:style w:type="character" w:customStyle="1" w:styleId="ListLabel24">
    <w:name w:val="ListLabel 24"/>
    <w:qFormat/>
    <w:rsid w:val="00B427D9"/>
    <w:rPr>
      <w:rFonts w:cs="Courier New"/>
    </w:rPr>
  </w:style>
  <w:style w:type="character" w:customStyle="1" w:styleId="ListLabel25">
    <w:name w:val="ListLabel 25"/>
    <w:qFormat/>
    <w:rsid w:val="00B427D9"/>
    <w:rPr>
      <w:rFonts w:cs="Courier New"/>
    </w:rPr>
  </w:style>
  <w:style w:type="character" w:customStyle="1" w:styleId="ListLabel26">
    <w:name w:val="ListLabel 26"/>
    <w:qFormat/>
    <w:rsid w:val="00B427D9"/>
    <w:rPr>
      <w:rFonts w:cs="Courier New"/>
    </w:rPr>
  </w:style>
  <w:style w:type="character" w:customStyle="1" w:styleId="ListLabel27">
    <w:name w:val="ListLabel 27"/>
    <w:qFormat/>
    <w:rsid w:val="00B427D9"/>
    <w:rPr>
      <w:rFonts w:cs="Courier New"/>
    </w:rPr>
  </w:style>
  <w:style w:type="character" w:customStyle="1" w:styleId="ListLabel28">
    <w:name w:val="ListLabel 28"/>
    <w:qFormat/>
    <w:rsid w:val="00B427D9"/>
    <w:rPr>
      <w:rFonts w:cs="Courier New"/>
    </w:rPr>
  </w:style>
  <w:style w:type="character" w:customStyle="1" w:styleId="ListLabel29">
    <w:name w:val="ListLabel 29"/>
    <w:qFormat/>
    <w:rsid w:val="00B427D9"/>
    <w:rPr>
      <w:rFonts w:cs="Courier New"/>
    </w:rPr>
  </w:style>
  <w:style w:type="character" w:customStyle="1" w:styleId="ListLabel30">
    <w:name w:val="ListLabel 30"/>
    <w:qFormat/>
    <w:rsid w:val="00B427D9"/>
    <w:rPr>
      <w:rFonts w:cs="Courier New"/>
    </w:rPr>
  </w:style>
  <w:style w:type="character" w:customStyle="1" w:styleId="ListLabel31">
    <w:name w:val="ListLabel 31"/>
    <w:qFormat/>
    <w:rsid w:val="00B427D9"/>
    <w:rPr>
      <w:rFonts w:cs="Courier New"/>
    </w:rPr>
  </w:style>
  <w:style w:type="character" w:customStyle="1" w:styleId="ListLabel32">
    <w:name w:val="ListLabel 32"/>
    <w:qFormat/>
    <w:rsid w:val="00B427D9"/>
    <w:rPr>
      <w:rFonts w:cs="Courier New"/>
    </w:rPr>
  </w:style>
  <w:style w:type="character" w:customStyle="1" w:styleId="ListLabel33">
    <w:name w:val="ListLabel 33"/>
    <w:qFormat/>
    <w:rsid w:val="00B427D9"/>
    <w:rPr>
      <w:rFonts w:cs="Courier New"/>
    </w:rPr>
  </w:style>
  <w:style w:type="character" w:customStyle="1" w:styleId="ListLabel34">
    <w:name w:val="ListLabel 34"/>
    <w:qFormat/>
    <w:rsid w:val="00B427D9"/>
    <w:rPr>
      <w:rFonts w:cs="Courier New"/>
    </w:rPr>
  </w:style>
  <w:style w:type="paragraph" w:styleId="Nagwek">
    <w:name w:val="header"/>
    <w:basedOn w:val="Normalny"/>
    <w:next w:val="Tekstpodstawowy"/>
    <w:qFormat/>
    <w:rsid w:val="00B427D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Header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  <w:style w:type="paragraph" w:styleId="Stopka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93192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75A1C3-9509-4751-B69E-4F4852F61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881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66</cp:revision>
  <cp:lastPrinted>2025-08-12T12:45:00Z</cp:lastPrinted>
  <dcterms:created xsi:type="dcterms:W3CDTF">2025-08-12T07:50:00Z</dcterms:created>
  <dcterms:modified xsi:type="dcterms:W3CDTF">2025-09-15T10:37:00Z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