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4A70F6" w:rsidP="00E1406D">
      <w:pPr>
        <w:pStyle w:val="Nagwek"/>
        <w:tabs>
          <w:tab w:val="left" w:pos="6480"/>
        </w:tabs>
        <w:spacing w:before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 xml:space="preserve">celaria Rady Miejskiej, Komisja </w:t>
      </w:r>
      <w:r w:rsidR="00A65944">
        <w:rPr>
          <w:rFonts w:ascii="Arial" w:hAnsi="Arial" w:cs="Arial"/>
          <w:b/>
          <w:bCs/>
          <w:sz w:val="18"/>
        </w:rPr>
        <w:t>Finansów i rozwoju Miasta</w:t>
      </w:r>
      <w:r w:rsidR="009D256B"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>Rady Miejskiej w Bytomiu,</w:t>
      </w:r>
    </w:p>
    <w:p w:rsidR="007D3A86" w:rsidRPr="00A67446" w:rsidRDefault="00501AAF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 w:rsidR="004A70F6">
        <w:rPr>
          <w:rFonts w:ascii="Arial" w:hAnsi="Arial" w:cs="Arial"/>
          <w:b/>
          <w:bCs/>
          <w:color w:val="000000"/>
          <w:sz w:val="18"/>
          <w:lang w:val="de-DE"/>
        </w:rPr>
        <w:t>63, e-mail: rada.miejska@um.bytom.pl</w:t>
      </w:r>
    </w:p>
    <w:p w:rsidR="00EF7FD7" w:rsidRDefault="00ED6AC9" w:rsidP="0014573E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 w:rsidRPr="00ED6AC9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261602" w:rsidRPr="00237E0A" w:rsidRDefault="00261602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</w:t>
      </w:r>
      <w:r w:rsidR="00A65944">
        <w:rPr>
          <w:rFonts w:ascii="Arial" w:hAnsi="Arial" w:cs="Arial"/>
          <w:sz w:val="22"/>
          <w:szCs w:val="22"/>
        </w:rPr>
        <w:t>FR</w:t>
      </w:r>
      <w:r w:rsidR="00E66FA6">
        <w:rPr>
          <w:rFonts w:ascii="Arial" w:hAnsi="Arial" w:cs="Arial"/>
          <w:sz w:val="22"/>
          <w:szCs w:val="22"/>
        </w:rPr>
        <w:t>.0012.</w:t>
      </w:r>
      <w:r w:rsidR="0047440D">
        <w:rPr>
          <w:rFonts w:ascii="Arial" w:hAnsi="Arial" w:cs="Arial"/>
          <w:sz w:val="22"/>
          <w:szCs w:val="22"/>
        </w:rPr>
        <w:t>16</w:t>
      </w:r>
      <w:r w:rsidR="00E66FA6">
        <w:rPr>
          <w:rFonts w:ascii="Arial" w:hAnsi="Arial" w:cs="Arial"/>
          <w:sz w:val="22"/>
          <w:szCs w:val="22"/>
        </w:rPr>
        <w:t>.202</w:t>
      </w:r>
      <w:r w:rsidR="009D256B">
        <w:rPr>
          <w:rFonts w:ascii="Arial" w:hAnsi="Arial" w:cs="Arial"/>
          <w:sz w:val="22"/>
          <w:szCs w:val="22"/>
        </w:rPr>
        <w:t>5</w:t>
      </w:r>
    </w:p>
    <w:p w:rsidR="00EF7FD7" w:rsidRPr="007105B6" w:rsidRDefault="00E66FA6" w:rsidP="0014573E">
      <w:pPr>
        <w:pStyle w:val="Nagwek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E1406D">
        <w:rPr>
          <w:rFonts w:ascii="Arial" w:hAnsi="Arial" w:cs="Arial"/>
          <w:bCs w:val="0"/>
          <w:sz w:val="24"/>
          <w:szCs w:val="24"/>
        </w:rPr>
        <w:t xml:space="preserve">nr </w:t>
      </w:r>
      <w:r w:rsidR="0047440D">
        <w:rPr>
          <w:rFonts w:ascii="Arial" w:hAnsi="Arial" w:cs="Arial"/>
          <w:bCs w:val="0"/>
          <w:sz w:val="24"/>
          <w:szCs w:val="24"/>
        </w:rPr>
        <w:t>16</w:t>
      </w:r>
      <w:r>
        <w:rPr>
          <w:rFonts w:ascii="Arial" w:hAnsi="Arial" w:cs="Arial"/>
          <w:bCs w:val="0"/>
          <w:sz w:val="24"/>
          <w:szCs w:val="24"/>
        </w:rPr>
        <w:t>.202</w:t>
      </w:r>
      <w:r w:rsidR="009D256B">
        <w:rPr>
          <w:rFonts w:ascii="Arial" w:hAnsi="Arial" w:cs="Arial"/>
          <w:bCs w:val="0"/>
          <w:sz w:val="24"/>
          <w:szCs w:val="24"/>
        </w:rPr>
        <w:t>5</w:t>
      </w:r>
    </w:p>
    <w:p w:rsidR="00E1406D" w:rsidRDefault="00EF7FD7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="00A65944">
        <w:rPr>
          <w:rFonts w:ascii="Arial" w:hAnsi="Arial" w:cs="Arial"/>
          <w:szCs w:val="24"/>
        </w:rPr>
        <w:t>Finansów i Rozwoju Miasta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EA1C7C">
        <w:rPr>
          <w:rFonts w:ascii="Arial" w:hAnsi="Arial" w:cs="Arial"/>
          <w:szCs w:val="24"/>
        </w:rPr>
        <w:t>j w Bytomiu</w:t>
      </w:r>
    </w:p>
    <w:p w:rsidR="00EF7FD7" w:rsidRDefault="00EA1C7C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9D256B">
        <w:rPr>
          <w:rFonts w:ascii="Arial" w:hAnsi="Arial" w:cs="Arial"/>
          <w:szCs w:val="24"/>
        </w:rPr>
        <w:t>2</w:t>
      </w:r>
      <w:r w:rsidR="0047440D">
        <w:rPr>
          <w:rFonts w:ascii="Arial" w:hAnsi="Arial" w:cs="Arial"/>
          <w:szCs w:val="24"/>
        </w:rPr>
        <w:t>1 sierpnia</w:t>
      </w:r>
      <w:r>
        <w:rPr>
          <w:rFonts w:ascii="Arial" w:hAnsi="Arial" w:cs="Arial"/>
          <w:szCs w:val="24"/>
        </w:rPr>
        <w:t xml:space="preserve"> </w:t>
      </w:r>
      <w:r w:rsidR="00E66FA6">
        <w:rPr>
          <w:rFonts w:ascii="Arial" w:hAnsi="Arial" w:cs="Arial"/>
          <w:szCs w:val="24"/>
        </w:rPr>
        <w:t>202</w:t>
      </w:r>
      <w:r w:rsidR="009D256B">
        <w:rPr>
          <w:rFonts w:ascii="Arial" w:hAnsi="Arial" w:cs="Arial"/>
          <w:szCs w:val="24"/>
        </w:rPr>
        <w:t>5</w:t>
      </w:r>
      <w:r w:rsidR="00EF7FD7">
        <w:rPr>
          <w:rFonts w:ascii="Arial" w:hAnsi="Arial" w:cs="Arial"/>
          <w:szCs w:val="24"/>
        </w:rPr>
        <w:t xml:space="preserve"> roku</w:t>
      </w:r>
    </w:p>
    <w:p w:rsidR="00A16A08" w:rsidRDefault="004C71E1" w:rsidP="00515243">
      <w:pPr>
        <w:pStyle w:val="Tekstpodstawowy2"/>
        <w:spacing w:before="480" w:line="360" w:lineRule="auto"/>
        <w:jc w:val="left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 w:rsidR="00F05482"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</w:t>
      </w:r>
      <w:r w:rsidR="00A16A08" w:rsidRPr="00211A9D">
        <w:rPr>
          <w:rFonts w:ascii="Arial" w:hAnsi="Arial" w:cs="Arial"/>
        </w:rPr>
        <w:t>nej listy obecności – zał</w:t>
      </w:r>
      <w:r w:rsidR="00E1406D">
        <w:rPr>
          <w:rFonts w:ascii="Arial" w:hAnsi="Arial" w:cs="Arial"/>
        </w:rPr>
        <w:t>ącznik</w:t>
      </w:r>
      <w:r w:rsidR="009E0893">
        <w:rPr>
          <w:rFonts w:ascii="Arial" w:hAnsi="Arial" w:cs="Arial"/>
        </w:rPr>
        <w:t>i</w:t>
      </w:r>
      <w:r w:rsidR="00A16A08" w:rsidRPr="00211A9D">
        <w:rPr>
          <w:rFonts w:ascii="Arial" w:hAnsi="Arial" w:cs="Arial"/>
        </w:rPr>
        <w:t xml:space="preserve"> </w:t>
      </w:r>
      <w:r w:rsidR="00A5692A" w:rsidRPr="00211A9D">
        <w:rPr>
          <w:rFonts w:ascii="Arial" w:hAnsi="Arial" w:cs="Arial"/>
        </w:rPr>
        <w:t>nr 1</w:t>
      </w:r>
      <w:r w:rsidR="00192ECC">
        <w:rPr>
          <w:rFonts w:ascii="Arial" w:hAnsi="Arial" w:cs="Arial"/>
        </w:rPr>
        <w:t xml:space="preserve"> i 2</w:t>
      </w:r>
      <w:r w:rsidRPr="00211A9D">
        <w:rPr>
          <w:rFonts w:ascii="Arial" w:hAnsi="Arial" w:cs="Arial"/>
        </w:rPr>
        <w:t>.</w:t>
      </w:r>
    </w:p>
    <w:p w:rsidR="00EF7FD7" w:rsidRPr="001F1DFC" w:rsidRDefault="00EF7FD7" w:rsidP="0014573E">
      <w:pPr>
        <w:pStyle w:val="Tekstpodstawowy2"/>
        <w:spacing w:before="360" w:after="120" w:line="360" w:lineRule="auto"/>
        <w:jc w:val="left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224481" w:rsidRPr="00693E8B" w:rsidRDefault="00224481" w:rsidP="0089461C">
      <w:pPr>
        <w:pStyle w:val="Akapitzlist"/>
        <w:numPr>
          <w:ilvl w:val="0"/>
          <w:numId w:val="9"/>
        </w:numPr>
        <w:spacing w:beforeLines="100" w:afterLines="100" w:line="360" w:lineRule="auto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224481" w:rsidRPr="001E350F" w:rsidRDefault="00224481" w:rsidP="0089461C">
      <w:pPr>
        <w:pStyle w:val="Akapitzlist"/>
        <w:numPr>
          <w:ilvl w:val="0"/>
          <w:numId w:val="9"/>
        </w:numPr>
        <w:spacing w:beforeLines="100" w:afterLines="100" w:line="360" w:lineRule="auto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224481" w:rsidRDefault="00224481" w:rsidP="00224481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Opiniowanie projektów uchwał:</w:t>
      </w:r>
    </w:p>
    <w:p w:rsidR="00224481" w:rsidRDefault="00765928" w:rsidP="00224481">
      <w:pPr>
        <w:pStyle w:val="Akapitzlist"/>
        <w:spacing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w</w:t>
      </w:r>
      <w:r w:rsidR="00224481">
        <w:rPr>
          <w:rFonts w:ascii="Arial" w:hAnsi="Arial" w:cs="Arial"/>
        </w:rPr>
        <w:t xml:space="preserve"> sprawie wyznaczenia Centrum Usług Wspólnych w </w:t>
      </w:r>
      <w:r>
        <w:rPr>
          <w:rFonts w:ascii="Arial" w:hAnsi="Arial" w:cs="Arial"/>
        </w:rPr>
        <w:t>Bytomiu, jako</w:t>
      </w:r>
      <w:r w:rsidR="00224481">
        <w:rPr>
          <w:rFonts w:ascii="Arial" w:hAnsi="Arial" w:cs="Arial"/>
        </w:rPr>
        <w:t xml:space="preserve"> jednostki obsługującej, do zapewnienia prowadzenia wspólnej obsługi dla jednostek organizacyjnych Gminy Bytom na druku R-181</w:t>
      </w:r>
      <w:r w:rsidR="00224481" w:rsidRPr="000B1CCE">
        <w:rPr>
          <w:rFonts w:ascii="Arial" w:hAnsi="Arial" w:cs="Arial"/>
        </w:rPr>
        <w:t>.</w:t>
      </w:r>
    </w:p>
    <w:p w:rsidR="00224481" w:rsidRDefault="00224481" w:rsidP="00224481">
      <w:pPr>
        <w:pStyle w:val="Akapitzlist"/>
        <w:spacing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w sprawie niedochodzenia należności cywilnoprawnych przypadających miastu Bytom oraz jego jednostkom organizacyjnym, których kw</w:t>
      </w:r>
      <w:r w:rsidR="009E0893">
        <w:rPr>
          <w:rFonts w:ascii="Arial" w:hAnsi="Arial" w:cs="Arial"/>
        </w:rPr>
        <w:t>ota wraz z </w:t>
      </w:r>
      <w:r>
        <w:rPr>
          <w:rFonts w:ascii="Arial" w:hAnsi="Arial" w:cs="Arial"/>
        </w:rPr>
        <w:t>odsetkami nie przekracza 100 zł na druku R-180.</w:t>
      </w:r>
    </w:p>
    <w:p w:rsidR="00224481" w:rsidRDefault="00224481" w:rsidP="00224481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Informacje na temat realizacji tzw uchwały krajobrazowej.</w:t>
      </w:r>
    </w:p>
    <w:p w:rsidR="00224481" w:rsidRPr="007B0FF5" w:rsidRDefault="00224481" w:rsidP="00224481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Przyjęcie protokołu z 15 posiedzenia w </w:t>
      </w:r>
      <w:r w:rsidR="00765928">
        <w:rPr>
          <w:rFonts w:ascii="Arial" w:hAnsi="Arial" w:cs="Arial"/>
        </w:rPr>
        <w:t>dniu 24 lipca</w:t>
      </w:r>
      <w:r>
        <w:rPr>
          <w:rFonts w:ascii="Arial" w:hAnsi="Arial" w:cs="Arial"/>
        </w:rPr>
        <w:t xml:space="preserve"> 2025.</w:t>
      </w:r>
    </w:p>
    <w:p w:rsidR="00224481" w:rsidRDefault="00224481" w:rsidP="0089461C">
      <w:pPr>
        <w:pStyle w:val="Akapitzlist"/>
        <w:numPr>
          <w:ilvl w:val="0"/>
          <w:numId w:val="9"/>
        </w:numPr>
        <w:spacing w:beforeLines="100" w:afterLines="100" w:line="360" w:lineRule="auto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 xml:space="preserve"> i organizacyjne:</w:t>
      </w:r>
    </w:p>
    <w:p w:rsidR="00224481" w:rsidRDefault="00224481" w:rsidP="0089461C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wybrane informacje o mieście II kwartał 2025 roku.</w:t>
      </w:r>
    </w:p>
    <w:p w:rsidR="00224481" w:rsidRDefault="00224481" w:rsidP="0089461C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224481" w:rsidRPr="00693E8B" w:rsidRDefault="00224481" w:rsidP="0089461C">
      <w:pPr>
        <w:pStyle w:val="Akapitzlist"/>
        <w:numPr>
          <w:ilvl w:val="0"/>
          <w:numId w:val="9"/>
        </w:numPr>
        <w:spacing w:beforeLines="100" w:afterLines="100" w:line="360" w:lineRule="auto"/>
        <w:rPr>
          <w:rFonts w:ascii="Arial" w:hAnsi="Arial" w:cs="Arial"/>
        </w:rPr>
      </w:pPr>
      <w:r w:rsidRPr="00693E8B">
        <w:rPr>
          <w:rFonts w:ascii="Arial" w:hAnsi="Arial" w:cs="Arial"/>
        </w:rPr>
        <w:t xml:space="preserve">Zamknięcie posiedzenia. </w:t>
      </w:r>
    </w:p>
    <w:p w:rsidR="00F45C02" w:rsidRDefault="00F45C02" w:rsidP="0051524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</w:t>
      </w:r>
      <w:r w:rsidR="00E32D20">
        <w:rPr>
          <w:rFonts w:ascii="Arial" w:hAnsi="Arial" w:cs="Arial"/>
          <w:b/>
        </w:rPr>
        <w:t>1</w:t>
      </w:r>
    </w:p>
    <w:p w:rsidR="00CF50C7" w:rsidRDefault="00B45F0B" w:rsidP="0014573E">
      <w:pPr>
        <w:widowControl w:val="0"/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>siedzenie otworzył</w:t>
      </w:r>
      <w:r w:rsidR="008957AF">
        <w:rPr>
          <w:rFonts w:ascii="Arial" w:hAnsi="Arial" w:cs="Arial"/>
        </w:rPr>
        <w:t>a</w:t>
      </w:r>
      <w:r w:rsidR="00E66FA6">
        <w:rPr>
          <w:rFonts w:ascii="Arial" w:hAnsi="Arial" w:cs="Arial"/>
        </w:rPr>
        <w:t xml:space="preserve"> o godz. </w:t>
      </w:r>
      <w:r w:rsidR="00C00F3F">
        <w:rPr>
          <w:rFonts w:ascii="Arial" w:hAnsi="Arial" w:cs="Arial"/>
        </w:rPr>
        <w:t>11</w:t>
      </w:r>
      <w:r w:rsidR="00E66FA6">
        <w:rPr>
          <w:rFonts w:ascii="Arial" w:hAnsi="Arial" w:cs="Arial"/>
        </w:rPr>
        <w:t>:00 radn</w:t>
      </w:r>
      <w:r w:rsidR="008957AF">
        <w:rPr>
          <w:rFonts w:ascii="Arial" w:hAnsi="Arial" w:cs="Arial"/>
        </w:rPr>
        <w:t>a</w:t>
      </w:r>
      <w:r w:rsidR="00E66FA6">
        <w:rPr>
          <w:rFonts w:ascii="Arial" w:hAnsi="Arial" w:cs="Arial"/>
        </w:rPr>
        <w:t xml:space="preserve"> </w:t>
      </w:r>
      <w:r w:rsidR="00C00F3F">
        <w:rPr>
          <w:rFonts w:ascii="Arial" w:hAnsi="Arial" w:cs="Arial"/>
        </w:rPr>
        <w:t>Beata Adamczyk-Nowak</w:t>
      </w:r>
      <w:r w:rsidR="00E66FA6">
        <w:rPr>
          <w:rFonts w:ascii="Arial" w:hAnsi="Arial" w:cs="Arial"/>
        </w:rPr>
        <w:t xml:space="preserve"> </w:t>
      </w:r>
      <w:r w:rsidRPr="008C372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</w:t>
      </w:r>
      <w:r w:rsidR="00401394">
        <w:rPr>
          <w:rFonts w:ascii="Arial" w:hAnsi="Arial" w:cs="Arial"/>
        </w:rPr>
        <w:lastRenderedPageBreak/>
        <w:t>K</w:t>
      </w:r>
      <w:r w:rsidR="00205C89" w:rsidRPr="008C372D">
        <w:rPr>
          <w:rFonts w:ascii="Arial" w:hAnsi="Arial" w:cs="Arial"/>
        </w:rPr>
        <w:t>omisji, któr</w:t>
      </w:r>
      <w:r w:rsidR="008957AF">
        <w:rPr>
          <w:rFonts w:ascii="Arial" w:hAnsi="Arial" w:cs="Arial"/>
        </w:rPr>
        <w:t>a</w:t>
      </w:r>
      <w:r w:rsidR="00205C89" w:rsidRPr="008C372D">
        <w:rPr>
          <w:rFonts w:ascii="Arial" w:hAnsi="Arial" w:cs="Arial"/>
        </w:rPr>
        <w:t xml:space="preserve">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prawomocność obrad Komisji. Przewodnicząc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Pr="008C372D">
        <w:rPr>
          <w:rFonts w:ascii="Arial" w:hAnsi="Arial" w:cs="Arial"/>
        </w:rPr>
        <w:t>omisji przedstawił</w:t>
      </w:r>
      <w:r w:rsidR="008957AF"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F45C02" w:rsidRDefault="00B45F0B" w:rsidP="00515243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 w:rsidR="00F45C02">
        <w:rPr>
          <w:rFonts w:ascii="Arial" w:hAnsi="Arial" w:cs="Arial"/>
          <w:b/>
        </w:rPr>
        <w:t> </w:t>
      </w:r>
      <w:r w:rsidR="00E32D20">
        <w:rPr>
          <w:rFonts w:ascii="Arial" w:hAnsi="Arial" w:cs="Arial"/>
          <w:b/>
        </w:rPr>
        <w:t>2</w:t>
      </w:r>
    </w:p>
    <w:p w:rsidR="006500D5" w:rsidRDefault="00B45F0B" w:rsidP="00515243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A0236C" w:rsidRDefault="00772D05" w:rsidP="00515243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3</w:t>
      </w:r>
    </w:p>
    <w:p w:rsidR="0047440D" w:rsidRDefault="00A0236C" w:rsidP="00A0236C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47440D">
        <w:rPr>
          <w:rFonts w:ascii="Arial" w:hAnsi="Arial" w:cs="Arial"/>
        </w:rPr>
        <w:t xml:space="preserve">an </w:t>
      </w:r>
      <w:r>
        <w:rPr>
          <w:rFonts w:ascii="Arial" w:hAnsi="Arial" w:cs="Arial"/>
          <w:bCs/>
          <w:iCs/>
        </w:rPr>
        <w:t>Mariusz Fiszer zastępca</w:t>
      </w:r>
      <w:r w:rsidRPr="0047440D">
        <w:rPr>
          <w:rFonts w:ascii="Arial" w:hAnsi="Arial" w:cs="Arial"/>
          <w:bCs/>
          <w:iCs/>
        </w:rPr>
        <w:t xml:space="preserve"> naczelnika Wydziału Edukacji </w:t>
      </w:r>
      <w:r>
        <w:rPr>
          <w:rFonts w:ascii="Arial" w:hAnsi="Arial" w:cs="Arial"/>
          <w:bCs/>
          <w:iCs/>
        </w:rPr>
        <w:t xml:space="preserve">przedstawił </w:t>
      </w:r>
      <w:r w:rsidRPr="0047440D">
        <w:rPr>
          <w:rFonts w:ascii="Arial" w:hAnsi="Arial" w:cs="Arial"/>
        </w:rPr>
        <w:t>projekt uchwały</w:t>
      </w:r>
      <w:r w:rsidRPr="0047440D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47440D">
        <w:rPr>
          <w:rFonts w:ascii="Arial" w:hAnsi="Arial" w:cs="Arial"/>
        </w:rPr>
        <w:t xml:space="preserve">w sprawie wyznaczenia Centrum Usług Wspólnych w </w:t>
      </w:r>
      <w:r w:rsidR="00765928" w:rsidRPr="0047440D">
        <w:rPr>
          <w:rFonts w:ascii="Arial" w:hAnsi="Arial" w:cs="Arial"/>
        </w:rPr>
        <w:t>Bytomiu, jako</w:t>
      </w:r>
      <w:r w:rsidRPr="0047440D">
        <w:rPr>
          <w:rFonts w:ascii="Arial" w:hAnsi="Arial" w:cs="Arial"/>
        </w:rPr>
        <w:t xml:space="preserve"> jednostki obsługującej, do zapewnienia prowadzenia wspólnej obsługi dla jednostek organizacyjnych Gminy Bytom</w:t>
      </w:r>
      <w:r>
        <w:rPr>
          <w:rFonts w:ascii="Arial" w:hAnsi="Arial" w:cs="Arial"/>
        </w:rPr>
        <w:t>.</w:t>
      </w:r>
    </w:p>
    <w:p w:rsidR="00A0236C" w:rsidRPr="00A0236C" w:rsidRDefault="00A0236C" w:rsidP="00A0236C">
      <w:pPr>
        <w:spacing w:before="12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nie mieli pytań dotyczących przedstawionego projektu.</w:t>
      </w:r>
    </w:p>
    <w:p w:rsidR="00383245" w:rsidRDefault="00383245" w:rsidP="0047440D">
      <w:pPr>
        <w:spacing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 xml:space="preserve">Komisja </w:t>
      </w:r>
      <w:r w:rsidR="00B502C6" w:rsidRPr="0047440D">
        <w:rPr>
          <w:rFonts w:ascii="Arial" w:hAnsi="Arial" w:cs="Arial"/>
        </w:rPr>
        <w:t xml:space="preserve">Finansów i Rozwoju Miasta </w:t>
      </w:r>
      <w:r w:rsidRPr="0047440D">
        <w:rPr>
          <w:rFonts w:ascii="Arial" w:hAnsi="Arial" w:cs="Arial"/>
        </w:rPr>
        <w:t>Rady Miejskiej w Bytomiu po zapoznaniu się z treścią projektu uchwały oraz po wysłuchaniu szczegółowego uzasadnienia przedstawionego przez pan</w:t>
      </w:r>
      <w:r w:rsidR="00B502C6" w:rsidRPr="0047440D">
        <w:rPr>
          <w:rFonts w:ascii="Arial" w:hAnsi="Arial" w:cs="Arial"/>
        </w:rPr>
        <w:t>a</w:t>
      </w:r>
      <w:r w:rsidRPr="0047440D">
        <w:rPr>
          <w:rFonts w:ascii="Arial" w:hAnsi="Arial" w:cs="Arial"/>
        </w:rPr>
        <w:t xml:space="preserve"> </w:t>
      </w:r>
      <w:r w:rsidR="0047440D" w:rsidRPr="0047440D">
        <w:rPr>
          <w:rFonts w:ascii="Arial" w:hAnsi="Arial" w:cs="Arial"/>
          <w:bCs/>
          <w:iCs/>
        </w:rPr>
        <w:t>Mariusza Fiszera</w:t>
      </w:r>
      <w:r w:rsidR="00B502C6" w:rsidRPr="0047440D">
        <w:rPr>
          <w:rFonts w:ascii="Arial" w:hAnsi="Arial" w:cs="Arial"/>
          <w:bCs/>
          <w:iCs/>
        </w:rPr>
        <w:t xml:space="preserve"> zastępcę naczelnika Wydziału </w:t>
      </w:r>
      <w:r w:rsidR="0047440D" w:rsidRPr="0047440D">
        <w:rPr>
          <w:rFonts w:ascii="Arial" w:hAnsi="Arial" w:cs="Arial"/>
          <w:bCs/>
          <w:iCs/>
        </w:rPr>
        <w:t xml:space="preserve">Edukacji </w:t>
      </w:r>
      <w:r w:rsidR="00B502C6"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>ozytywnie zaopiniowała projekt uchwały</w:t>
      </w:r>
      <w:r w:rsidRPr="0047440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7440D" w:rsidRPr="0047440D">
        <w:rPr>
          <w:rFonts w:ascii="Arial" w:hAnsi="Arial" w:cs="Arial"/>
        </w:rPr>
        <w:t xml:space="preserve">w sprawie wyznaczenia Centrum Usług Wspólnych w </w:t>
      </w:r>
      <w:r w:rsidR="00765928" w:rsidRPr="0047440D">
        <w:rPr>
          <w:rFonts w:ascii="Arial" w:hAnsi="Arial" w:cs="Arial"/>
        </w:rPr>
        <w:t>Bytomiu, jako</w:t>
      </w:r>
      <w:r w:rsidR="0047440D" w:rsidRPr="0047440D">
        <w:rPr>
          <w:rFonts w:ascii="Arial" w:hAnsi="Arial" w:cs="Arial"/>
        </w:rPr>
        <w:t xml:space="preserve"> jednostki obsługującej, do zapewnienia prowadzenia wspólnej obsługi dla jednostek organizacyjnych Gminy Bytom na druku R-181</w:t>
      </w:r>
      <w:r w:rsidR="004744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 głosowaniu</w:t>
      </w:r>
      <w:r w:rsidRPr="00F827C0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532050">
        <w:rPr>
          <w:rFonts w:ascii="Arial" w:hAnsi="Arial" w:cs="Arial"/>
        </w:rPr>
        <w:t xml:space="preserve">Wynik głosowania: </w:t>
      </w:r>
      <w:r w:rsidR="00E671A1">
        <w:rPr>
          <w:rFonts w:ascii="Arial" w:hAnsi="Arial" w:cs="Arial"/>
        </w:rPr>
        <w:t>4</w:t>
      </w:r>
      <w:r w:rsidRPr="005320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głos</w:t>
      </w:r>
      <w:r w:rsidR="00E671A1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r w:rsidRPr="00532050">
        <w:rPr>
          <w:rFonts w:ascii="Arial" w:hAnsi="Arial" w:cs="Arial"/>
        </w:rPr>
        <w:t xml:space="preserve">za, </w:t>
      </w:r>
      <w:r>
        <w:rPr>
          <w:rFonts w:ascii="Arial" w:hAnsi="Arial" w:cs="Arial"/>
        </w:rPr>
        <w:t>0</w:t>
      </w:r>
      <w:r w:rsidRPr="005320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przeciw i </w:t>
      </w:r>
      <w:r w:rsidR="009E0893">
        <w:rPr>
          <w:rFonts w:ascii="Arial" w:hAnsi="Arial" w:cs="Arial"/>
        </w:rPr>
        <w:t>0</w:t>
      </w:r>
      <w:r w:rsidRPr="00532050">
        <w:rPr>
          <w:rFonts w:ascii="Arial" w:hAnsi="Arial" w:cs="Arial"/>
        </w:rPr>
        <w:t> </w:t>
      </w:r>
      <w:r w:rsidR="009E0893">
        <w:rPr>
          <w:rFonts w:ascii="Arial" w:hAnsi="Arial" w:cs="Arial"/>
        </w:rPr>
        <w:t>głosów</w:t>
      </w:r>
      <w:r>
        <w:rPr>
          <w:rFonts w:ascii="Arial" w:hAnsi="Arial" w:cs="Arial"/>
        </w:rPr>
        <w:t xml:space="preserve"> </w:t>
      </w:r>
      <w:r w:rsidRPr="00532050">
        <w:rPr>
          <w:rFonts w:ascii="Arial" w:hAnsi="Arial" w:cs="Arial"/>
        </w:rPr>
        <w:t>wstrzymując</w:t>
      </w:r>
      <w:r w:rsidR="009E0893">
        <w:rPr>
          <w:rFonts w:ascii="Arial" w:hAnsi="Arial" w:cs="Arial"/>
        </w:rPr>
        <w:t>ych się</w:t>
      </w:r>
      <w:r>
        <w:rPr>
          <w:rFonts w:ascii="Arial" w:hAnsi="Arial" w:cs="Arial"/>
        </w:rPr>
        <w:t>. Opinia została dołączona do sprawy nr </w:t>
      </w:r>
      <w:r w:rsidRPr="00FF4F6A">
        <w:rPr>
          <w:rFonts w:ascii="Arial" w:hAnsi="Arial" w:cs="Arial"/>
        </w:rPr>
        <w:t>PR.K</w:t>
      </w:r>
      <w:r w:rsidR="00E671A1">
        <w:rPr>
          <w:rFonts w:ascii="Arial" w:hAnsi="Arial" w:cs="Arial"/>
        </w:rPr>
        <w:t>FR</w:t>
      </w:r>
      <w:r w:rsidR="0047440D">
        <w:rPr>
          <w:rFonts w:ascii="Arial" w:hAnsi="Arial" w:cs="Arial"/>
        </w:rPr>
        <w:t>.0014.20</w:t>
      </w:r>
      <w:r w:rsidRPr="00FF4F6A">
        <w:rPr>
          <w:rFonts w:ascii="Arial" w:hAnsi="Arial" w:cs="Arial"/>
        </w:rPr>
        <w:t>.202</w:t>
      </w:r>
      <w:r>
        <w:rPr>
          <w:rFonts w:ascii="Arial" w:hAnsi="Arial" w:cs="Arial"/>
        </w:rPr>
        <w:t>5</w:t>
      </w:r>
      <w:r w:rsidRPr="00FF4F6A">
        <w:rPr>
          <w:rFonts w:ascii="Arial" w:hAnsi="Arial" w:cs="Arial"/>
        </w:rPr>
        <w:t>.</w:t>
      </w:r>
    </w:p>
    <w:p w:rsidR="005B0974" w:rsidRDefault="005B0974" w:rsidP="0047440D">
      <w:pPr>
        <w:spacing w:line="360" w:lineRule="auto"/>
        <w:rPr>
          <w:rFonts w:ascii="Arial" w:hAnsi="Arial" w:cs="Arial"/>
        </w:rPr>
      </w:pPr>
    </w:p>
    <w:p w:rsidR="00A0236C" w:rsidRDefault="00A0236C" w:rsidP="00A0236C">
      <w:pPr>
        <w:spacing w:line="360" w:lineRule="auto"/>
        <w:rPr>
          <w:rFonts w:ascii="Arial" w:hAnsi="Arial" w:cs="Arial"/>
        </w:rPr>
      </w:pPr>
      <w:r w:rsidRPr="00A0236C">
        <w:rPr>
          <w:rFonts w:ascii="Arial" w:hAnsi="Arial" w:cs="Arial"/>
        </w:rPr>
        <w:t>Pan Grzegorz Mazgaj</w:t>
      </w:r>
      <w:r w:rsidRPr="00A0236C">
        <w:rPr>
          <w:rFonts w:ascii="Arial" w:hAnsi="Arial" w:cs="Arial"/>
          <w:bCs/>
          <w:iCs/>
        </w:rPr>
        <w:t xml:space="preserve"> </w:t>
      </w:r>
      <w:r w:rsidRPr="00A0236C">
        <w:rPr>
          <w:rFonts w:ascii="Arial" w:hAnsi="Arial" w:cs="Arial"/>
        </w:rPr>
        <w:t>kierownik Referatu Księgowości i Windykacji Dochodów Niepodatkowych</w:t>
      </w:r>
      <w:r w:rsidRPr="00A0236C">
        <w:rPr>
          <w:rFonts w:ascii="Arial" w:hAnsi="Arial" w:cs="Arial"/>
          <w:b/>
        </w:rPr>
        <w:t xml:space="preserve"> </w:t>
      </w:r>
      <w:r w:rsidRPr="00A0236C">
        <w:rPr>
          <w:rFonts w:ascii="Arial" w:hAnsi="Arial" w:cs="Arial"/>
          <w:bCs/>
          <w:iCs/>
        </w:rPr>
        <w:t xml:space="preserve">przedstawił </w:t>
      </w:r>
      <w:r w:rsidRPr="00A0236C">
        <w:rPr>
          <w:rFonts w:ascii="Arial" w:hAnsi="Arial" w:cs="Arial"/>
        </w:rPr>
        <w:t xml:space="preserve">projekt uchwały w sprawie niedochodzenia należności cywilnoprawnych przypadających miastu Bytom oraz jego jednostkom organizacyjnym, których kwota wraz z odsetkami nie </w:t>
      </w:r>
      <w:r>
        <w:rPr>
          <w:rFonts w:ascii="Arial" w:hAnsi="Arial" w:cs="Arial"/>
        </w:rPr>
        <w:t>przekracza 100 zł.</w:t>
      </w:r>
    </w:p>
    <w:p w:rsidR="00A0236C" w:rsidRPr="00A0236C" w:rsidRDefault="00A0236C" w:rsidP="00A0236C">
      <w:pPr>
        <w:spacing w:before="12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nie mieli pytań dotyczących przedstawionego projektu.</w:t>
      </w:r>
    </w:p>
    <w:p w:rsidR="005B0974" w:rsidRDefault="005B0974" w:rsidP="005B0974">
      <w:pPr>
        <w:spacing w:line="360" w:lineRule="auto"/>
        <w:rPr>
          <w:rFonts w:ascii="Arial" w:hAnsi="Arial" w:cs="Arial"/>
        </w:rPr>
      </w:pPr>
      <w:r w:rsidRPr="005B0974">
        <w:rPr>
          <w:rFonts w:ascii="Arial" w:hAnsi="Arial" w:cs="Arial"/>
        </w:rPr>
        <w:t>Komisja Finansów i Rozwoju Miasta Rady Miejskiej w Bytomiu po zapoznaniu się z treścią projektu uchwały oraz po wysłuchaniu szczegółowego uzasadnienia przedstawionego przez pana Grzegorza Mazgaja</w:t>
      </w:r>
      <w:r w:rsidRPr="005B0974">
        <w:rPr>
          <w:rFonts w:ascii="Arial" w:hAnsi="Arial" w:cs="Arial"/>
          <w:bCs/>
          <w:iCs/>
        </w:rPr>
        <w:t xml:space="preserve"> </w:t>
      </w:r>
      <w:r w:rsidRPr="005B0974">
        <w:rPr>
          <w:rFonts w:ascii="Arial" w:hAnsi="Arial" w:cs="Arial"/>
        </w:rPr>
        <w:t>ki</w:t>
      </w:r>
      <w:r w:rsidR="00D835D6">
        <w:rPr>
          <w:rFonts w:ascii="Arial" w:hAnsi="Arial" w:cs="Arial"/>
        </w:rPr>
        <w:t>erownika Referatu Księgowości i </w:t>
      </w:r>
      <w:r w:rsidRPr="005B0974">
        <w:rPr>
          <w:rFonts w:ascii="Arial" w:hAnsi="Arial" w:cs="Arial"/>
        </w:rPr>
        <w:t xml:space="preserve">Windykacji Dochodów </w:t>
      </w:r>
      <w:r w:rsidR="00765928" w:rsidRPr="00FE276E">
        <w:rPr>
          <w:rFonts w:ascii="Arial" w:hAnsi="Arial" w:cs="Arial"/>
        </w:rPr>
        <w:t>Niepodatkowych pozytywnie</w:t>
      </w:r>
      <w:r w:rsidRPr="00FE276E">
        <w:rPr>
          <w:rFonts w:ascii="Arial" w:hAnsi="Arial" w:cs="Arial"/>
        </w:rPr>
        <w:t xml:space="preserve"> zaopiniowała</w:t>
      </w:r>
      <w:r w:rsidRPr="005B0974">
        <w:rPr>
          <w:rFonts w:ascii="Arial" w:hAnsi="Arial" w:cs="Arial"/>
        </w:rPr>
        <w:t xml:space="preserve"> projekt uchwały</w:t>
      </w:r>
      <w:r w:rsidRPr="005B0974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5B0974">
        <w:rPr>
          <w:rFonts w:ascii="Arial" w:hAnsi="Arial" w:cs="Arial"/>
        </w:rPr>
        <w:t>w</w:t>
      </w:r>
      <w:r w:rsidR="00D835D6">
        <w:rPr>
          <w:rFonts w:ascii="Arial" w:hAnsi="Arial" w:cs="Arial"/>
        </w:rPr>
        <w:t> </w:t>
      </w:r>
      <w:r w:rsidRPr="005B0974">
        <w:rPr>
          <w:rFonts w:ascii="Arial" w:hAnsi="Arial" w:cs="Arial"/>
        </w:rPr>
        <w:t>sprawie niedochodzenia należności cywilnoprawnych przypadających miastu Bytom oraz jego jednostkom organizacyjnym, któ</w:t>
      </w:r>
      <w:r w:rsidR="00D835D6">
        <w:rPr>
          <w:rFonts w:ascii="Arial" w:hAnsi="Arial" w:cs="Arial"/>
        </w:rPr>
        <w:t xml:space="preserve">rych kwota wraz z odsetkami </w:t>
      </w:r>
      <w:r w:rsidR="00D835D6">
        <w:rPr>
          <w:rFonts w:ascii="Arial" w:hAnsi="Arial" w:cs="Arial"/>
        </w:rPr>
        <w:lastRenderedPageBreak/>
        <w:t>nie </w:t>
      </w:r>
      <w:r w:rsidRPr="005B0974">
        <w:rPr>
          <w:rFonts w:ascii="Arial" w:hAnsi="Arial" w:cs="Arial"/>
        </w:rPr>
        <w:t>przekracza 100 zł na druku R-180</w:t>
      </w:r>
      <w:r>
        <w:rPr>
          <w:rFonts w:ascii="Arial" w:hAnsi="Arial" w:cs="Arial"/>
        </w:rPr>
        <w:t xml:space="preserve"> w głosowaniu</w:t>
      </w:r>
      <w:r w:rsidRPr="00F827C0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532050">
        <w:rPr>
          <w:rFonts w:ascii="Arial" w:hAnsi="Arial" w:cs="Arial"/>
        </w:rPr>
        <w:t xml:space="preserve">Wynik głosowania: </w:t>
      </w:r>
      <w:r>
        <w:rPr>
          <w:rFonts w:ascii="Arial" w:hAnsi="Arial" w:cs="Arial"/>
        </w:rPr>
        <w:t>4</w:t>
      </w:r>
      <w:r w:rsidRPr="005320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głosy </w:t>
      </w:r>
      <w:r w:rsidRPr="00532050">
        <w:rPr>
          <w:rFonts w:ascii="Arial" w:hAnsi="Arial" w:cs="Arial"/>
        </w:rPr>
        <w:t xml:space="preserve">za, </w:t>
      </w:r>
      <w:r>
        <w:rPr>
          <w:rFonts w:ascii="Arial" w:hAnsi="Arial" w:cs="Arial"/>
        </w:rPr>
        <w:t>0</w:t>
      </w:r>
      <w:r w:rsidR="00D835D6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przeciw i </w:t>
      </w:r>
      <w:r w:rsidR="009E0893">
        <w:rPr>
          <w:rFonts w:ascii="Arial" w:hAnsi="Arial" w:cs="Arial"/>
        </w:rPr>
        <w:t>0</w:t>
      </w:r>
      <w:r w:rsidRPr="00532050">
        <w:rPr>
          <w:rFonts w:ascii="Arial" w:hAnsi="Arial" w:cs="Arial"/>
        </w:rPr>
        <w:t> </w:t>
      </w:r>
      <w:r w:rsidR="009E0893">
        <w:rPr>
          <w:rFonts w:ascii="Arial" w:hAnsi="Arial" w:cs="Arial"/>
        </w:rPr>
        <w:t>głosów</w:t>
      </w:r>
      <w:r>
        <w:rPr>
          <w:rFonts w:ascii="Arial" w:hAnsi="Arial" w:cs="Arial"/>
        </w:rPr>
        <w:t xml:space="preserve"> </w:t>
      </w:r>
      <w:r w:rsidRPr="00532050">
        <w:rPr>
          <w:rFonts w:ascii="Arial" w:hAnsi="Arial" w:cs="Arial"/>
        </w:rPr>
        <w:t>wstrzymując</w:t>
      </w:r>
      <w:r w:rsidR="009E0893">
        <w:rPr>
          <w:rFonts w:ascii="Arial" w:hAnsi="Arial" w:cs="Arial"/>
        </w:rPr>
        <w:t>ych się</w:t>
      </w:r>
      <w:r>
        <w:rPr>
          <w:rFonts w:ascii="Arial" w:hAnsi="Arial" w:cs="Arial"/>
        </w:rPr>
        <w:t>. Opinia</w:t>
      </w:r>
      <w:r w:rsidR="00A0236C">
        <w:rPr>
          <w:rFonts w:ascii="Arial" w:hAnsi="Arial" w:cs="Arial"/>
        </w:rPr>
        <w:t xml:space="preserve"> została dołączona do sprawy nr </w:t>
      </w:r>
      <w:r w:rsidR="00A0236C" w:rsidRPr="00FF4F6A">
        <w:rPr>
          <w:rFonts w:ascii="Arial" w:hAnsi="Arial" w:cs="Arial"/>
        </w:rPr>
        <w:t>PR.K</w:t>
      </w:r>
      <w:r w:rsidR="00A0236C">
        <w:rPr>
          <w:rFonts w:ascii="Arial" w:hAnsi="Arial" w:cs="Arial"/>
        </w:rPr>
        <w:t>FR.0014.20</w:t>
      </w:r>
      <w:r w:rsidR="00A0236C" w:rsidRPr="00FF4F6A">
        <w:rPr>
          <w:rFonts w:ascii="Arial" w:hAnsi="Arial" w:cs="Arial"/>
        </w:rPr>
        <w:t>.202</w:t>
      </w:r>
      <w:r w:rsidR="00A0236C">
        <w:rPr>
          <w:rFonts w:ascii="Arial" w:hAnsi="Arial" w:cs="Arial"/>
        </w:rPr>
        <w:t>5</w:t>
      </w:r>
      <w:r w:rsidR="00A0236C" w:rsidRPr="00FF4F6A">
        <w:rPr>
          <w:rFonts w:ascii="Arial" w:hAnsi="Arial" w:cs="Arial"/>
        </w:rPr>
        <w:t>.</w:t>
      </w:r>
    </w:p>
    <w:p w:rsidR="0047440D" w:rsidRDefault="0047440D" w:rsidP="0047440D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4</w:t>
      </w:r>
    </w:p>
    <w:p w:rsidR="006E0F8E" w:rsidRDefault="005B0974" w:rsidP="006E0F8E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Pr="005B0974">
        <w:rPr>
          <w:rFonts w:ascii="Arial" w:hAnsi="Arial" w:cs="Arial"/>
        </w:rPr>
        <w:t>Bartosz Malczyk</w:t>
      </w:r>
      <w:r>
        <w:rPr>
          <w:rFonts w:ascii="Arial" w:hAnsi="Arial" w:cs="Arial"/>
        </w:rPr>
        <w:t xml:space="preserve"> </w:t>
      </w:r>
      <w:r w:rsidRPr="005B0974">
        <w:rPr>
          <w:rFonts w:ascii="Arial" w:hAnsi="Arial" w:cs="Arial"/>
        </w:rPr>
        <w:t>naczelnik Wydziału Architektury</w:t>
      </w:r>
      <w:r w:rsidR="00D526B2">
        <w:rPr>
          <w:rFonts w:ascii="Arial" w:hAnsi="Arial" w:cs="Arial"/>
        </w:rPr>
        <w:t xml:space="preserve"> poinformował, że </w:t>
      </w:r>
      <w:r w:rsidR="00490C31">
        <w:rPr>
          <w:rFonts w:ascii="Arial" w:hAnsi="Arial" w:cs="Arial"/>
        </w:rPr>
        <w:t xml:space="preserve">uchwała Rady Miejskiej regulująca instalację tablic i urządzeń reklamowych została zaskarżona przez jednego z reklamodawców do Sądu Wojewódzkiego. Sąd nie zdążył wydać swojego </w:t>
      </w:r>
      <w:r w:rsidR="00765928">
        <w:rPr>
          <w:rFonts w:ascii="Arial" w:hAnsi="Arial" w:cs="Arial"/>
        </w:rPr>
        <w:t>rozstrzygnięcia, ponieważ</w:t>
      </w:r>
      <w:r w:rsidR="009A2A93">
        <w:rPr>
          <w:rFonts w:ascii="Arial" w:hAnsi="Arial" w:cs="Arial"/>
        </w:rPr>
        <w:t xml:space="preserve"> w tym samym czasie Trybunał Konstytucyjny zakwestionował część przepisów zaw</w:t>
      </w:r>
      <w:r w:rsidR="00D835D6">
        <w:rPr>
          <w:rFonts w:ascii="Arial" w:hAnsi="Arial" w:cs="Arial"/>
        </w:rPr>
        <w:t>artych w ustawie o planowaniu i </w:t>
      </w:r>
      <w:r w:rsidR="009A2A93">
        <w:rPr>
          <w:rFonts w:ascii="Arial" w:hAnsi="Arial" w:cs="Arial"/>
        </w:rPr>
        <w:t xml:space="preserve">zagospodarowaniu przestrzennym, co wpłynęło na wyrok sądu gliwickiego, który stwierdził nieważność uchwały w </w:t>
      </w:r>
      <w:r w:rsidR="009E0893">
        <w:rPr>
          <w:rFonts w:ascii="Arial" w:hAnsi="Arial" w:cs="Arial"/>
        </w:rPr>
        <w:t>części, co</w:t>
      </w:r>
      <w:r w:rsidR="00765928">
        <w:rPr>
          <w:rFonts w:ascii="Arial" w:hAnsi="Arial" w:cs="Arial"/>
        </w:rPr>
        <w:t xml:space="preserve"> do której</w:t>
      </w:r>
      <w:r w:rsidR="009A2A93">
        <w:rPr>
          <w:rFonts w:ascii="Arial" w:hAnsi="Arial" w:cs="Arial"/>
        </w:rPr>
        <w:t xml:space="preserve"> Trybunał Konstytucyjny</w:t>
      </w:r>
      <w:r w:rsidR="00B061BB">
        <w:rPr>
          <w:rFonts w:ascii="Arial" w:hAnsi="Arial" w:cs="Arial"/>
        </w:rPr>
        <w:t xml:space="preserve"> miał zastrzeżenia</w:t>
      </w:r>
      <w:r w:rsidR="002618D2">
        <w:rPr>
          <w:rFonts w:ascii="Arial" w:hAnsi="Arial" w:cs="Arial"/>
        </w:rPr>
        <w:t>. Ponieważ Trybunał Konstytucyjny stwierdził, że część przepisów ustawy jest niezgodna z prawem to wobec powyższego Sąd Administracyjny zdecydował, że ta część przepisów nie może być s</w:t>
      </w:r>
      <w:r w:rsidR="00FE276E">
        <w:rPr>
          <w:rFonts w:ascii="Arial" w:hAnsi="Arial" w:cs="Arial"/>
        </w:rPr>
        <w:t>tosowana a pozostałe utrzymał w </w:t>
      </w:r>
      <w:r w:rsidR="002618D2">
        <w:rPr>
          <w:rFonts w:ascii="Arial" w:hAnsi="Arial" w:cs="Arial"/>
        </w:rPr>
        <w:t>mocy. Z decyzją Sądu Administracyjnego nie zgodził si</w:t>
      </w:r>
      <w:r w:rsidR="00D835D6">
        <w:rPr>
          <w:rFonts w:ascii="Arial" w:hAnsi="Arial" w:cs="Arial"/>
        </w:rPr>
        <w:t>ę skarżący reklamodawca i 17 </w:t>
      </w:r>
      <w:r w:rsidR="002618D2">
        <w:rPr>
          <w:rFonts w:ascii="Arial" w:hAnsi="Arial" w:cs="Arial"/>
        </w:rPr>
        <w:t>maja 2024 roku skierował skargę do Naczelnego Sądu Administracyjnego, gdzie sprawa oczekuje na rozstrzygnięcie. W zaistniałej sytuacji miasto nie może korzystać z przepisów dostosowawczych, które zostały wy</w:t>
      </w:r>
      <w:r w:rsidR="00D835D6">
        <w:rPr>
          <w:rFonts w:ascii="Arial" w:hAnsi="Arial" w:cs="Arial"/>
        </w:rPr>
        <w:t>eliminowane z </w:t>
      </w:r>
      <w:r w:rsidR="002618D2">
        <w:rPr>
          <w:rFonts w:ascii="Arial" w:hAnsi="Arial" w:cs="Arial"/>
        </w:rPr>
        <w:t>obiegu prawnego, co oznacza, że nie można nakazać usuwania reklam już zamontowanych</w:t>
      </w:r>
      <w:r w:rsidR="002E22A4">
        <w:rPr>
          <w:rFonts w:ascii="Arial" w:hAnsi="Arial" w:cs="Arial"/>
        </w:rPr>
        <w:t>, ale można weryfikować, czy nowe reklamy są zgodne z uchwałą reklamową.  Przedsiębiorca lub osoba chcąca powiesić szyld, zainstalować reklamę, otworzyć letni ogródek lub postawić małe stoisko handlowe, musi zwrócić się do Wydziału Architektury z prośbą o wydanie opinii w tej sprawie.</w:t>
      </w:r>
      <w:r w:rsidR="00590E72">
        <w:rPr>
          <w:rFonts w:ascii="Arial" w:hAnsi="Arial" w:cs="Arial"/>
        </w:rPr>
        <w:t xml:space="preserve"> W c</w:t>
      </w:r>
      <w:r w:rsidR="00402A25">
        <w:rPr>
          <w:rFonts w:ascii="Arial" w:hAnsi="Arial" w:cs="Arial"/>
        </w:rPr>
        <w:t xml:space="preserve">ałym pakiecie wydawanych opinii </w:t>
      </w:r>
      <w:r w:rsidR="00590E72">
        <w:rPr>
          <w:rFonts w:ascii="Arial" w:hAnsi="Arial" w:cs="Arial"/>
        </w:rPr>
        <w:t xml:space="preserve">urbanistycznych, opinie dotyczące reklam, szyldów i ogródków stanowią 15-20 % całości </w:t>
      </w:r>
      <w:r w:rsidR="00765928">
        <w:rPr>
          <w:rFonts w:ascii="Arial" w:hAnsi="Arial" w:cs="Arial"/>
        </w:rPr>
        <w:t>opinii, co</w:t>
      </w:r>
      <w:r w:rsidR="00590E72">
        <w:rPr>
          <w:rFonts w:ascii="Arial" w:hAnsi="Arial" w:cs="Arial"/>
        </w:rPr>
        <w:t xml:space="preserve"> jest znaczący</w:t>
      </w:r>
      <w:r w:rsidR="00FE276E">
        <w:rPr>
          <w:rFonts w:ascii="Arial" w:hAnsi="Arial" w:cs="Arial"/>
        </w:rPr>
        <w:t>m udziałem. Do chwili obecnej w </w:t>
      </w:r>
      <w:r w:rsidR="00590E72">
        <w:rPr>
          <w:rFonts w:ascii="Arial" w:hAnsi="Arial" w:cs="Arial"/>
        </w:rPr>
        <w:t>roku 2025 zostało złożonych 38 wniosków o opinię w sprawie reklam i szyldów, 29</w:t>
      </w:r>
      <w:r w:rsidR="00D835D6">
        <w:rPr>
          <w:rFonts w:ascii="Arial" w:hAnsi="Arial" w:cs="Arial"/>
        </w:rPr>
        <w:t> w </w:t>
      </w:r>
      <w:r w:rsidR="00590E72">
        <w:rPr>
          <w:rFonts w:ascii="Arial" w:hAnsi="Arial" w:cs="Arial"/>
        </w:rPr>
        <w:t>sprawie ogródków letnich i kiosków. Dla po</w:t>
      </w:r>
      <w:r w:rsidR="00D835D6">
        <w:rPr>
          <w:rFonts w:ascii="Arial" w:hAnsi="Arial" w:cs="Arial"/>
        </w:rPr>
        <w:t>równania w roku 2024 było to 99 </w:t>
      </w:r>
      <w:r w:rsidR="00402A25">
        <w:rPr>
          <w:rFonts w:ascii="Arial" w:hAnsi="Arial" w:cs="Arial"/>
        </w:rPr>
        <w:t>wniosków o opinię w </w:t>
      </w:r>
      <w:r w:rsidR="00590E72">
        <w:rPr>
          <w:rFonts w:ascii="Arial" w:hAnsi="Arial" w:cs="Arial"/>
        </w:rPr>
        <w:t>sprawie reklam i szyldów i 28 w sprawie ogródków, kiosków i</w:t>
      </w:r>
      <w:r w:rsidR="00D835D6">
        <w:rPr>
          <w:rFonts w:ascii="Arial" w:hAnsi="Arial" w:cs="Arial"/>
        </w:rPr>
        <w:t> </w:t>
      </w:r>
      <w:r w:rsidR="00590E72">
        <w:rPr>
          <w:rFonts w:ascii="Arial" w:hAnsi="Arial" w:cs="Arial"/>
        </w:rPr>
        <w:t>małych punktów</w:t>
      </w:r>
      <w:r w:rsidR="007A2038">
        <w:rPr>
          <w:rFonts w:ascii="Arial" w:hAnsi="Arial" w:cs="Arial"/>
        </w:rPr>
        <w:t xml:space="preserve"> sprzedażowych. Widać, że świadomość społeczna dotycząca tej problematyki wzrasta i wśród przedsiębiorców jest chęć dostosowania się do reguł, które rządzą tymi kwestiami.</w:t>
      </w:r>
    </w:p>
    <w:p w:rsidR="006E0F8E" w:rsidRDefault="006E0F8E" w:rsidP="006E0F8E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Radna Joanna Stępień </w:t>
      </w:r>
      <w:r w:rsidR="00765928">
        <w:rPr>
          <w:rFonts w:ascii="Arial" w:hAnsi="Arial" w:cs="Arial"/>
        </w:rPr>
        <w:t>spytała, co</w:t>
      </w:r>
      <w:r>
        <w:rPr>
          <w:rFonts w:ascii="Arial" w:hAnsi="Arial" w:cs="Arial"/>
        </w:rPr>
        <w:t xml:space="preserve"> z istniejącymi już reklamami i pozostałościami po nich, które stoją w różnych miejscach, zarówno w mieście jak i przy drogach.</w:t>
      </w:r>
    </w:p>
    <w:p w:rsidR="006E0F8E" w:rsidRDefault="006E0F8E" w:rsidP="006E0F8E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Pr="005B0974">
        <w:rPr>
          <w:rFonts w:ascii="Arial" w:hAnsi="Arial" w:cs="Arial"/>
        </w:rPr>
        <w:t>Bartosz Malczyk</w:t>
      </w:r>
      <w:r>
        <w:rPr>
          <w:rFonts w:ascii="Arial" w:hAnsi="Arial" w:cs="Arial"/>
        </w:rPr>
        <w:t xml:space="preserve"> </w:t>
      </w:r>
      <w:r w:rsidRPr="005B0974">
        <w:rPr>
          <w:rFonts w:ascii="Arial" w:hAnsi="Arial" w:cs="Arial"/>
        </w:rPr>
        <w:t>naczelnik Wydziału Architektury</w:t>
      </w:r>
      <w:r>
        <w:rPr>
          <w:rFonts w:ascii="Arial" w:hAnsi="Arial" w:cs="Arial"/>
        </w:rPr>
        <w:t xml:space="preserve"> odpowiedział, że z powodu uchylenia </w:t>
      </w:r>
      <w:r w:rsidR="00991109">
        <w:rPr>
          <w:rFonts w:ascii="Arial" w:hAnsi="Arial" w:cs="Arial"/>
        </w:rPr>
        <w:t>przez T</w:t>
      </w:r>
      <w:r>
        <w:rPr>
          <w:rFonts w:ascii="Arial" w:hAnsi="Arial" w:cs="Arial"/>
        </w:rPr>
        <w:t>rybunał Konstytucyjny przepisów dostosowawczych brak jest możliwości reagowania</w:t>
      </w:r>
      <w:r w:rsidR="00991109">
        <w:rPr>
          <w:rFonts w:ascii="Arial" w:hAnsi="Arial" w:cs="Arial"/>
        </w:rPr>
        <w:t xml:space="preserve"> na tego typu sytuacje, ponieważ nie ma ku temu skutecznych narzędzi prawnych.</w:t>
      </w:r>
      <w:r w:rsidR="00FF6B86">
        <w:rPr>
          <w:rFonts w:ascii="Arial" w:hAnsi="Arial" w:cs="Arial"/>
        </w:rPr>
        <w:t xml:space="preserve"> Oczywiście na terenach, które są własnością gminy lub pasach drogowych będących w zarządzie Miejskiego Zarządu Dróg i Mostów gmina korzysta ze swoich uprawnień właścicielskich i eliminuje reklamy, które są w nienależytym stanie technicznym, o wątpliwej estetyce lub postawione zostały samowolnie.</w:t>
      </w:r>
    </w:p>
    <w:p w:rsidR="00FF6B86" w:rsidRDefault="00FF6B86" w:rsidP="006E0F8E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Joanna Stępień spytała czy istnieje spis reklam, zarówno tych postawionych zgodnie z przepisami jak i tych postawionych nielegalnie.</w:t>
      </w:r>
    </w:p>
    <w:p w:rsidR="00FF6B86" w:rsidRDefault="00FF6B86" w:rsidP="006E0F8E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Pr="005B0974">
        <w:rPr>
          <w:rFonts w:ascii="Arial" w:hAnsi="Arial" w:cs="Arial"/>
        </w:rPr>
        <w:t>Bartosz Malczyk</w:t>
      </w:r>
      <w:r>
        <w:rPr>
          <w:rFonts w:ascii="Arial" w:hAnsi="Arial" w:cs="Arial"/>
        </w:rPr>
        <w:t xml:space="preserve"> </w:t>
      </w:r>
      <w:r w:rsidRPr="005B0974">
        <w:rPr>
          <w:rFonts w:ascii="Arial" w:hAnsi="Arial" w:cs="Arial"/>
        </w:rPr>
        <w:t>naczelnik Wydziału Architektury</w:t>
      </w:r>
      <w:r>
        <w:rPr>
          <w:rFonts w:ascii="Arial" w:hAnsi="Arial" w:cs="Arial"/>
        </w:rPr>
        <w:t xml:space="preserve"> odpowiedział, że Miejski Zarząd Dróg i Mostów posiada częściową inwentaryzację </w:t>
      </w:r>
      <w:r w:rsidR="00765928">
        <w:rPr>
          <w:rFonts w:ascii="Arial" w:hAnsi="Arial" w:cs="Arial"/>
        </w:rPr>
        <w:t>reklam, ale</w:t>
      </w:r>
      <w:r w:rsidR="00FE276E">
        <w:rPr>
          <w:rFonts w:ascii="Arial" w:hAnsi="Arial" w:cs="Arial"/>
        </w:rPr>
        <w:t xml:space="preserve"> tylko tych z </w:t>
      </w:r>
      <w:r w:rsidR="00765928">
        <w:rPr>
          <w:rFonts w:ascii="Arial" w:hAnsi="Arial" w:cs="Arial"/>
        </w:rPr>
        <w:t>tytułu, których</w:t>
      </w:r>
      <w:r>
        <w:rPr>
          <w:rFonts w:ascii="Arial" w:hAnsi="Arial" w:cs="Arial"/>
        </w:rPr>
        <w:t xml:space="preserve"> pobierana jest opłata za zajęcie pasa drogowego. Kłopotliwe są reklamy, które umiejscowione są na prywatnych terenach, tam gdzie gmina nie ma władzy właścicielskiej. Gmina w takim przypadku ma związane ręce i tak będzie do czasu aż ustawodawca ogłosi nowe przepisy.</w:t>
      </w:r>
    </w:p>
    <w:p w:rsidR="006E0F8E" w:rsidRDefault="00DF35A6" w:rsidP="00DF35A6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Joanna Stępień spytała czy nie istnieje prawo miejscowe, które byłoby nadrzędne i pozwalało nakazać właścicielowi usunięcie lub naprawę reklamy, która jest nieestetyczna lub zagrażająca bezpieczeństwu.</w:t>
      </w:r>
    </w:p>
    <w:p w:rsidR="00DF35A6" w:rsidRDefault="00DF35A6" w:rsidP="00DF35A6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Pr="005B0974">
        <w:rPr>
          <w:rFonts w:ascii="Arial" w:hAnsi="Arial" w:cs="Arial"/>
        </w:rPr>
        <w:t>Bartosz Malczyk</w:t>
      </w:r>
      <w:r>
        <w:rPr>
          <w:rFonts w:ascii="Arial" w:hAnsi="Arial" w:cs="Arial"/>
        </w:rPr>
        <w:t xml:space="preserve"> </w:t>
      </w:r>
      <w:r w:rsidRPr="005B0974">
        <w:rPr>
          <w:rFonts w:ascii="Arial" w:hAnsi="Arial" w:cs="Arial"/>
        </w:rPr>
        <w:t>naczelnik Wydziału Architektury</w:t>
      </w:r>
      <w:r>
        <w:rPr>
          <w:rFonts w:ascii="Arial" w:hAnsi="Arial" w:cs="Arial"/>
        </w:rPr>
        <w:t xml:space="preserve"> odpowiedział, że niestety nie. Wyjątkiem są tereny śródmiejskie, podlegające pod ochronę konserwatorską, jednak w ścisłym centrum problemy niechcianych reklam raczej nie występują, ponieważ kiedyś, kiedy jeszcze taka możliwość była</w:t>
      </w:r>
      <w:r w:rsidR="0076592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zakazywano montażu reklam wolnostojących. </w:t>
      </w:r>
      <w:r w:rsidR="00765928">
        <w:rPr>
          <w:rFonts w:ascii="Arial" w:hAnsi="Arial" w:cs="Arial"/>
        </w:rPr>
        <w:t>Problemem są reklamy stojące poza miastem, na polach, bo niestety nie można nakazać ich demontażu, jeśli nie zagrażają bezpieczeństwu ruchu drogowego.</w:t>
      </w:r>
    </w:p>
    <w:p w:rsidR="00765928" w:rsidRDefault="00765928" w:rsidP="00DF35A6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Joanna Stępień spytała czy gmina ma jakiś wpływ na kolory elewacji budynków.</w:t>
      </w:r>
    </w:p>
    <w:p w:rsidR="00765928" w:rsidRDefault="00765928" w:rsidP="00DF35A6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Pan </w:t>
      </w:r>
      <w:r w:rsidRPr="005B0974">
        <w:rPr>
          <w:rFonts w:ascii="Arial" w:hAnsi="Arial" w:cs="Arial"/>
        </w:rPr>
        <w:t>Bartosz Malczyk</w:t>
      </w:r>
      <w:r>
        <w:rPr>
          <w:rFonts w:ascii="Arial" w:hAnsi="Arial" w:cs="Arial"/>
        </w:rPr>
        <w:t xml:space="preserve"> </w:t>
      </w:r>
      <w:r w:rsidRPr="005B0974">
        <w:rPr>
          <w:rFonts w:ascii="Arial" w:hAnsi="Arial" w:cs="Arial"/>
        </w:rPr>
        <w:t>naczelnik Wydziału Architektury</w:t>
      </w:r>
      <w:r>
        <w:rPr>
          <w:rFonts w:ascii="Arial" w:hAnsi="Arial" w:cs="Arial"/>
        </w:rPr>
        <w:t xml:space="preserve"> odpowiedział, że tylko w teorii, ponieważ istniejące przepisy w tej kwestii są martwe. Nawet, jeśli gmina zapisze w planach wymogi, co do kolorystyki budynków to kwestia kolorów jest bardzo dyskusyjna a postępowania administracyjne w takich sprawach są długotrwałe i najczęściej bezowocne.</w:t>
      </w:r>
    </w:p>
    <w:p w:rsidR="00FF4F6A" w:rsidRDefault="0047440D" w:rsidP="0051524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5</w:t>
      </w:r>
    </w:p>
    <w:p w:rsidR="00177C6E" w:rsidRDefault="00471DC5" w:rsidP="00177C6E">
      <w:pPr>
        <w:pStyle w:val="NormalnyWeb"/>
        <w:spacing w:before="0" w:beforeAutospacing="0" w:after="36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treści </w:t>
      </w:r>
      <w:r w:rsidRPr="00912103">
        <w:rPr>
          <w:rFonts w:ascii="Arial" w:hAnsi="Arial" w:cs="Arial"/>
        </w:rPr>
        <w:t>protokołu</w:t>
      </w:r>
      <w:r w:rsidR="0047440D">
        <w:rPr>
          <w:rFonts w:ascii="Arial" w:hAnsi="Arial" w:cs="Arial"/>
        </w:rPr>
        <w:t xml:space="preserve"> nr 15</w:t>
      </w:r>
      <w:r>
        <w:rPr>
          <w:rFonts w:ascii="Arial" w:hAnsi="Arial" w:cs="Arial"/>
        </w:rPr>
        <w:t>.2025 z posie</w:t>
      </w:r>
      <w:r w:rsidR="0047440D">
        <w:rPr>
          <w:rFonts w:ascii="Arial" w:hAnsi="Arial" w:cs="Arial"/>
        </w:rPr>
        <w:t>dzenia Komisji w dniu 24 lipca</w:t>
      </w:r>
      <w:r>
        <w:rPr>
          <w:rFonts w:ascii="Arial" w:hAnsi="Arial" w:cs="Arial"/>
        </w:rPr>
        <w:t xml:space="preserve"> 2025 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</w:t>
      </w:r>
      <w:r w:rsidR="0047440D">
        <w:rPr>
          <w:rFonts w:ascii="Arial" w:hAnsi="Arial" w:cs="Arial"/>
        </w:rPr>
        <w:t>: 4</w:t>
      </w:r>
      <w:r>
        <w:rPr>
          <w:rFonts w:ascii="Arial" w:hAnsi="Arial" w:cs="Arial"/>
        </w:rPr>
        <w:t xml:space="preserve"> głosami za, przy braku głosów przeciw i </w:t>
      </w:r>
      <w:r w:rsidRPr="002977A2">
        <w:rPr>
          <w:rFonts w:ascii="Arial" w:hAnsi="Arial" w:cs="Arial"/>
        </w:rPr>
        <w:t>wstrzymujących</w:t>
      </w:r>
      <w:r>
        <w:rPr>
          <w:rFonts w:ascii="Arial" w:hAnsi="Arial" w:cs="Arial"/>
        </w:rPr>
        <w:t xml:space="preserve"> przyjęła przedmiotowy protokół</w:t>
      </w:r>
      <w:r w:rsidRPr="002977A2">
        <w:rPr>
          <w:rFonts w:ascii="Arial" w:hAnsi="Arial" w:cs="Arial"/>
        </w:rPr>
        <w:t>.</w:t>
      </w:r>
    </w:p>
    <w:p w:rsidR="00177C6E" w:rsidRDefault="00177C6E" w:rsidP="00177C6E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</w:t>
      </w:r>
      <w:r w:rsidR="0047440D">
        <w:rPr>
          <w:rFonts w:ascii="Arial" w:hAnsi="Arial" w:cs="Arial"/>
          <w:b/>
        </w:rPr>
        <w:t>6</w:t>
      </w:r>
    </w:p>
    <w:p w:rsidR="0047440D" w:rsidRDefault="0047440D" w:rsidP="0047440D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Przewodnicząca Komisji Radna Beata Adamczyk-Nowak poinformowała, że do komisji wpłynęło pismo z Wydziału Strategii, Funduszy Europejskich i Obsługi Inwestora przekazujące opracowanie: „Wybrane</w:t>
      </w:r>
      <w:r w:rsidR="00FE276E">
        <w:rPr>
          <w:rFonts w:ascii="Arial" w:hAnsi="Arial" w:cs="Arial"/>
        </w:rPr>
        <w:t xml:space="preserve"> informacje o mieście. Bytom II </w:t>
      </w:r>
      <w:r>
        <w:rPr>
          <w:rFonts w:ascii="Arial" w:hAnsi="Arial" w:cs="Arial"/>
        </w:rPr>
        <w:t>kwartał 2025 r.”.</w:t>
      </w:r>
    </w:p>
    <w:p w:rsidR="0047440D" w:rsidRPr="00177C6E" w:rsidRDefault="0047440D" w:rsidP="0047440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nie mieli uwag do ww. opracowania- opracowanie stanowi załącznik nr 3.</w:t>
      </w:r>
    </w:p>
    <w:p w:rsidR="006C55D3" w:rsidRDefault="006C55D3" w:rsidP="001A5E04">
      <w:pPr>
        <w:pStyle w:val="Tekstpodstawowy2"/>
        <w:autoSpaceDE w:val="0"/>
        <w:autoSpaceDN w:val="0"/>
        <w:adjustRightInd w:val="0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</w:t>
      </w:r>
      <w:r w:rsidRPr="00E65FEF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E65FEF">
        <w:rPr>
          <w:rFonts w:ascii="Arial" w:hAnsi="Arial" w:cs="Arial"/>
        </w:rPr>
        <w:t xml:space="preserve">, że następne posiedzenie </w:t>
      </w:r>
      <w:r>
        <w:rPr>
          <w:rFonts w:ascii="Arial" w:hAnsi="Arial" w:cs="Arial"/>
        </w:rPr>
        <w:t>K</w:t>
      </w:r>
      <w:r w:rsidRPr="00E65FEF">
        <w:rPr>
          <w:rFonts w:ascii="Arial" w:hAnsi="Arial" w:cs="Arial"/>
        </w:rPr>
        <w:t>omisji odb</w:t>
      </w:r>
      <w:r>
        <w:rPr>
          <w:rFonts w:ascii="Arial" w:hAnsi="Arial" w:cs="Arial"/>
        </w:rPr>
        <w:t>ędzie się w </w:t>
      </w:r>
      <w:r w:rsidRPr="00E65FEF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</w:t>
      </w:r>
      <w:r w:rsidR="000F702F">
        <w:rPr>
          <w:rFonts w:ascii="Arial" w:hAnsi="Arial" w:cs="Arial"/>
        </w:rPr>
        <w:t>2</w:t>
      </w:r>
      <w:r w:rsidR="0047440D">
        <w:rPr>
          <w:rFonts w:ascii="Arial" w:hAnsi="Arial" w:cs="Arial"/>
        </w:rPr>
        <w:t>5 września</w:t>
      </w:r>
      <w:r>
        <w:rPr>
          <w:rFonts w:ascii="Arial" w:hAnsi="Arial" w:cs="Arial"/>
        </w:rPr>
        <w:t xml:space="preserve"> 2025 r. o godzinie 1</w:t>
      </w:r>
      <w:r w:rsidR="000F702F">
        <w:rPr>
          <w:rFonts w:ascii="Arial" w:hAnsi="Arial" w:cs="Arial"/>
        </w:rPr>
        <w:t>1</w:t>
      </w:r>
      <w:r w:rsidRPr="00E65FEF">
        <w:rPr>
          <w:rFonts w:ascii="Arial" w:hAnsi="Arial" w:cs="Arial"/>
        </w:rPr>
        <w:t>:00 (Urząd Miejski</w:t>
      </w:r>
      <w:r>
        <w:rPr>
          <w:rFonts w:ascii="Arial" w:hAnsi="Arial" w:cs="Arial"/>
        </w:rPr>
        <w:t xml:space="preserve"> w Bytomiu</w:t>
      </w:r>
      <w:r w:rsidRPr="00E65FE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ul. Parkowa 2, </w:t>
      </w:r>
      <w:r w:rsidRPr="00E65FEF">
        <w:rPr>
          <w:rFonts w:ascii="Arial" w:hAnsi="Arial" w:cs="Arial"/>
        </w:rPr>
        <w:t>s</w:t>
      </w:r>
      <w:r w:rsidR="003318B7">
        <w:rPr>
          <w:rFonts w:ascii="Arial" w:hAnsi="Arial" w:cs="Arial"/>
        </w:rPr>
        <w:t>ala nr 11). Wszyscy członkowie K</w:t>
      </w:r>
      <w:r w:rsidRPr="00E65FEF">
        <w:rPr>
          <w:rFonts w:ascii="Arial" w:hAnsi="Arial" w:cs="Arial"/>
        </w:rPr>
        <w:t>omisji otrzymają zawiadomienie o</w:t>
      </w:r>
      <w:r>
        <w:rPr>
          <w:rFonts w:ascii="Arial" w:hAnsi="Arial" w:cs="Arial"/>
        </w:rPr>
        <w:t xml:space="preserve"> terminie i miejscu </w:t>
      </w:r>
      <w:r w:rsidRPr="00E65FEF">
        <w:rPr>
          <w:rFonts w:ascii="Arial" w:hAnsi="Arial" w:cs="Arial"/>
        </w:rPr>
        <w:t>posiedzeni</w:t>
      </w:r>
      <w:r>
        <w:rPr>
          <w:rFonts w:ascii="Arial" w:hAnsi="Arial" w:cs="Arial"/>
        </w:rPr>
        <w:t xml:space="preserve">a </w:t>
      </w:r>
      <w:r w:rsidRPr="00A41998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zawiadomienie nr </w:t>
      </w:r>
      <w:r w:rsidRPr="00FF4F6A">
        <w:rPr>
          <w:rFonts w:ascii="Arial" w:hAnsi="Arial" w:cs="Arial"/>
        </w:rPr>
        <w:t>PR.K</w:t>
      </w:r>
      <w:r>
        <w:rPr>
          <w:rFonts w:ascii="Arial" w:hAnsi="Arial" w:cs="Arial"/>
        </w:rPr>
        <w:t>EK</w:t>
      </w:r>
      <w:r w:rsidRPr="00FF4F6A">
        <w:rPr>
          <w:rFonts w:ascii="Arial" w:hAnsi="Arial" w:cs="Arial"/>
        </w:rPr>
        <w:t>.</w:t>
      </w:r>
      <w:r>
        <w:rPr>
          <w:rFonts w:ascii="Arial" w:hAnsi="Arial" w:cs="Arial"/>
        </w:rPr>
        <w:t>00</w:t>
      </w:r>
      <w:r w:rsidRPr="00FF4F6A">
        <w:rPr>
          <w:rFonts w:ascii="Arial" w:hAnsi="Arial" w:cs="Arial"/>
        </w:rPr>
        <w:t>12.</w:t>
      </w:r>
      <w:r w:rsidR="0047440D">
        <w:rPr>
          <w:rFonts w:ascii="Arial" w:hAnsi="Arial" w:cs="Arial"/>
        </w:rPr>
        <w:t>16</w:t>
      </w:r>
      <w:r>
        <w:rPr>
          <w:rFonts w:ascii="Arial" w:hAnsi="Arial" w:cs="Arial"/>
        </w:rPr>
        <w:t>.</w:t>
      </w:r>
      <w:r w:rsidRPr="00FF4F6A">
        <w:rPr>
          <w:rFonts w:ascii="Arial" w:hAnsi="Arial" w:cs="Arial"/>
        </w:rPr>
        <w:t>202</w:t>
      </w:r>
      <w:r>
        <w:rPr>
          <w:rFonts w:ascii="Arial" w:hAnsi="Arial" w:cs="Arial"/>
        </w:rPr>
        <w:t xml:space="preserve">5 stanowi </w:t>
      </w:r>
      <w:r w:rsidRPr="00D27BC3">
        <w:rPr>
          <w:rFonts w:ascii="Arial" w:hAnsi="Arial" w:cs="Arial"/>
        </w:rPr>
        <w:t>zał</w:t>
      </w:r>
      <w:r>
        <w:rPr>
          <w:rFonts w:ascii="Arial" w:hAnsi="Arial" w:cs="Arial"/>
        </w:rPr>
        <w:t>ącznik</w:t>
      </w:r>
      <w:r w:rsidRPr="00D27BC3">
        <w:rPr>
          <w:rFonts w:ascii="Arial" w:hAnsi="Arial" w:cs="Arial"/>
        </w:rPr>
        <w:t xml:space="preserve"> nr </w:t>
      </w:r>
      <w:r w:rsidR="00551600">
        <w:rPr>
          <w:rFonts w:ascii="Arial" w:hAnsi="Arial" w:cs="Arial"/>
        </w:rPr>
        <w:t>4</w:t>
      </w:r>
      <w:r w:rsidRPr="00D27BC3">
        <w:rPr>
          <w:rFonts w:ascii="Arial" w:hAnsi="Arial" w:cs="Arial"/>
        </w:rPr>
        <w:t>.</w:t>
      </w:r>
    </w:p>
    <w:p w:rsidR="001D6A81" w:rsidRDefault="00BF2BAB" w:rsidP="00515243">
      <w:pPr>
        <w:pStyle w:val="NormalnyWeb"/>
        <w:spacing w:before="36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</w:t>
      </w:r>
      <w:r w:rsidR="00422808">
        <w:rPr>
          <w:rFonts w:ascii="Arial" w:hAnsi="Arial" w:cs="Arial"/>
          <w:b/>
        </w:rPr>
        <w:t> 6</w:t>
      </w:r>
    </w:p>
    <w:p w:rsidR="007728DA" w:rsidRDefault="00646708" w:rsidP="00515243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>Po zrealizowaniu wszystkich punktów porządku obrad przewodnicząc</w:t>
      </w:r>
      <w:r w:rsidR="006C55D3">
        <w:rPr>
          <w:rFonts w:ascii="Arial" w:hAnsi="Arial" w:cs="Arial"/>
        </w:rPr>
        <w:t>a</w:t>
      </w:r>
      <w:r w:rsidR="006B4948" w:rsidRPr="00E3101B">
        <w:rPr>
          <w:rFonts w:ascii="Arial" w:hAnsi="Arial" w:cs="Arial"/>
        </w:rPr>
        <w:t xml:space="preserve">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6C55D3">
        <w:rPr>
          <w:rFonts w:ascii="Arial" w:hAnsi="Arial" w:cs="Arial"/>
        </w:rPr>
        <w:t>a</w:t>
      </w:r>
      <w:r w:rsidR="00FA0EC1" w:rsidRPr="00E3101B">
        <w:rPr>
          <w:rFonts w:ascii="Arial" w:hAnsi="Arial" w:cs="Arial"/>
        </w:rPr>
        <w:t xml:space="preserve"> posiedzenie o godzinie: </w:t>
      </w:r>
      <w:r w:rsidR="008E78E8">
        <w:rPr>
          <w:rFonts w:ascii="Arial" w:hAnsi="Arial" w:cs="Arial"/>
        </w:rPr>
        <w:t>11</w:t>
      </w:r>
      <w:r w:rsidR="00EC7AE2">
        <w:rPr>
          <w:rFonts w:ascii="Arial" w:hAnsi="Arial" w:cs="Arial"/>
        </w:rPr>
        <w:t>:</w:t>
      </w:r>
      <w:r w:rsidR="0047440D">
        <w:rPr>
          <w:rFonts w:ascii="Arial" w:hAnsi="Arial" w:cs="Arial"/>
        </w:rPr>
        <w:t>32</w:t>
      </w:r>
      <w:r w:rsidRPr="00E3101B">
        <w:rPr>
          <w:rFonts w:ascii="Arial" w:hAnsi="Arial" w:cs="Arial"/>
        </w:rPr>
        <w:t>.</w:t>
      </w:r>
    </w:p>
    <w:p w:rsidR="00DA49CB" w:rsidRDefault="00DA49CB" w:rsidP="00515243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zakończono.</w:t>
      </w:r>
    </w:p>
    <w:p w:rsidR="006B739C" w:rsidRDefault="006B739C" w:rsidP="00515243">
      <w:pPr>
        <w:pStyle w:val="Tekstpodstawowy2"/>
        <w:autoSpaceDE w:val="0"/>
        <w:autoSpaceDN w:val="0"/>
        <w:adjustRightInd w:val="0"/>
        <w:spacing w:before="40"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 xml:space="preserve">Protokołowała: </w:t>
      </w:r>
      <w:r w:rsidR="0047440D">
        <w:rPr>
          <w:rFonts w:ascii="Arial" w:hAnsi="Arial" w:cs="Arial"/>
          <w:sz w:val="16"/>
          <w:szCs w:val="16"/>
        </w:rPr>
        <w:t>A.Frankowska</w:t>
      </w:r>
    </w:p>
    <w:p w:rsidR="0089461C" w:rsidRDefault="0089461C" w:rsidP="0089461C">
      <w:pPr>
        <w:pStyle w:val="Tekstpodstawowy2"/>
        <w:autoSpaceDE w:val="0"/>
        <w:autoSpaceDN w:val="0"/>
        <w:adjustRightInd w:val="0"/>
        <w:spacing w:line="36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89461C" w:rsidRPr="00DA49CB" w:rsidRDefault="0089461C" w:rsidP="0089461C">
      <w:pPr>
        <w:pStyle w:val="Tekstpodstawowy2"/>
        <w:autoSpaceDE w:val="0"/>
        <w:autoSpaceDN w:val="0"/>
        <w:adjustRightInd w:val="0"/>
        <w:spacing w:line="36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</w:p>
    <w:p w:rsidR="0089461C" w:rsidRPr="00E7736C" w:rsidRDefault="0089461C" w:rsidP="0089461C">
      <w:pPr>
        <w:pStyle w:val="Zwrotgrzecznociowy"/>
        <w:spacing w:after="100" w:afterAutospacing="1" w:line="360" w:lineRule="auto"/>
        <w:ind w:left="5103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Finansów i Rozwoju Miasta</w:t>
      </w:r>
    </w:p>
    <w:p w:rsidR="0089461C" w:rsidRPr="007C214E" w:rsidRDefault="0089461C" w:rsidP="0089461C">
      <w:pPr>
        <w:spacing w:before="100" w:beforeAutospacing="1" w:line="36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Beata Adamczyk-Nowak</w:t>
      </w:r>
    </w:p>
    <w:p w:rsidR="00EE2079" w:rsidRPr="007C214E" w:rsidRDefault="0089461C" w:rsidP="0089461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Mdok</w:t>
      </w:r>
      <w:proofErr w:type="spellEnd"/>
      <w:r>
        <w:rPr>
          <w:rFonts w:ascii="Arial" w:hAnsi="Arial" w:cs="Arial"/>
        </w:rPr>
        <w:t xml:space="preserve">: </w:t>
      </w:r>
      <w:r w:rsidR="001D7CE2">
        <w:rPr>
          <w:rFonts w:ascii="Arial" w:hAnsi="Arial" w:cs="Arial"/>
        </w:rPr>
        <w:t>5983/</w:t>
      </w:r>
      <w:r>
        <w:rPr>
          <w:rFonts w:ascii="Arial" w:hAnsi="Arial" w:cs="Arial"/>
        </w:rPr>
        <w:t>09/2025</w:t>
      </w:r>
    </w:p>
    <w:sectPr w:rsidR="00EE2079" w:rsidRPr="007C214E" w:rsidSect="00BB6F56">
      <w:footerReference w:type="default" r:id="rId8"/>
      <w:headerReference w:type="first" r:id="rId9"/>
      <w:type w:val="continuous"/>
      <w:pgSz w:w="11906" w:h="16838" w:code="9"/>
      <w:pgMar w:top="1418" w:right="1418" w:bottom="130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FA8" w:rsidRDefault="008B6FA8">
      <w:r>
        <w:separator/>
      </w:r>
    </w:p>
  </w:endnote>
  <w:endnote w:type="continuationSeparator" w:id="0">
    <w:p w:rsidR="008B6FA8" w:rsidRDefault="008B6F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602" w:rsidRPr="00DA49CB" w:rsidRDefault="00ED6AC9" w:rsidP="00A45CDA">
    <w:pPr>
      <w:pStyle w:val="Stopka"/>
      <w:jc w:val="right"/>
      <w:rPr>
        <w:rFonts w:ascii="Arial" w:hAnsi="Arial" w:cs="Arial"/>
      </w:rPr>
    </w:pPr>
    <w:r w:rsidRPr="00DA49CB">
      <w:rPr>
        <w:rFonts w:ascii="Arial" w:hAnsi="Arial" w:cs="Arial"/>
        <w:noProof/>
      </w:rPr>
      <w:fldChar w:fldCharType="begin"/>
    </w:r>
    <w:r w:rsidR="00261602" w:rsidRPr="00DA49CB">
      <w:rPr>
        <w:rFonts w:ascii="Arial" w:hAnsi="Arial" w:cs="Arial"/>
        <w:noProof/>
      </w:rPr>
      <w:instrText xml:space="preserve"> PAGE   \* MERGEFORMAT </w:instrText>
    </w:r>
    <w:r w:rsidRPr="00DA49CB">
      <w:rPr>
        <w:rFonts w:ascii="Arial" w:hAnsi="Arial" w:cs="Arial"/>
        <w:noProof/>
      </w:rPr>
      <w:fldChar w:fldCharType="separate"/>
    </w:r>
    <w:r w:rsidR="001D7CE2">
      <w:rPr>
        <w:rFonts w:ascii="Arial" w:hAnsi="Arial" w:cs="Arial"/>
        <w:noProof/>
      </w:rPr>
      <w:t>5</w:t>
    </w:r>
    <w:r w:rsidRPr="00DA49CB">
      <w:rPr>
        <w:rFonts w:ascii="Arial" w:hAnsi="Arial" w:cs="Arial"/>
        <w:noProof/>
      </w:rPr>
      <w:fldChar w:fldCharType="end"/>
    </w:r>
  </w:p>
  <w:p w:rsidR="00261602" w:rsidRDefault="002616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FA8" w:rsidRDefault="008B6FA8">
      <w:r>
        <w:separator/>
      </w:r>
    </w:p>
  </w:footnote>
  <w:footnote w:type="continuationSeparator" w:id="0">
    <w:p w:rsidR="008B6FA8" w:rsidRDefault="008B6F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602" w:rsidRDefault="00261602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261602" w:rsidRDefault="00261602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>
    <w:nsid w:val="2F6C0B3A"/>
    <w:multiLevelType w:val="hybridMultilevel"/>
    <w:tmpl w:val="C018DAC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1C65A1"/>
    <w:multiLevelType w:val="hybridMultilevel"/>
    <w:tmpl w:val="1642405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9946411"/>
    <w:multiLevelType w:val="hybridMultilevel"/>
    <w:tmpl w:val="74183CE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0"/>
  </w:num>
  <w:num w:numId="5">
    <w:abstractNumId w:val="6"/>
  </w:num>
  <w:num w:numId="6">
    <w:abstractNumId w:val="1"/>
  </w:num>
  <w:num w:numId="7">
    <w:abstractNumId w:val="12"/>
  </w:num>
  <w:num w:numId="8">
    <w:abstractNumId w:val="5"/>
  </w:num>
  <w:num w:numId="9">
    <w:abstractNumId w:val="2"/>
  </w:num>
  <w:num w:numId="10">
    <w:abstractNumId w:val="8"/>
  </w:num>
  <w:num w:numId="11">
    <w:abstractNumId w:val="11"/>
  </w:num>
  <w:num w:numId="12">
    <w:abstractNumId w:val="3"/>
  </w:num>
  <w:num w:numId="13">
    <w:abstractNumId w:val="13"/>
  </w:num>
  <w:num w:numId="14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299010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17255"/>
    <w:rsid w:val="00020CDE"/>
    <w:rsid w:val="00021180"/>
    <w:rsid w:val="000216EF"/>
    <w:rsid w:val="00022443"/>
    <w:rsid w:val="00022545"/>
    <w:rsid w:val="00024875"/>
    <w:rsid w:val="00024905"/>
    <w:rsid w:val="00026501"/>
    <w:rsid w:val="0003050D"/>
    <w:rsid w:val="0003134E"/>
    <w:rsid w:val="00032284"/>
    <w:rsid w:val="000325FE"/>
    <w:rsid w:val="00033FE7"/>
    <w:rsid w:val="00034DF3"/>
    <w:rsid w:val="00035FAB"/>
    <w:rsid w:val="000405DF"/>
    <w:rsid w:val="0004074F"/>
    <w:rsid w:val="0004455B"/>
    <w:rsid w:val="00047543"/>
    <w:rsid w:val="00050886"/>
    <w:rsid w:val="0005180D"/>
    <w:rsid w:val="00051E82"/>
    <w:rsid w:val="00053003"/>
    <w:rsid w:val="00055E36"/>
    <w:rsid w:val="000562D3"/>
    <w:rsid w:val="00056F1C"/>
    <w:rsid w:val="00057F10"/>
    <w:rsid w:val="00060790"/>
    <w:rsid w:val="00060BBD"/>
    <w:rsid w:val="00062ED9"/>
    <w:rsid w:val="00063277"/>
    <w:rsid w:val="00063761"/>
    <w:rsid w:val="00063CE2"/>
    <w:rsid w:val="00064850"/>
    <w:rsid w:val="000669D7"/>
    <w:rsid w:val="00066E37"/>
    <w:rsid w:val="000708FD"/>
    <w:rsid w:val="0007287C"/>
    <w:rsid w:val="00072BFE"/>
    <w:rsid w:val="00073539"/>
    <w:rsid w:val="00074165"/>
    <w:rsid w:val="0007611D"/>
    <w:rsid w:val="00076DFB"/>
    <w:rsid w:val="000808AD"/>
    <w:rsid w:val="00083CDC"/>
    <w:rsid w:val="0008435F"/>
    <w:rsid w:val="000850BE"/>
    <w:rsid w:val="000857DF"/>
    <w:rsid w:val="00091FB7"/>
    <w:rsid w:val="00094474"/>
    <w:rsid w:val="00094D68"/>
    <w:rsid w:val="0009542E"/>
    <w:rsid w:val="00095491"/>
    <w:rsid w:val="00096D12"/>
    <w:rsid w:val="000A2188"/>
    <w:rsid w:val="000A32B7"/>
    <w:rsid w:val="000A5248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23E"/>
    <w:rsid w:val="000C65C3"/>
    <w:rsid w:val="000C6A19"/>
    <w:rsid w:val="000D0A98"/>
    <w:rsid w:val="000D3015"/>
    <w:rsid w:val="000D3B9F"/>
    <w:rsid w:val="000D441E"/>
    <w:rsid w:val="000D46F2"/>
    <w:rsid w:val="000D542B"/>
    <w:rsid w:val="000D64D7"/>
    <w:rsid w:val="000D65D3"/>
    <w:rsid w:val="000E2AD1"/>
    <w:rsid w:val="000E6888"/>
    <w:rsid w:val="000E7341"/>
    <w:rsid w:val="000E77AE"/>
    <w:rsid w:val="000F27DB"/>
    <w:rsid w:val="000F4807"/>
    <w:rsid w:val="000F5766"/>
    <w:rsid w:val="000F5A1D"/>
    <w:rsid w:val="000F5D82"/>
    <w:rsid w:val="000F702F"/>
    <w:rsid w:val="000F7471"/>
    <w:rsid w:val="00101C66"/>
    <w:rsid w:val="001050CB"/>
    <w:rsid w:val="001053C5"/>
    <w:rsid w:val="00106053"/>
    <w:rsid w:val="001077C5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794"/>
    <w:rsid w:val="00130D1B"/>
    <w:rsid w:val="00131D2C"/>
    <w:rsid w:val="00132EDF"/>
    <w:rsid w:val="0013345B"/>
    <w:rsid w:val="001335F3"/>
    <w:rsid w:val="00135FF8"/>
    <w:rsid w:val="001410A7"/>
    <w:rsid w:val="0014573E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698A"/>
    <w:rsid w:val="001571EB"/>
    <w:rsid w:val="001608F3"/>
    <w:rsid w:val="00163982"/>
    <w:rsid w:val="00170059"/>
    <w:rsid w:val="00175F63"/>
    <w:rsid w:val="001762D2"/>
    <w:rsid w:val="00176D8A"/>
    <w:rsid w:val="001775B8"/>
    <w:rsid w:val="00177C6E"/>
    <w:rsid w:val="00180F94"/>
    <w:rsid w:val="001849E9"/>
    <w:rsid w:val="00187479"/>
    <w:rsid w:val="00190940"/>
    <w:rsid w:val="00192290"/>
    <w:rsid w:val="00192ECC"/>
    <w:rsid w:val="00195158"/>
    <w:rsid w:val="001A053D"/>
    <w:rsid w:val="001A2A58"/>
    <w:rsid w:val="001A36E8"/>
    <w:rsid w:val="001A504B"/>
    <w:rsid w:val="001A5E04"/>
    <w:rsid w:val="001A7521"/>
    <w:rsid w:val="001A7C92"/>
    <w:rsid w:val="001B0093"/>
    <w:rsid w:val="001B1ADB"/>
    <w:rsid w:val="001B2DDC"/>
    <w:rsid w:val="001B51B7"/>
    <w:rsid w:val="001B6255"/>
    <w:rsid w:val="001B66EA"/>
    <w:rsid w:val="001C1DE3"/>
    <w:rsid w:val="001C2F15"/>
    <w:rsid w:val="001C315B"/>
    <w:rsid w:val="001C32DE"/>
    <w:rsid w:val="001C41CD"/>
    <w:rsid w:val="001C440E"/>
    <w:rsid w:val="001C4C82"/>
    <w:rsid w:val="001C5B1E"/>
    <w:rsid w:val="001C67BB"/>
    <w:rsid w:val="001D2499"/>
    <w:rsid w:val="001D5908"/>
    <w:rsid w:val="001D6204"/>
    <w:rsid w:val="001D6A81"/>
    <w:rsid w:val="001D6D93"/>
    <w:rsid w:val="001D7CE2"/>
    <w:rsid w:val="001D7E9E"/>
    <w:rsid w:val="001E0345"/>
    <w:rsid w:val="001E04A3"/>
    <w:rsid w:val="001E0E3E"/>
    <w:rsid w:val="001E214D"/>
    <w:rsid w:val="001E499E"/>
    <w:rsid w:val="001E6757"/>
    <w:rsid w:val="001F1DFC"/>
    <w:rsid w:val="001F2CA5"/>
    <w:rsid w:val="001F30AB"/>
    <w:rsid w:val="001F46EC"/>
    <w:rsid w:val="001F5A69"/>
    <w:rsid w:val="001F6311"/>
    <w:rsid w:val="001F727E"/>
    <w:rsid w:val="00202B6B"/>
    <w:rsid w:val="00205C89"/>
    <w:rsid w:val="002068DA"/>
    <w:rsid w:val="00206CDD"/>
    <w:rsid w:val="002114EC"/>
    <w:rsid w:val="002119B3"/>
    <w:rsid w:val="00211A9D"/>
    <w:rsid w:val="00211AD7"/>
    <w:rsid w:val="0021236D"/>
    <w:rsid w:val="00212F54"/>
    <w:rsid w:val="0021374F"/>
    <w:rsid w:val="00216900"/>
    <w:rsid w:val="002214F1"/>
    <w:rsid w:val="00221898"/>
    <w:rsid w:val="002220EF"/>
    <w:rsid w:val="00222F16"/>
    <w:rsid w:val="002232DC"/>
    <w:rsid w:val="002243FE"/>
    <w:rsid w:val="0022445C"/>
    <w:rsid w:val="00224481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602"/>
    <w:rsid w:val="002618D2"/>
    <w:rsid w:val="00261AEE"/>
    <w:rsid w:val="0026497D"/>
    <w:rsid w:val="00265A01"/>
    <w:rsid w:val="00265CD0"/>
    <w:rsid w:val="00266AAD"/>
    <w:rsid w:val="00270078"/>
    <w:rsid w:val="002724D1"/>
    <w:rsid w:val="00276D0E"/>
    <w:rsid w:val="002806DA"/>
    <w:rsid w:val="00281819"/>
    <w:rsid w:val="00283BD6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7396"/>
    <w:rsid w:val="002C0706"/>
    <w:rsid w:val="002C0732"/>
    <w:rsid w:val="002C1E27"/>
    <w:rsid w:val="002C24E6"/>
    <w:rsid w:val="002C2BE1"/>
    <w:rsid w:val="002C3349"/>
    <w:rsid w:val="002C3DEB"/>
    <w:rsid w:val="002C3E75"/>
    <w:rsid w:val="002C6CD0"/>
    <w:rsid w:val="002D04D3"/>
    <w:rsid w:val="002D6D85"/>
    <w:rsid w:val="002D7933"/>
    <w:rsid w:val="002D7AD6"/>
    <w:rsid w:val="002D7F47"/>
    <w:rsid w:val="002E0468"/>
    <w:rsid w:val="002E22A4"/>
    <w:rsid w:val="002E2772"/>
    <w:rsid w:val="002E375A"/>
    <w:rsid w:val="002E40A4"/>
    <w:rsid w:val="002E49E0"/>
    <w:rsid w:val="002E663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2675A"/>
    <w:rsid w:val="00327F40"/>
    <w:rsid w:val="003318B7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52A0"/>
    <w:rsid w:val="00356335"/>
    <w:rsid w:val="003572FC"/>
    <w:rsid w:val="003602E3"/>
    <w:rsid w:val="003612B4"/>
    <w:rsid w:val="003633F8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245"/>
    <w:rsid w:val="0038371E"/>
    <w:rsid w:val="0038679F"/>
    <w:rsid w:val="00387879"/>
    <w:rsid w:val="00392588"/>
    <w:rsid w:val="00393FC0"/>
    <w:rsid w:val="00397F29"/>
    <w:rsid w:val="003A0147"/>
    <w:rsid w:val="003A0BE9"/>
    <w:rsid w:val="003A1067"/>
    <w:rsid w:val="003A1EDB"/>
    <w:rsid w:val="003A44BC"/>
    <w:rsid w:val="003A5853"/>
    <w:rsid w:val="003A67E5"/>
    <w:rsid w:val="003A700A"/>
    <w:rsid w:val="003A78A9"/>
    <w:rsid w:val="003B1A5F"/>
    <w:rsid w:val="003B2C77"/>
    <w:rsid w:val="003B4597"/>
    <w:rsid w:val="003B7BD6"/>
    <w:rsid w:val="003C029E"/>
    <w:rsid w:val="003C07A8"/>
    <w:rsid w:val="003C09EA"/>
    <w:rsid w:val="003C1FD7"/>
    <w:rsid w:val="003C2260"/>
    <w:rsid w:val="003C2958"/>
    <w:rsid w:val="003C6C19"/>
    <w:rsid w:val="003D0048"/>
    <w:rsid w:val="003D0862"/>
    <w:rsid w:val="003D2841"/>
    <w:rsid w:val="003D301B"/>
    <w:rsid w:val="003D3F48"/>
    <w:rsid w:val="003D4818"/>
    <w:rsid w:val="003D488D"/>
    <w:rsid w:val="003E0257"/>
    <w:rsid w:val="003E02DF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70F9"/>
    <w:rsid w:val="004002C3"/>
    <w:rsid w:val="00400DA6"/>
    <w:rsid w:val="00401394"/>
    <w:rsid w:val="004015A0"/>
    <w:rsid w:val="00402A25"/>
    <w:rsid w:val="00403F0C"/>
    <w:rsid w:val="004062C7"/>
    <w:rsid w:val="00414E19"/>
    <w:rsid w:val="004153DC"/>
    <w:rsid w:val="00415D48"/>
    <w:rsid w:val="00417921"/>
    <w:rsid w:val="00420E18"/>
    <w:rsid w:val="00422808"/>
    <w:rsid w:val="00422A87"/>
    <w:rsid w:val="004231E3"/>
    <w:rsid w:val="004234C5"/>
    <w:rsid w:val="00423F4D"/>
    <w:rsid w:val="00424F28"/>
    <w:rsid w:val="00426A91"/>
    <w:rsid w:val="004270A4"/>
    <w:rsid w:val="004303E0"/>
    <w:rsid w:val="0043042D"/>
    <w:rsid w:val="00430DDD"/>
    <w:rsid w:val="00432059"/>
    <w:rsid w:val="00432A15"/>
    <w:rsid w:val="00434A16"/>
    <w:rsid w:val="00436B8B"/>
    <w:rsid w:val="0044150F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318A"/>
    <w:rsid w:val="00464556"/>
    <w:rsid w:val="00464E60"/>
    <w:rsid w:val="00467270"/>
    <w:rsid w:val="00470B9B"/>
    <w:rsid w:val="00471355"/>
    <w:rsid w:val="004715B0"/>
    <w:rsid w:val="0047176C"/>
    <w:rsid w:val="00471DC5"/>
    <w:rsid w:val="0047354F"/>
    <w:rsid w:val="0047440D"/>
    <w:rsid w:val="0047463A"/>
    <w:rsid w:val="0047527C"/>
    <w:rsid w:val="0047709E"/>
    <w:rsid w:val="004845A8"/>
    <w:rsid w:val="0048578E"/>
    <w:rsid w:val="004859A1"/>
    <w:rsid w:val="004876A6"/>
    <w:rsid w:val="00487C12"/>
    <w:rsid w:val="00490C31"/>
    <w:rsid w:val="00490D71"/>
    <w:rsid w:val="004941FD"/>
    <w:rsid w:val="00494752"/>
    <w:rsid w:val="004964D3"/>
    <w:rsid w:val="0049669C"/>
    <w:rsid w:val="00497DDA"/>
    <w:rsid w:val="004A4A73"/>
    <w:rsid w:val="004A5A14"/>
    <w:rsid w:val="004A6C4A"/>
    <w:rsid w:val="004A6DF9"/>
    <w:rsid w:val="004A70F6"/>
    <w:rsid w:val="004B02BC"/>
    <w:rsid w:val="004B0536"/>
    <w:rsid w:val="004B1D67"/>
    <w:rsid w:val="004B1EB4"/>
    <w:rsid w:val="004B220F"/>
    <w:rsid w:val="004B26BB"/>
    <w:rsid w:val="004B4ABA"/>
    <w:rsid w:val="004B6663"/>
    <w:rsid w:val="004B6974"/>
    <w:rsid w:val="004B76BB"/>
    <w:rsid w:val="004C06FC"/>
    <w:rsid w:val="004C1549"/>
    <w:rsid w:val="004C207B"/>
    <w:rsid w:val="004C2860"/>
    <w:rsid w:val="004C367D"/>
    <w:rsid w:val="004C449F"/>
    <w:rsid w:val="004C5C2E"/>
    <w:rsid w:val="004C6655"/>
    <w:rsid w:val="004C71E1"/>
    <w:rsid w:val="004C7B3A"/>
    <w:rsid w:val="004D0409"/>
    <w:rsid w:val="004D1C3C"/>
    <w:rsid w:val="004D23F2"/>
    <w:rsid w:val="004D363F"/>
    <w:rsid w:val="004D453D"/>
    <w:rsid w:val="004D50D8"/>
    <w:rsid w:val="004D5630"/>
    <w:rsid w:val="004D584E"/>
    <w:rsid w:val="004E0317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BA9"/>
    <w:rsid w:val="004F31BC"/>
    <w:rsid w:val="004F4983"/>
    <w:rsid w:val="004F7830"/>
    <w:rsid w:val="0050015F"/>
    <w:rsid w:val="00501AAF"/>
    <w:rsid w:val="00502A5B"/>
    <w:rsid w:val="00504B58"/>
    <w:rsid w:val="00505411"/>
    <w:rsid w:val="005054FD"/>
    <w:rsid w:val="00507F78"/>
    <w:rsid w:val="00511B20"/>
    <w:rsid w:val="00511CA2"/>
    <w:rsid w:val="00514E1C"/>
    <w:rsid w:val="00514EA8"/>
    <w:rsid w:val="00515243"/>
    <w:rsid w:val="00515845"/>
    <w:rsid w:val="00520921"/>
    <w:rsid w:val="00523CB2"/>
    <w:rsid w:val="00524329"/>
    <w:rsid w:val="0052594B"/>
    <w:rsid w:val="0052786F"/>
    <w:rsid w:val="005300FB"/>
    <w:rsid w:val="005302E7"/>
    <w:rsid w:val="00531944"/>
    <w:rsid w:val="00532050"/>
    <w:rsid w:val="00536517"/>
    <w:rsid w:val="00537AD8"/>
    <w:rsid w:val="00543C35"/>
    <w:rsid w:val="00545A3C"/>
    <w:rsid w:val="005468E9"/>
    <w:rsid w:val="00546EEA"/>
    <w:rsid w:val="005478F2"/>
    <w:rsid w:val="00547F64"/>
    <w:rsid w:val="0055150B"/>
    <w:rsid w:val="00551600"/>
    <w:rsid w:val="0055170C"/>
    <w:rsid w:val="005534B9"/>
    <w:rsid w:val="00553F12"/>
    <w:rsid w:val="00554119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7ACB"/>
    <w:rsid w:val="00590E72"/>
    <w:rsid w:val="00590EA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4774"/>
    <w:rsid w:val="005A67B2"/>
    <w:rsid w:val="005A72DC"/>
    <w:rsid w:val="005B0974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3E79"/>
    <w:rsid w:val="005C3F6C"/>
    <w:rsid w:val="005C4F65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035"/>
    <w:rsid w:val="005E0C79"/>
    <w:rsid w:val="005E435A"/>
    <w:rsid w:val="005E4A30"/>
    <w:rsid w:val="005E4F2A"/>
    <w:rsid w:val="005E57F3"/>
    <w:rsid w:val="005E6523"/>
    <w:rsid w:val="005E6D50"/>
    <w:rsid w:val="005F0C76"/>
    <w:rsid w:val="005F1062"/>
    <w:rsid w:val="005F20F9"/>
    <w:rsid w:val="005F2D53"/>
    <w:rsid w:val="005F6F3D"/>
    <w:rsid w:val="0060161C"/>
    <w:rsid w:val="006016D8"/>
    <w:rsid w:val="0060250D"/>
    <w:rsid w:val="00604DFD"/>
    <w:rsid w:val="00606E23"/>
    <w:rsid w:val="00606F89"/>
    <w:rsid w:val="0060778C"/>
    <w:rsid w:val="006110E5"/>
    <w:rsid w:val="00611966"/>
    <w:rsid w:val="006168A7"/>
    <w:rsid w:val="00616BF1"/>
    <w:rsid w:val="006175D7"/>
    <w:rsid w:val="006212FE"/>
    <w:rsid w:val="00623101"/>
    <w:rsid w:val="0062362B"/>
    <w:rsid w:val="006236B4"/>
    <w:rsid w:val="00623D7E"/>
    <w:rsid w:val="00623EAB"/>
    <w:rsid w:val="006260D9"/>
    <w:rsid w:val="0062742F"/>
    <w:rsid w:val="00630FF2"/>
    <w:rsid w:val="0063146D"/>
    <w:rsid w:val="0063188F"/>
    <w:rsid w:val="00631D6A"/>
    <w:rsid w:val="006339D8"/>
    <w:rsid w:val="006357FC"/>
    <w:rsid w:val="00637306"/>
    <w:rsid w:val="00637E36"/>
    <w:rsid w:val="0064057C"/>
    <w:rsid w:val="00640F9D"/>
    <w:rsid w:val="00641144"/>
    <w:rsid w:val="0064190D"/>
    <w:rsid w:val="0064358D"/>
    <w:rsid w:val="006436F1"/>
    <w:rsid w:val="00644327"/>
    <w:rsid w:val="006452CE"/>
    <w:rsid w:val="00646708"/>
    <w:rsid w:val="00646718"/>
    <w:rsid w:val="006500D5"/>
    <w:rsid w:val="006552CA"/>
    <w:rsid w:val="0065648B"/>
    <w:rsid w:val="00656EDC"/>
    <w:rsid w:val="006614CD"/>
    <w:rsid w:val="00661616"/>
    <w:rsid w:val="00663561"/>
    <w:rsid w:val="00666C94"/>
    <w:rsid w:val="00667F0E"/>
    <w:rsid w:val="00672B36"/>
    <w:rsid w:val="00672E4D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6097"/>
    <w:rsid w:val="006A01E0"/>
    <w:rsid w:val="006A0905"/>
    <w:rsid w:val="006A0CB9"/>
    <w:rsid w:val="006A0EF8"/>
    <w:rsid w:val="006A0F7E"/>
    <w:rsid w:val="006A1ACE"/>
    <w:rsid w:val="006A222D"/>
    <w:rsid w:val="006A26A1"/>
    <w:rsid w:val="006A3DC5"/>
    <w:rsid w:val="006A4109"/>
    <w:rsid w:val="006A6824"/>
    <w:rsid w:val="006A68AC"/>
    <w:rsid w:val="006A7ED5"/>
    <w:rsid w:val="006B082F"/>
    <w:rsid w:val="006B3549"/>
    <w:rsid w:val="006B3E70"/>
    <w:rsid w:val="006B48B0"/>
    <w:rsid w:val="006B4948"/>
    <w:rsid w:val="006B563E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55D3"/>
    <w:rsid w:val="006C69E9"/>
    <w:rsid w:val="006C70A5"/>
    <w:rsid w:val="006D479A"/>
    <w:rsid w:val="006D72D3"/>
    <w:rsid w:val="006E0F8E"/>
    <w:rsid w:val="006E2ABA"/>
    <w:rsid w:val="006E357D"/>
    <w:rsid w:val="006E4540"/>
    <w:rsid w:val="006E4BBA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2A1E"/>
    <w:rsid w:val="00704187"/>
    <w:rsid w:val="00704C83"/>
    <w:rsid w:val="00706770"/>
    <w:rsid w:val="007067E7"/>
    <w:rsid w:val="00706BA6"/>
    <w:rsid w:val="00707CF0"/>
    <w:rsid w:val="007105B6"/>
    <w:rsid w:val="00711A4D"/>
    <w:rsid w:val="00711BE4"/>
    <w:rsid w:val="0071401C"/>
    <w:rsid w:val="00714467"/>
    <w:rsid w:val="0071520A"/>
    <w:rsid w:val="007158CA"/>
    <w:rsid w:val="00717F28"/>
    <w:rsid w:val="007211DF"/>
    <w:rsid w:val="0072172F"/>
    <w:rsid w:val="00722154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5918"/>
    <w:rsid w:val="00755F6D"/>
    <w:rsid w:val="007560FD"/>
    <w:rsid w:val="007568F6"/>
    <w:rsid w:val="00757440"/>
    <w:rsid w:val="00757A33"/>
    <w:rsid w:val="00765928"/>
    <w:rsid w:val="007674B4"/>
    <w:rsid w:val="00767CF1"/>
    <w:rsid w:val="0077192E"/>
    <w:rsid w:val="007728DA"/>
    <w:rsid w:val="00772D05"/>
    <w:rsid w:val="007736B3"/>
    <w:rsid w:val="00773AFD"/>
    <w:rsid w:val="00773C93"/>
    <w:rsid w:val="00773E13"/>
    <w:rsid w:val="00776795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6831"/>
    <w:rsid w:val="00797D2E"/>
    <w:rsid w:val="007A0D11"/>
    <w:rsid w:val="007A2038"/>
    <w:rsid w:val="007A203C"/>
    <w:rsid w:val="007A367E"/>
    <w:rsid w:val="007A5115"/>
    <w:rsid w:val="007A5BD4"/>
    <w:rsid w:val="007A673A"/>
    <w:rsid w:val="007B1219"/>
    <w:rsid w:val="007B1D5B"/>
    <w:rsid w:val="007B24BE"/>
    <w:rsid w:val="007B36CF"/>
    <w:rsid w:val="007B7816"/>
    <w:rsid w:val="007C01D4"/>
    <w:rsid w:val="007C0B9F"/>
    <w:rsid w:val="007C214E"/>
    <w:rsid w:val="007C548B"/>
    <w:rsid w:val="007C6C42"/>
    <w:rsid w:val="007C775C"/>
    <w:rsid w:val="007D070B"/>
    <w:rsid w:val="007D29F9"/>
    <w:rsid w:val="007D3A86"/>
    <w:rsid w:val="007D4C3F"/>
    <w:rsid w:val="007D4C83"/>
    <w:rsid w:val="007D6A91"/>
    <w:rsid w:val="007E0EC9"/>
    <w:rsid w:val="007E111E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FEE"/>
    <w:rsid w:val="007F2FB5"/>
    <w:rsid w:val="007F338B"/>
    <w:rsid w:val="007F41DE"/>
    <w:rsid w:val="007F4332"/>
    <w:rsid w:val="007F492F"/>
    <w:rsid w:val="007F4CAD"/>
    <w:rsid w:val="007F5210"/>
    <w:rsid w:val="007F5FBD"/>
    <w:rsid w:val="007F794F"/>
    <w:rsid w:val="00800596"/>
    <w:rsid w:val="00801A9F"/>
    <w:rsid w:val="00802D62"/>
    <w:rsid w:val="00805783"/>
    <w:rsid w:val="00805E9B"/>
    <w:rsid w:val="0080722A"/>
    <w:rsid w:val="008078A4"/>
    <w:rsid w:val="00810831"/>
    <w:rsid w:val="00810DAD"/>
    <w:rsid w:val="00812BC6"/>
    <w:rsid w:val="0081472C"/>
    <w:rsid w:val="008151C8"/>
    <w:rsid w:val="0081781C"/>
    <w:rsid w:val="00823259"/>
    <w:rsid w:val="008303DD"/>
    <w:rsid w:val="00831FD0"/>
    <w:rsid w:val="008327FC"/>
    <w:rsid w:val="0083349C"/>
    <w:rsid w:val="008365B6"/>
    <w:rsid w:val="00837162"/>
    <w:rsid w:val="008405EB"/>
    <w:rsid w:val="0084094F"/>
    <w:rsid w:val="0084141A"/>
    <w:rsid w:val="00842379"/>
    <w:rsid w:val="008452FA"/>
    <w:rsid w:val="00846040"/>
    <w:rsid w:val="008470CF"/>
    <w:rsid w:val="00847267"/>
    <w:rsid w:val="00847706"/>
    <w:rsid w:val="00856448"/>
    <w:rsid w:val="00860540"/>
    <w:rsid w:val="00862FE1"/>
    <w:rsid w:val="00863B0F"/>
    <w:rsid w:val="00864418"/>
    <w:rsid w:val="00864431"/>
    <w:rsid w:val="008644FE"/>
    <w:rsid w:val="00864B5F"/>
    <w:rsid w:val="00864D0B"/>
    <w:rsid w:val="00864F25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461C"/>
    <w:rsid w:val="008957AF"/>
    <w:rsid w:val="00897E3D"/>
    <w:rsid w:val="00897EC6"/>
    <w:rsid w:val="008A07FF"/>
    <w:rsid w:val="008A37DF"/>
    <w:rsid w:val="008A3CDC"/>
    <w:rsid w:val="008A493C"/>
    <w:rsid w:val="008A4F3E"/>
    <w:rsid w:val="008A586D"/>
    <w:rsid w:val="008B1D2A"/>
    <w:rsid w:val="008B306C"/>
    <w:rsid w:val="008B5D56"/>
    <w:rsid w:val="008B6F25"/>
    <w:rsid w:val="008B6FA8"/>
    <w:rsid w:val="008C0A60"/>
    <w:rsid w:val="008C32C9"/>
    <w:rsid w:val="008C372D"/>
    <w:rsid w:val="008C4088"/>
    <w:rsid w:val="008C6A6E"/>
    <w:rsid w:val="008C6EAE"/>
    <w:rsid w:val="008C7292"/>
    <w:rsid w:val="008D05E5"/>
    <w:rsid w:val="008D239F"/>
    <w:rsid w:val="008D2E36"/>
    <w:rsid w:val="008D3381"/>
    <w:rsid w:val="008D5619"/>
    <w:rsid w:val="008E0678"/>
    <w:rsid w:val="008E2484"/>
    <w:rsid w:val="008E2F80"/>
    <w:rsid w:val="008E64F9"/>
    <w:rsid w:val="008E789E"/>
    <w:rsid w:val="008E78E8"/>
    <w:rsid w:val="008F04BB"/>
    <w:rsid w:val="008F5389"/>
    <w:rsid w:val="008F63CD"/>
    <w:rsid w:val="008F63F3"/>
    <w:rsid w:val="009008FF"/>
    <w:rsid w:val="009038C6"/>
    <w:rsid w:val="0090457A"/>
    <w:rsid w:val="00904732"/>
    <w:rsid w:val="009067F9"/>
    <w:rsid w:val="00906B2A"/>
    <w:rsid w:val="009101FF"/>
    <w:rsid w:val="00911F45"/>
    <w:rsid w:val="0091250C"/>
    <w:rsid w:val="009134DF"/>
    <w:rsid w:val="00913C36"/>
    <w:rsid w:val="00914E29"/>
    <w:rsid w:val="0091620A"/>
    <w:rsid w:val="00916B33"/>
    <w:rsid w:val="00917803"/>
    <w:rsid w:val="009240FF"/>
    <w:rsid w:val="00925A74"/>
    <w:rsid w:val="00927344"/>
    <w:rsid w:val="009346F2"/>
    <w:rsid w:val="009414E9"/>
    <w:rsid w:val="00941C9A"/>
    <w:rsid w:val="00944C9E"/>
    <w:rsid w:val="00945371"/>
    <w:rsid w:val="00945BB8"/>
    <w:rsid w:val="0095032C"/>
    <w:rsid w:val="00950E71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534C"/>
    <w:rsid w:val="00966F55"/>
    <w:rsid w:val="009704FA"/>
    <w:rsid w:val="00970F97"/>
    <w:rsid w:val="009717F8"/>
    <w:rsid w:val="00974B39"/>
    <w:rsid w:val="00976DF6"/>
    <w:rsid w:val="00976E9A"/>
    <w:rsid w:val="009806FE"/>
    <w:rsid w:val="00980F4C"/>
    <w:rsid w:val="00981A50"/>
    <w:rsid w:val="00981D44"/>
    <w:rsid w:val="009825A2"/>
    <w:rsid w:val="00983F0F"/>
    <w:rsid w:val="00984879"/>
    <w:rsid w:val="00987D5E"/>
    <w:rsid w:val="00991109"/>
    <w:rsid w:val="009935D8"/>
    <w:rsid w:val="00993881"/>
    <w:rsid w:val="009939C3"/>
    <w:rsid w:val="00997E48"/>
    <w:rsid w:val="00997F5A"/>
    <w:rsid w:val="009A0711"/>
    <w:rsid w:val="009A2A93"/>
    <w:rsid w:val="009A47EF"/>
    <w:rsid w:val="009A55C4"/>
    <w:rsid w:val="009A78DA"/>
    <w:rsid w:val="009B00B2"/>
    <w:rsid w:val="009B0F3F"/>
    <w:rsid w:val="009B4C16"/>
    <w:rsid w:val="009B5489"/>
    <w:rsid w:val="009B60C3"/>
    <w:rsid w:val="009B6209"/>
    <w:rsid w:val="009B65D4"/>
    <w:rsid w:val="009B7BEA"/>
    <w:rsid w:val="009C004E"/>
    <w:rsid w:val="009C26FA"/>
    <w:rsid w:val="009C2860"/>
    <w:rsid w:val="009C2CE7"/>
    <w:rsid w:val="009C45B8"/>
    <w:rsid w:val="009C7A63"/>
    <w:rsid w:val="009D1044"/>
    <w:rsid w:val="009D256B"/>
    <w:rsid w:val="009D26E0"/>
    <w:rsid w:val="009D3206"/>
    <w:rsid w:val="009D38CD"/>
    <w:rsid w:val="009D4F05"/>
    <w:rsid w:val="009E07FB"/>
    <w:rsid w:val="009E0819"/>
    <w:rsid w:val="009E0893"/>
    <w:rsid w:val="009E1CB0"/>
    <w:rsid w:val="009E2887"/>
    <w:rsid w:val="009E28D9"/>
    <w:rsid w:val="009E4915"/>
    <w:rsid w:val="009E5181"/>
    <w:rsid w:val="009E5F6B"/>
    <w:rsid w:val="009E73C4"/>
    <w:rsid w:val="009E7BF0"/>
    <w:rsid w:val="009E7D21"/>
    <w:rsid w:val="009F1BA3"/>
    <w:rsid w:val="009F2EAE"/>
    <w:rsid w:val="009F7137"/>
    <w:rsid w:val="009F799D"/>
    <w:rsid w:val="00A02156"/>
    <w:rsid w:val="00A0236C"/>
    <w:rsid w:val="00A02C8C"/>
    <w:rsid w:val="00A038C5"/>
    <w:rsid w:val="00A05755"/>
    <w:rsid w:val="00A060E3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8E6"/>
    <w:rsid w:val="00A209E4"/>
    <w:rsid w:val="00A2180C"/>
    <w:rsid w:val="00A266D4"/>
    <w:rsid w:val="00A273A0"/>
    <w:rsid w:val="00A276D8"/>
    <w:rsid w:val="00A308D2"/>
    <w:rsid w:val="00A308DA"/>
    <w:rsid w:val="00A30B73"/>
    <w:rsid w:val="00A318A5"/>
    <w:rsid w:val="00A33A4D"/>
    <w:rsid w:val="00A34C9E"/>
    <w:rsid w:val="00A3524C"/>
    <w:rsid w:val="00A362B5"/>
    <w:rsid w:val="00A36306"/>
    <w:rsid w:val="00A40098"/>
    <w:rsid w:val="00A41998"/>
    <w:rsid w:val="00A43DC5"/>
    <w:rsid w:val="00A43F1D"/>
    <w:rsid w:val="00A45CDA"/>
    <w:rsid w:val="00A461E4"/>
    <w:rsid w:val="00A5044F"/>
    <w:rsid w:val="00A52DC5"/>
    <w:rsid w:val="00A530B8"/>
    <w:rsid w:val="00A5401D"/>
    <w:rsid w:val="00A551E6"/>
    <w:rsid w:val="00A5692A"/>
    <w:rsid w:val="00A56B94"/>
    <w:rsid w:val="00A6122B"/>
    <w:rsid w:val="00A62BF5"/>
    <w:rsid w:val="00A65662"/>
    <w:rsid w:val="00A65944"/>
    <w:rsid w:val="00A66700"/>
    <w:rsid w:val="00A66D3D"/>
    <w:rsid w:val="00A67446"/>
    <w:rsid w:val="00A67F0D"/>
    <w:rsid w:val="00A70D52"/>
    <w:rsid w:val="00A711B2"/>
    <w:rsid w:val="00A7162C"/>
    <w:rsid w:val="00A717DC"/>
    <w:rsid w:val="00A724E2"/>
    <w:rsid w:val="00A751EE"/>
    <w:rsid w:val="00A75B39"/>
    <w:rsid w:val="00A76326"/>
    <w:rsid w:val="00A767E9"/>
    <w:rsid w:val="00A76A96"/>
    <w:rsid w:val="00A76EAC"/>
    <w:rsid w:val="00A8042C"/>
    <w:rsid w:val="00A82433"/>
    <w:rsid w:val="00A8260F"/>
    <w:rsid w:val="00A85C0C"/>
    <w:rsid w:val="00A8708B"/>
    <w:rsid w:val="00A90433"/>
    <w:rsid w:val="00A90A99"/>
    <w:rsid w:val="00A911D8"/>
    <w:rsid w:val="00A92D36"/>
    <w:rsid w:val="00A9403D"/>
    <w:rsid w:val="00A94C06"/>
    <w:rsid w:val="00A9627F"/>
    <w:rsid w:val="00A971DF"/>
    <w:rsid w:val="00AA0A94"/>
    <w:rsid w:val="00AA13C2"/>
    <w:rsid w:val="00AA29F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4B25"/>
    <w:rsid w:val="00AC1971"/>
    <w:rsid w:val="00AC33F3"/>
    <w:rsid w:val="00AC37EC"/>
    <w:rsid w:val="00AC7877"/>
    <w:rsid w:val="00AD04B6"/>
    <w:rsid w:val="00AD2B35"/>
    <w:rsid w:val="00AD47E8"/>
    <w:rsid w:val="00AD5216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164D"/>
    <w:rsid w:val="00AF266E"/>
    <w:rsid w:val="00AF2717"/>
    <w:rsid w:val="00AF2782"/>
    <w:rsid w:val="00AF2CF9"/>
    <w:rsid w:val="00AF3E03"/>
    <w:rsid w:val="00AF6437"/>
    <w:rsid w:val="00AF65E4"/>
    <w:rsid w:val="00AF7169"/>
    <w:rsid w:val="00B00955"/>
    <w:rsid w:val="00B00D6A"/>
    <w:rsid w:val="00B02A3A"/>
    <w:rsid w:val="00B02B65"/>
    <w:rsid w:val="00B034AE"/>
    <w:rsid w:val="00B03520"/>
    <w:rsid w:val="00B03C63"/>
    <w:rsid w:val="00B03D30"/>
    <w:rsid w:val="00B061BB"/>
    <w:rsid w:val="00B10B98"/>
    <w:rsid w:val="00B1409E"/>
    <w:rsid w:val="00B15261"/>
    <w:rsid w:val="00B16A8E"/>
    <w:rsid w:val="00B17933"/>
    <w:rsid w:val="00B212F5"/>
    <w:rsid w:val="00B221F3"/>
    <w:rsid w:val="00B22A1D"/>
    <w:rsid w:val="00B2370A"/>
    <w:rsid w:val="00B23BA4"/>
    <w:rsid w:val="00B275D2"/>
    <w:rsid w:val="00B300F4"/>
    <w:rsid w:val="00B31B29"/>
    <w:rsid w:val="00B333B3"/>
    <w:rsid w:val="00B35E03"/>
    <w:rsid w:val="00B40725"/>
    <w:rsid w:val="00B40E64"/>
    <w:rsid w:val="00B45BDC"/>
    <w:rsid w:val="00B45F0B"/>
    <w:rsid w:val="00B47A1B"/>
    <w:rsid w:val="00B502C6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5BEC"/>
    <w:rsid w:val="00B66AC3"/>
    <w:rsid w:val="00B703E7"/>
    <w:rsid w:val="00B7456E"/>
    <w:rsid w:val="00B75CA0"/>
    <w:rsid w:val="00B75D7B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BFE"/>
    <w:rsid w:val="00B91158"/>
    <w:rsid w:val="00B92025"/>
    <w:rsid w:val="00B92592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E07"/>
    <w:rsid w:val="00BA7E47"/>
    <w:rsid w:val="00BB0A8A"/>
    <w:rsid w:val="00BB11F2"/>
    <w:rsid w:val="00BB181E"/>
    <w:rsid w:val="00BB194B"/>
    <w:rsid w:val="00BB282F"/>
    <w:rsid w:val="00BB2A9A"/>
    <w:rsid w:val="00BB2D56"/>
    <w:rsid w:val="00BB3F58"/>
    <w:rsid w:val="00BB489A"/>
    <w:rsid w:val="00BB6D31"/>
    <w:rsid w:val="00BB6F56"/>
    <w:rsid w:val="00BC026D"/>
    <w:rsid w:val="00BC1669"/>
    <w:rsid w:val="00BC59A5"/>
    <w:rsid w:val="00BC5A09"/>
    <w:rsid w:val="00BC6635"/>
    <w:rsid w:val="00BD14BA"/>
    <w:rsid w:val="00BD2E4B"/>
    <w:rsid w:val="00BD2FBC"/>
    <w:rsid w:val="00BD553D"/>
    <w:rsid w:val="00BD6856"/>
    <w:rsid w:val="00BD79BD"/>
    <w:rsid w:val="00BE1B85"/>
    <w:rsid w:val="00BE2233"/>
    <w:rsid w:val="00BE29F9"/>
    <w:rsid w:val="00BE2CCE"/>
    <w:rsid w:val="00BE3677"/>
    <w:rsid w:val="00BE5FDD"/>
    <w:rsid w:val="00BE6863"/>
    <w:rsid w:val="00BE6E52"/>
    <w:rsid w:val="00BF021D"/>
    <w:rsid w:val="00BF2A99"/>
    <w:rsid w:val="00BF2BAB"/>
    <w:rsid w:val="00BF4AD0"/>
    <w:rsid w:val="00BF4FB4"/>
    <w:rsid w:val="00BF5AC6"/>
    <w:rsid w:val="00C00C92"/>
    <w:rsid w:val="00C00F3F"/>
    <w:rsid w:val="00C0130A"/>
    <w:rsid w:val="00C05BC6"/>
    <w:rsid w:val="00C103EB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16C48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E49"/>
    <w:rsid w:val="00C50A67"/>
    <w:rsid w:val="00C51B7E"/>
    <w:rsid w:val="00C52512"/>
    <w:rsid w:val="00C5330E"/>
    <w:rsid w:val="00C53378"/>
    <w:rsid w:val="00C53F89"/>
    <w:rsid w:val="00C5437E"/>
    <w:rsid w:val="00C54C4D"/>
    <w:rsid w:val="00C5631A"/>
    <w:rsid w:val="00C56621"/>
    <w:rsid w:val="00C57C94"/>
    <w:rsid w:val="00C61B61"/>
    <w:rsid w:val="00C675B9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87728"/>
    <w:rsid w:val="00C909AD"/>
    <w:rsid w:val="00C91E42"/>
    <w:rsid w:val="00C93E01"/>
    <w:rsid w:val="00C952CB"/>
    <w:rsid w:val="00CA0D7A"/>
    <w:rsid w:val="00CA1A23"/>
    <w:rsid w:val="00CA414D"/>
    <w:rsid w:val="00CA6275"/>
    <w:rsid w:val="00CA70CF"/>
    <w:rsid w:val="00CA71C9"/>
    <w:rsid w:val="00CB0469"/>
    <w:rsid w:val="00CB0D33"/>
    <w:rsid w:val="00CB12BB"/>
    <w:rsid w:val="00CB21F0"/>
    <w:rsid w:val="00CB3EAA"/>
    <w:rsid w:val="00CB60EB"/>
    <w:rsid w:val="00CC0A02"/>
    <w:rsid w:val="00CC1E73"/>
    <w:rsid w:val="00CC507E"/>
    <w:rsid w:val="00CD0726"/>
    <w:rsid w:val="00CD1A3E"/>
    <w:rsid w:val="00CD1C02"/>
    <w:rsid w:val="00CD2647"/>
    <w:rsid w:val="00CD29D2"/>
    <w:rsid w:val="00CD2BEC"/>
    <w:rsid w:val="00CD440D"/>
    <w:rsid w:val="00CD498C"/>
    <w:rsid w:val="00CD638B"/>
    <w:rsid w:val="00CD64F6"/>
    <w:rsid w:val="00CD76E0"/>
    <w:rsid w:val="00CD7EA5"/>
    <w:rsid w:val="00CE2F41"/>
    <w:rsid w:val="00CE30DC"/>
    <w:rsid w:val="00CE38B8"/>
    <w:rsid w:val="00CE4D53"/>
    <w:rsid w:val="00CE65BF"/>
    <w:rsid w:val="00CE6850"/>
    <w:rsid w:val="00CF1483"/>
    <w:rsid w:val="00CF2796"/>
    <w:rsid w:val="00CF389D"/>
    <w:rsid w:val="00CF50C7"/>
    <w:rsid w:val="00CF5595"/>
    <w:rsid w:val="00D00A0A"/>
    <w:rsid w:val="00D02ADE"/>
    <w:rsid w:val="00D02B92"/>
    <w:rsid w:val="00D0406C"/>
    <w:rsid w:val="00D055A2"/>
    <w:rsid w:val="00D06DCD"/>
    <w:rsid w:val="00D0729C"/>
    <w:rsid w:val="00D12986"/>
    <w:rsid w:val="00D12C30"/>
    <w:rsid w:val="00D1606E"/>
    <w:rsid w:val="00D16957"/>
    <w:rsid w:val="00D21AF2"/>
    <w:rsid w:val="00D254E5"/>
    <w:rsid w:val="00D27162"/>
    <w:rsid w:val="00D27340"/>
    <w:rsid w:val="00D278E1"/>
    <w:rsid w:val="00D27BC3"/>
    <w:rsid w:val="00D3019A"/>
    <w:rsid w:val="00D309BA"/>
    <w:rsid w:val="00D30C62"/>
    <w:rsid w:val="00D31D88"/>
    <w:rsid w:val="00D320E3"/>
    <w:rsid w:val="00D341DB"/>
    <w:rsid w:val="00D349E3"/>
    <w:rsid w:val="00D363B4"/>
    <w:rsid w:val="00D36865"/>
    <w:rsid w:val="00D36C06"/>
    <w:rsid w:val="00D4096F"/>
    <w:rsid w:val="00D410FF"/>
    <w:rsid w:val="00D41FFE"/>
    <w:rsid w:val="00D42507"/>
    <w:rsid w:val="00D42F21"/>
    <w:rsid w:val="00D43864"/>
    <w:rsid w:val="00D447CF"/>
    <w:rsid w:val="00D453F3"/>
    <w:rsid w:val="00D4765D"/>
    <w:rsid w:val="00D50B9B"/>
    <w:rsid w:val="00D526B2"/>
    <w:rsid w:val="00D5650C"/>
    <w:rsid w:val="00D61328"/>
    <w:rsid w:val="00D658AB"/>
    <w:rsid w:val="00D65CEC"/>
    <w:rsid w:val="00D67414"/>
    <w:rsid w:val="00D7083F"/>
    <w:rsid w:val="00D70E61"/>
    <w:rsid w:val="00D7139F"/>
    <w:rsid w:val="00D72B66"/>
    <w:rsid w:val="00D72C75"/>
    <w:rsid w:val="00D74C6A"/>
    <w:rsid w:val="00D74C9D"/>
    <w:rsid w:val="00D75F60"/>
    <w:rsid w:val="00D7604A"/>
    <w:rsid w:val="00D77F6D"/>
    <w:rsid w:val="00D835D6"/>
    <w:rsid w:val="00D83E98"/>
    <w:rsid w:val="00D83F70"/>
    <w:rsid w:val="00D84A40"/>
    <w:rsid w:val="00D84D9E"/>
    <w:rsid w:val="00D85740"/>
    <w:rsid w:val="00D86084"/>
    <w:rsid w:val="00D87667"/>
    <w:rsid w:val="00D9010C"/>
    <w:rsid w:val="00D9058F"/>
    <w:rsid w:val="00D92E11"/>
    <w:rsid w:val="00D93108"/>
    <w:rsid w:val="00D931AC"/>
    <w:rsid w:val="00D9457E"/>
    <w:rsid w:val="00D94AD3"/>
    <w:rsid w:val="00D954D5"/>
    <w:rsid w:val="00D961E4"/>
    <w:rsid w:val="00DA01ED"/>
    <w:rsid w:val="00DA29E8"/>
    <w:rsid w:val="00DA30FD"/>
    <w:rsid w:val="00DA49CB"/>
    <w:rsid w:val="00DB19EC"/>
    <w:rsid w:val="00DB1C0D"/>
    <w:rsid w:val="00DB3717"/>
    <w:rsid w:val="00DB4120"/>
    <w:rsid w:val="00DB69ED"/>
    <w:rsid w:val="00DC0A8E"/>
    <w:rsid w:val="00DC3062"/>
    <w:rsid w:val="00DC4194"/>
    <w:rsid w:val="00DC4913"/>
    <w:rsid w:val="00DC525C"/>
    <w:rsid w:val="00DC61B2"/>
    <w:rsid w:val="00DC71D0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70E7"/>
    <w:rsid w:val="00DE7CEB"/>
    <w:rsid w:val="00DF263A"/>
    <w:rsid w:val="00DF27A3"/>
    <w:rsid w:val="00DF321D"/>
    <w:rsid w:val="00DF35A6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12B3"/>
    <w:rsid w:val="00E1406D"/>
    <w:rsid w:val="00E14421"/>
    <w:rsid w:val="00E14F4A"/>
    <w:rsid w:val="00E206CA"/>
    <w:rsid w:val="00E236EB"/>
    <w:rsid w:val="00E23CF6"/>
    <w:rsid w:val="00E308C9"/>
    <w:rsid w:val="00E30C0B"/>
    <w:rsid w:val="00E3101B"/>
    <w:rsid w:val="00E32D20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9E"/>
    <w:rsid w:val="00E37CC1"/>
    <w:rsid w:val="00E37E1A"/>
    <w:rsid w:val="00E42107"/>
    <w:rsid w:val="00E432D8"/>
    <w:rsid w:val="00E44840"/>
    <w:rsid w:val="00E45C27"/>
    <w:rsid w:val="00E47C64"/>
    <w:rsid w:val="00E47DEC"/>
    <w:rsid w:val="00E51012"/>
    <w:rsid w:val="00E53A67"/>
    <w:rsid w:val="00E53EBF"/>
    <w:rsid w:val="00E549DC"/>
    <w:rsid w:val="00E57D44"/>
    <w:rsid w:val="00E606E9"/>
    <w:rsid w:val="00E60EA4"/>
    <w:rsid w:val="00E61A1C"/>
    <w:rsid w:val="00E6547B"/>
    <w:rsid w:val="00E65FEF"/>
    <w:rsid w:val="00E66242"/>
    <w:rsid w:val="00E66FA6"/>
    <w:rsid w:val="00E671A1"/>
    <w:rsid w:val="00E701F8"/>
    <w:rsid w:val="00E70486"/>
    <w:rsid w:val="00E72539"/>
    <w:rsid w:val="00E74824"/>
    <w:rsid w:val="00E758D6"/>
    <w:rsid w:val="00E8059C"/>
    <w:rsid w:val="00E81E08"/>
    <w:rsid w:val="00E824F7"/>
    <w:rsid w:val="00E8289E"/>
    <w:rsid w:val="00E846A3"/>
    <w:rsid w:val="00E8581F"/>
    <w:rsid w:val="00E85998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C7AE2"/>
    <w:rsid w:val="00ED45E1"/>
    <w:rsid w:val="00ED4D9A"/>
    <w:rsid w:val="00ED54B4"/>
    <w:rsid w:val="00ED55D2"/>
    <w:rsid w:val="00ED5700"/>
    <w:rsid w:val="00ED677C"/>
    <w:rsid w:val="00ED6AC9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1B9"/>
    <w:rsid w:val="00EF5300"/>
    <w:rsid w:val="00EF64B6"/>
    <w:rsid w:val="00EF7FD7"/>
    <w:rsid w:val="00F0011C"/>
    <w:rsid w:val="00F00B08"/>
    <w:rsid w:val="00F02BA8"/>
    <w:rsid w:val="00F0352E"/>
    <w:rsid w:val="00F05482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A9"/>
    <w:rsid w:val="00F3704D"/>
    <w:rsid w:val="00F40AD8"/>
    <w:rsid w:val="00F40AF5"/>
    <w:rsid w:val="00F42446"/>
    <w:rsid w:val="00F42C69"/>
    <w:rsid w:val="00F444A4"/>
    <w:rsid w:val="00F449FC"/>
    <w:rsid w:val="00F45C02"/>
    <w:rsid w:val="00F4643C"/>
    <w:rsid w:val="00F4650E"/>
    <w:rsid w:val="00F47355"/>
    <w:rsid w:val="00F51D32"/>
    <w:rsid w:val="00F547D4"/>
    <w:rsid w:val="00F5495D"/>
    <w:rsid w:val="00F54EEF"/>
    <w:rsid w:val="00F55D35"/>
    <w:rsid w:val="00F56A17"/>
    <w:rsid w:val="00F618B0"/>
    <w:rsid w:val="00F63B36"/>
    <w:rsid w:val="00F64A89"/>
    <w:rsid w:val="00F65501"/>
    <w:rsid w:val="00F67B79"/>
    <w:rsid w:val="00F67BCF"/>
    <w:rsid w:val="00F70D07"/>
    <w:rsid w:val="00F7167C"/>
    <w:rsid w:val="00F72042"/>
    <w:rsid w:val="00F72050"/>
    <w:rsid w:val="00F728F3"/>
    <w:rsid w:val="00F74B40"/>
    <w:rsid w:val="00F74D49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87747"/>
    <w:rsid w:val="00F92903"/>
    <w:rsid w:val="00F93456"/>
    <w:rsid w:val="00FA052B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4D3A"/>
    <w:rsid w:val="00FB666B"/>
    <w:rsid w:val="00FB6730"/>
    <w:rsid w:val="00FB7332"/>
    <w:rsid w:val="00FB742B"/>
    <w:rsid w:val="00FC0D36"/>
    <w:rsid w:val="00FC160C"/>
    <w:rsid w:val="00FC41BC"/>
    <w:rsid w:val="00FC46CC"/>
    <w:rsid w:val="00FC501C"/>
    <w:rsid w:val="00FC573E"/>
    <w:rsid w:val="00FD1C03"/>
    <w:rsid w:val="00FD1CB8"/>
    <w:rsid w:val="00FD2CF3"/>
    <w:rsid w:val="00FD33BA"/>
    <w:rsid w:val="00FD5524"/>
    <w:rsid w:val="00FD5B10"/>
    <w:rsid w:val="00FE030A"/>
    <w:rsid w:val="00FE0CD6"/>
    <w:rsid w:val="00FE276E"/>
    <w:rsid w:val="00FE3783"/>
    <w:rsid w:val="00FE4AA4"/>
    <w:rsid w:val="00FE505D"/>
    <w:rsid w:val="00FE7497"/>
    <w:rsid w:val="00FF216D"/>
    <w:rsid w:val="00FF4F6A"/>
    <w:rsid w:val="00FF5A33"/>
    <w:rsid w:val="00FF6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9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2A440A-6A55-40F5-95DE-B7478B514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5</Pages>
  <Words>1280</Words>
  <Characters>7685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8948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kracki</cp:lastModifiedBy>
  <cp:revision>17</cp:revision>
  <cp:lastPrinted>2025-09-24T06:41:00Z</cp:lastPrinted>
  <dcterms:created xsi:type="dcterms:W3CDTF">2025-08-29T09:34:00Z</dcterms:created>
  <dcterms:modified xsi:type="dcterms:W3CDTF">2025-09-29T13:01:00Z</dcterms:modified>
</cp:coreProperties>
</file>