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688" w:rsidRDefault="00231B78" w:rsidP="009B5180">
      <w:pPr>
        <w:pStyle w:val="Default"/>
        <w:spacing w:line="276" w:lineRule="auto"/>
        <w:rPr>
          <w:b/>
        </w:rPr>
      </w:pPr>
      <w:r>
        <w:rPr>
          <w:b/>
        </w:rPr>
        <w:t>O</w:t>
      </w:r>
      <w:r w:rsidR="0011508A">
        <w:rPr>
          <w:b/>
        </w:rPr>
        <w:t>G</w:t>
      </w:r>
      <w:r w:rsidR="007921D8">
        <w:rPr>
          <w:b/>
        </w:rPr>
        <w:t>ŁOSZ</w:t>
      </w:r>
      <w:r>
        <w:rPr>
          <w:b/>
        </w:rPr>
        <w:t>ENIE</w:t>
      </w:r>
      <w:r w:rsidR="001B1BB1">
        <w:rPr>
          <w:b/>
        </w:rPr>
        <w:t xml:space="preserve"> </w:t>
      </w:r>
      <w:r w:rsidR="005E7688" w:rsidRPr="00442A0F">
        <w:rPr>
          <w:b/>
        </w:rPr>
        <w:t>PREZYDENTA BYTOMIA</w:t>
      </w:r>
      <w:r w:rsidR="005E7688">
        <w:rPr>
          <w:b/>
        </w:rPr>
        <w:t xml:space="preserve"> </w:t>
      </w:r>
      <w:r w:rsidR="005E7688" w:rsidRPr="00442A0F">
        <w:rPr>
          <w:b/>
        </w:rPr>
        <w:t>o wyłożeniu do publicznego wg</w:t>
      </w:r>
      <w:r w:rsidR="005E7688">
        <w:rPr>
          <w:b/>
        </w:rPr>
        <w:t xml:space="preserve">lądu </w:t>
      </w:r>
      <w:r w:rsidR="003D38A0" w:rsidRPr="003D38A0">
        <w:rPr>
          <w:b/>
        </w:rPr>
        <w:t xml:space="preserve">projektu </w:t>
      </w:r>
      <w:r w:rsidR="00BE31D4" w:rsidRPr="00BE31D4">
        <w:rPr>
          <w:b/>
        </w:rPr>
        <w:t xml:space="preserve">miejscowego planu zagospodarowania przestrzennego Gminy Bytom </w:t>
      </w:r>
      <w:r w:rsidR="00BE28CF">
        <w:rPr>
          <w:b/>
        </w:rPr>
        <w:t xml:space="preserve">  </w:t>
      </w:r>
      <w:r w:rsidR="00BE28CF" w:rsidRPr="00BE28CF">
        <w:rPr>
          <w:b/>
        </w:rPr>
        <w:t>–</w:t>
      </w:r>
      <w:r w:rsidR="00BE31D4" w:rsidRPr="00BE31D4">
        <w:rPr>
          <w:b/>
        </w:rPr>
        <w:t xml:space="preserve"> etap </w:t>
      </w:r>
      <w:r w:rsidR="00BE28CF">
        <w:rPr>
          <w:b/>
        </w:rPr>
        <w:t>I</w:t>
      </w:r>
      <w:r w:rsidR="00723436">
        <w:rPr>
          <w:b/>
        </w:rPr>
        <w:t>V</w:t>
      </w:r>
      <w:r w:rsidR="00BE31D4" w:rsidRPr="00BE31D4">
        <w:rPr>
          <w:b/>
        </w:rPr>
        <w:t xml:space="preserve"> –</w:t>
      </w:r>
      <w:r w:rsidR="00BE28CF">
        <w:rPr>
          <w:b/>
        </w:rPr>
        <w:t xml:space="preserve"> </w:t>
      </w:r>
      <w:r w:rsidR="00BE28CF" w:rsidRPr="00BE28CF">
        <w:rPr>
          <w:b/>
        </w:rPr>
        <w:t xml:space="preserve">dla terenu </w:t>
      </w:r>
      <w:r w:rsidR="00723436">
        <w:rPr>
          <w:b/>
        </w:rPr>
        <w:t>położonego w rejonie ulicy Siemianowickiej</w:t>
      </w:r>
      <w:r w:rsidR="00BE28CF" w:rsidRPr="00BE28CF">
        <w:rPr>
          <w:b/>
        </w:rPr>
        <w:t xml:space="preserve"> </w:t>
      </w:r>
      <w:r w:rsidR="001C2D4D" w:rsidRPr="001C2D4D">
        <w:rPr>
          <w:b/>
        </w:rPr>
        <w:t>wraz z prognozą oddziaływania na środowisko</w:t>
      </w:r>
    </w:p>
    <w:p w:rsidR="000B1E70" w:rsidRPr="00442A0F" w:rsidRDefault="000B1E70" w:rsidP="009B5180">
      <w:pPr>
        <w:spacing w:before="240" w:after="0"/>
        <w:rPr>
          <w:rFonts w:ascii="Arial" w:hAnsi="Arial" w:cs="Arial"/>
          <w:sz w:val="24"/>
          <w:szCs w:val="24"/>
        </w:rPr>
      </w:pPr>
      <w:r w:rsidRPr="00442A0F">
        <w:rPr>
          <w:rFonts w:ascii="Arial" w:hAnsi="Arial" w:cs="Arial"/>
          <w:sz w:val="24"/>
          <w:szCs w:val="24"/>
        </w:rPr>
        <w:t xml:space="preserve">Na podstawie art. 17 pkt 9 i pkt 11 ustawy z dnia 27 marca 2003 r. o planowaniu i </w:t>
      </w:r>
      <w:r>
        <w:rPr>
          <w:rFonts w:ascii="Arial" w:hAnsi="Arial" w:cs="Arial"/>
          <w:sz w:val="24"/>
          <w:szCs w:val="24"/>
        </w:rPr>
        <w:t>z</w:t>
      </w:r>
      <w:r w:rsidRPr="00442A0F">
        <w:rPr>
          <w:rFonts w:ascii="Arial" w:hAnsi="Arial" w:cs="Arial"/>
          <w:sz w:val="24"/>
          <w:szCs w:val="24"/>
        </w:rPr>
        <w:t>agospodarowaniu przestrzennym</w:t>
      </w:r>
      <w:r w:rsidR="004C7F82">
        <w:rPr>
          <w:rFonts w:ascii="Arial" w:hAnsi="Arial" w:cs="Arial"/>
          <w:sz w:val="24"/>
          <w:szCs w:val="24"/>
        </w:rPr>
        <w:t xml:space="preserve"> </w:t>
      </w:r>
      <w:r w:rsidRPr="00442A0F">
        <w:rPr>
          <w:rFonts w:ascii="Arial" w:hAnsi="Arial" w:cs="Arial"/>
          <w:sz w:val="24"/>
          <w:szCs w:val="24"/>
        </w:rPr>
        <w:t>(Dz. U. z 202</w:t>
      </w:r>
      <w:r w:rsidR="00BE31D4">
        <w:rPr>
          <w:rFonts w:ascii="Arial" w:hAnsi="Arial" w:cs="Arial"/>
          <w:sz w:val="24"/>
          <w:szCs w:val="24"/>
        </w:rPr>
        <w:t>4</w:t>
      </w:r>
      <w:r w:rsidRPr="00442A0F">
        <w:rPr>
          <w:rFonts w:ascii="Arial" w:hAnsi="Arial" w:cs="Arial"/>
          <w:sz w:val="24"/>
          <w:szCs w:val="24"/>
        </w:rPr>
        <w:t xml:space="preserve"> r. poz. </w:t>
      </w:r>
      <w:r w:rsidR="00BE31D4">
        <w:rPr>
          <w:rFonts w:ascii="Arial" w:hAnsi="Arial" w:cs="Arial"/>
          <w:sz w:val="24"/>
          <w:szCs w:val="24"/>
        </w:rPr>
        <w:t>1130</w:t>
      </w:r>
      <w:r w:rsidR="00BE28CF">
        <w:rPr>
          <w:rFonts w:ascii="Arial" w:hAnsi="Arial" w:cs="Arial"/>
          <w:sz w:val="24"/>
          <w:szCs w:val="24"/>
        </w:rPr>
        <w:t>, z późn. zm.</w:t>
      </w:r>
      <w:r w:rsidR="00BE31D4">
        <w:rPr>
          <w:rFonts w:ascii="Arial" w:hAnsi="Arial" w:cs="Arial"/>
          <w:sz w:val="24"/>
          <w:szCs w:val="24"/>
        </w:rPr>
        <w:t xml:space="preserve">) </w:t>
      </w:r>
      <w:r w:rsidR="004C7F82">
        <w:rPr>
          <w:rFonts w:ascii="Arial" w:hAnsi="Arial" w:cs="Arial"/>
          <w:sz w:val="24"/>
          <w:szCs w:val="24"/>
        </w:rPr>
        <w:t>w związku z art. 67 ust. 3</w:t>
      </w:r>
      <w:r w:rsidR="004C7F82" w:rsidRPr="00442A0F">
        <w:rPr>
          <w:rFonts w:ascii="Arial" w:hAnsi="Arial" w:cs="Arial"/>
          <w:sz w:val="24"/>
          <w:szCs w:val="24"/>
        </w:rPr>
        <w:t xml:space="preserve"> </w:t>
      </w:r>
      <w:r w:rsidR="000772EA">
        <w:rPr>
          <w:rFonts w:ascii="Arial" w:hAnsi="Arial" w:cs="Arial"/>
          <w:sz w:val="24"/>
          <w:szCs w:val="24"/>
        </w:rPr>
        <w:t xml:space="preserve"> pkt 4 </w:t>
      </w:r>
      <w:r w:rsidR="004C7F82" w:rsidRPr="004C7F82">
        <w:rPr>
          <w:rFonts w:ascii="Arial" w:hAnsi="Arial" w:cs="Arial"/>
          <w:sz w:val="24"/>
          <w:szCs w:val="24"/>
        </w:rPr>
        <w:t xml:space="preserve">ustawy z dnia 7 lipca 2023 r. o zmianie ustawy o planowaniu i zagospodarowaniu przestrzennym oraz niektórych innych ustaw </w:t>
      </w:r>
      <w:r w:rsidR="004C7F82" w:rsidRPr="00611A14">
        <w:rPr>
          <w:rFonts w:ascii="Arial" w:hAnsi="Arial" w:cs="Arial"/>
          <w:sz w:val="24"/>
          <w:szCs w:val="24"/>
        </w:rPr>
        <w:t>(</w:t>
      </w:r>
      <w:r w:rsidR="00611A14" w:rsidRPr="00611A14">
        <w:rPr>
          <w:rFonts w:ascii="Arial" w:hAnsi="Arial" w:cs="Arial"/>
          <w:sz w:val="24"/>
          <w:szCs w:val="24"/>
        </w:rPr>
        <w:t xml:space="preserve">Dz. U. z 2023 r. poz. 1688 oraz </w:t>
      </w:r>
      <w:r w:rsidR="004C7F82" w:rsidRPr="00611A14">
        <w:rPr>
          <w:rFonts w:ascii="Arial" w:hAnsi="Arial" w:cs="Arial"/>
          <w:sz w:val="24"/>
          <w:szCs w:val="24"/>
        </w:rPr>
        <w:t>Dz. U. z 202</w:t>
      </w:r>
      <w:r w:rsidR="00BE28CF" w:rsidRPr="00611A14">
        <w:rPr>
          <w:rFonts w:ascii="Arial" w:hAnsi="Arial" w:cs="Arial"/>
          <w:sz w:val="24"/>
          <w:szCs w:val="24"/>
        </w:rPr>
        <w:t>5</w:t>
      </w:r>
      <w:r w:rsidR="004C7F82" w:rsidRPr="00611A14">
        <w:rPr>
          <w:rFonts w:ascii="Arial" w:hAnsi="Arial" w:cs="Arial"/>
          <w:sz w:val="24"/>
          <w:szCs w:val="24"/>
        </w:rPr>
        <w:t> r. poz. </w:t>
      </w:r>
      <w:r w:rsidR="00BE28CF" w:rsidRPr="00611A14">
        <w:rPr>
          <w:rFonts w:ascii="Arial" w:hAnsi="Arial" w:cs="Arial"/>
          <w:sz w:val="24"/>
          <w:szCs w:val="24"/>
        </w:rPr>
        <w:t>527</w:t>
      </w:r>
      <w:r w:rsidR="004C7F82" w:rsidRPr="00611A14">
        <w:rPr>
          <w:rFonts w:ascii="Arial" w:hAnsi="Arial" w:cs="Arial"/>
          <w:sz w:val="24"/>
          <w:szCs w:val="24"/>
        </w:rPr>
        <w:t>)</w:t>
      </w:r>
      <w:r w:rsidRPr="00442A0F">
        <w:rPr>
          <w:rFonts w:ascii="Arial" w:hAnsi="Arial" w:cs="Arial"/>
          <w:sz w:val="24"/>
          <w:szCs w:val="24"/>
        </w:rPr>
        <w:t xml:space="preserve"> oraz </w:t>
      </w:r>
      <w:r w:rsidR="004922AA" w:rsidRPr="004922AA">
        <w:rPr>
          <w:rFonts w:ascii="Arial" w:hAnsi="Arial" w:cs="Arial"/>
          <w:sz w:val="24"/>
          <w:szCs w:val="24"/>
        </w:rPr>
        <w:t xml:space="preserve">uchwały Rady Miejskiej w Bytomiu nr LXXII/915/22 </w:t>
      </w:r>
      <w:r w:rsidR="00BE31D4" w:rsidRPr="00BE31D4">
        <w:rPr>
          <w:rFonts w:ascii="Arial" w:hAnsi="Arial" w:cs="Arial"/>
          <w:sz w:val="24"/>
          <w:szCs w:val="24"/>
        </w:rPr>
        <w:t>z dnia 19 grudnia 2022 r. w sprawie przystąpienia do sporządzenia miejscowego planu zagospodarowania przestrzennego Gminy Bytom</w:t>
      </w:r>
      <w:r>
        <w:rPr>
          <w:rFonts w:ascii="Arial" w:hAnsi="Arial" w:cs="Arial"/>
          <w:sz w:val="24"/>
          <w:szCs w:val="24"/>
        </w:rPr>
        <w:t xml:space="preserve">, </w:t>
      </w:r>
      <w:r w:rsidRPr="00442A0F">
        <w:rPr>
          <w:rFonts w:ascii="Arial" w:hAnsi="Arial" w:cs="Arial"/>
          <w:sz w:val="24"/>
          <w:szCs w:val="24"/>
        </w:rPr>
        <w:t>zawiadamiam o wyłożeniu do publicznego wglądu</w:t>
      </w:r>
      <w:r>
        <w:rPr>
          <w:rFonts w:ascii="Arial" w:hAnsi="Arial" w:cs="Arial"/>
          <w:sz w:val="24"/>
          <w:szCs w:val="24"/>
        </w:rPr>
        <w:t xml:space="preserve"> </w:t>
      </w:r>
      <w:r w:rsidRPr="00723436">
        <w:rPr>
          <w:rFonts w:ascii="Arial" w:hAnsi="Arial" w:cs="Arial"/>
          <w:b/>
          <w:sz w:val="24"/>
          <w:szCs w:val="24"/>
        </w:rPr>
        <w:t xml:space="preserve">projektu </w:t>
      </w:r>
      <w:r w:rsidR="00BE31D4" w:rsidRPr="00723436">
        <w:rPr>
          <w:rFonts w:ascii="Arial" w:hAnsi="Arial" w:cs="Arial"/>
          <w:b/>
          <w:sz w:val="24"/>
          <w:szCs w:val="24"/>
        </w:rPr>
        <w:t>miejscowego planu zagospodarowania przestrzennego Gminy Bytom - etap I</w:t>
      </w:r>
      <w:r w:rsidR="00723436" w:rsidRPr="00723436">
        <w:rPr>
          <w:rFonts w:ascii="Arial" w:hAnsi="Arial" w:cs="Arial"/>
          <w:b/>
          <w:sz w:val="24"/>
          <w:szCs w:val="24"/>
        </w:rPr>
        <w:t>V</w:t>
      </w:r>
      <w:r w:rsidR="00BE31D4" w:rsidRPr="00723436">
        <w:rPr>
          <w:rFonts w:ascii="Arial" w:hAnsi="Arial" w:cs="Arial"/>
          <w:b/>
          <w:sz w:val="24"/>
          <w:szCs w:val="24"/>
        </w:rPr>
        <w:t xml:space="preserve"> – </w:t>
      </w:r>
      <w:r w:rsidR="00BE28CF" w:rsidRPr="00723436">
        <w:rPr>
          <w:rFonts w:ascii="Arial" w:hAnsi="Arial" w:cs="Arial"/>
          <w:b/>
          <w:sz w:val="24"/>
          <w:szCs w:val="24"/>
        </w:rPr>
        <w:t xml:space="preserve">dla terenu </w:t>
      </w:r>
      <w:r w:rsidR="00723436" w:rsidRPr="00723436">
        <w:rPr>
          <w:rFonts w:ascii="Arial" w:hAnsi="Arial" w:cs="Arial"/>
          <w:b/>
          <w:sz w:val="24"/>
          <w:szCs w:val="24"/>
        </w:rPr>
        <w:t xml:space="preserve">położonego w rejonie ulicy Siemianowickiej </w:t>
      </w:r>
      <w:r w:rsidR="001C2D4D" w:rsidRPr="00723436">
        <w:rPr>
          <w:rFonts w:ascii="Arial" w:hAnsi="Arial" w:cs="Arial"/>
          <w:b/>
          <w:sz w:val="24"/>
          <w:szCs w:val="24"/>
        </w:rPr>
        <w:t xml:space="preserve">wraz z </w:t>
      </w:r>
      <w:r w:rsidR="001C2D4D" w:rsidRPr="00F35E34">
        <w:rPr>
          <w:rFonts w:ascii="Arial" w:hAnsi="Arial" w:cs="Arial"/>
          <w:b/>
          <w:sz w:val="24"/>
          <w:szCs w:val="24"/>
        </w:rPr>
        <w:t xml:space="preserve">prognozą oddziaływania na środowisko </w:t>
      </w:r>
      <w:r w:rsidRPr="00F35E34">
        <w:rPr>
          <w:rFonts w:ascii="Arial" w:hAnsi="Arial" w:cs="Arial"/>
          <w:b/>
          <w:sz w:val="24"/>
          <w:szCs w:val="24"/>
        </w:rPr>
        <w:t xml:space="preserve">w dniach od </w:t>
      </w:r>
      <w:r w:rsidR="00F35E34" w:rsidRPr="00F35E34">
        <w:rPr>
          <w:rFonts w:ascii="Arial" w:hAnsi="Arial" w:cs="Arial"/>
          <w:b/>
          <w:sz w:val="24"/>
          <w:szCs w:val="24"/>
        </w:rPr>
        <w:t>1 lipca</w:t>
      </w:r>
      <w:r w:rsidR="00BE28CF" w:rsidRPr="00F35E34">
        <w:rPr>
          <w:rFonts w:ascii="Arial" w:hAnsi="Arial" w:cs="Arial"/>
          <w:b/>
          <w:sz w:val="24"/>
          <w:szCs w:val="24"/>
        </w:rPr>
        <w:t xml:space="preserve"> 2025 r. do </w:t>
      </w:r>
      <w:r w:rsidR="00F35E34" w:rsidRPr="00F35E34">
        <w:rPr>
          <w:rFonts w:ascii="Arial" w:hAnsi="Arial" w:cs="Arial"/>
          <w:b/>
          <w:sz w:val="24"/>
          <w:szCs w:val="24"/>
        </w:rPr>
        <w:t xml:space="preserve">30 </w:t>
      </w:r>
      <w:r w:rsidR="00BE28CF" w:rsidRPr="00F35E34">
        <w:rPr>
          <w:rFonts w:ascii="Arial" w:hAnsi="Arial" w:cs="Arial"/>
          <w:b/>
          <w:sz w:val="24"/>
          <w:szCs w:val="24"/>
        </w:rPr>
        <w:t xml:space="preserve">lipca 2025 r. </w:t>
      </w:r>
      <w:r w:rsidRPr="00F35E34">
        <w:rPr>
          <w:rFonts w:ascii="Arial" w:hAnsi="Arial" w:cs="Arial"/>
          <w:sz w:val="24"/>
          <w:szCs w:val="24"/>
        </w:rPr>
        <w:t xml:space="preserve">w Urzędzie Miejskim w Bytomiu przy ul. Parkowej 2, w pokoju </w:t>
      </w:r>
      <w:r w:rsidR="00723436" w:rsidRPr="00F35E34">
        <w:rPr>
          <w:rFonts w:ascii="Arial" w:hAnsi="Arial" w:cs="Arial"/>
          <w:sz w:val="24"/>
          <w:szCs w:val="24"/>
        </w:rPr>
        <w:t>402</w:t>
      </w:r>
      <w:r w:rsidRPr="00F35E34">
        <w:rPr>
          <w:rFonts w:ascii="Arial" w:hAnsi="Arial" w:cs="Arial"/>
          <w:sz w:val="24"/>
          <w:szCs w:val="24"/>
        </w:rPr>
        <w:t>, w</w:t>
      </w:r>
      <w:r w:rsidRPr="00442A0F">
        <w:rPr>
          <w:rFonts w:ascii="Arial" w:hAnsi="Arial" w:cs="Arial"/>
          <w:sz w:val="24"/>
          <w:szCs w:val="24"/>
        </w:rPr>
        <w:t xml:space="preserve"> poniedziałki w godzinach od 13.00 do 17.00, od wtorku do piątku</w:t>
      </w:r>
      <w:r>
        <w:rPr>
          <w:rFonts w:ascii="Arial" w:hAnsi="Arial" w:cs="Arial"/>
          <w:sz w:val="24"/>
          <w:szCs w:val="24"/>
        </w:rPr>
        <w:t xml:space="preserve"> w godzinach od 10.00 do 14.00. </w:t>
      </w:r>
      <w:r w:rsidRPr="00442A0F">
        <w:rPr>
          <w:rFonts w:ascii="Arial" w:hAnsi="Arial" w:cs="Arial"/>
          <w:sz w:val="24"/>
          <w:szCs w:val="24"/>
        </w:rPr>
        <w:t xml:space="preserve">Projekt planu </w:t>
      </w:r>
      <w:r w:rsidR="00CC442C" w:rsidRPr="00CC442C">
        <w:rPr>
          <w:rFonts w:ascii="Arial" w:hAnsi="Arial" w:cs="Arial"/>
          <w:sz w:val="24"/>
          <w:szCs w:val="24"/>
        </w:rPr>
        <w:t xml:space="preserve">wraz z prognozą </w:t>
      </w:r>
      <w:r w:rsidRPr="00442A0F">
        <w:rPr>
          <w:rFonts w:ascii="Arial" w:hAnsi="Arial" w:cs="Arial"/>
          <w:sz w:val="24"/>
          <w:szCs w:val="24"/>
        </w:rPr>
        <w:t>udostępniony będzie t</w:t>
      </w:r>
      <w:r>
        <w:rPr>
          <w:rFonts w:ascii="Arial" w:hAnsi="Arial" w:cs="Arial"/>
          <w:sz w:val="24"/>
          <w:szCs w:val="24"/>
        </w:rPr>
        <w:t>akże na stronie internetowej Biuletynu Informacji Publicznej</w:t>
      </w:r>
      <w:r w:rsidRPr="00442A0F">
        <w:rPr>
          <w:rFonts w:ascii="Arial" w:hAnsi="Arial" w:cs="Arial"/>
          <w:sz w:val="24"/>
          <w:szCs w:val="24"/>
        </w:rPr>
        <w:t xml:space="preserve"> </w:t>
      </w:r>
      <w:r>
        <w:rPr>
          <w:rFonts w:ascii="Arial" w:hAnsi="Arial" w:cs="Arial"/>
          <w:sz w:val="24"/>
          <w:szCs w:val="24"/>
        </w:rPr>
        <w:t xml:space="preserve">Urzędu Miejskiego w Bytomiu </w:t>
      </w:r>
      <w:r w:rsidRPr="00442A0F">
        <w:rPr>
          <w:rFonts w:ascii="Arial" w:hAnsi="Arial" w:cs="Arial"/>
          <w:sz w:val="24"/>
          <w:szCs w:val="24"/>
        </w:rPr>
        <w:t xml:space="preserve">oraz </w:t>
      </w:r>
      <w:r>
        <w:rPr>
          <w:rFonts w:ascii="Arial" w:hAnsi="Arial" w:cs="Arial"/>
          <w:sz w:val="24"/>
          <w:szCs w:val="24"/>
        </w:rPr>
        <w:t xml:space="preserve">w </w:t>
      </w:r>
      <w:r w:rsidRPr="00442A0F">
        <w:rPr>
          <w:rFonts w:ascii="Arial" w:hAnsi="Arial" w:cs="Arial"/>
          <w:sz w:val="24"/>
          <w:szCs w:val="24"/>
        </w:rPr>
        <w:t>internetowym serwisie Bytomia.</w:t>
      </w:r>
      <w:r>
        <w:rPr>
          <w:rFonts w:ascii="Arial" w:hAnsi="Arial" w:cs="Arial"/>
          <w:sz w:val="24"/>
          <w:szCs w:val="24"/>
        </w:rPr>
        <w:t xml:space="preserve"> </w:t>
      </w:r>
      <w:r w:rsidR="004C7F82">
        <w:rPr>
          <w:rFonts w:ascii="Arial" w:hAnsi="Arial" w:cs="Arial"/>
          <w:sz w:val="24"/>
          <w:szCs w:val="24"/>
        </w:rPr>
        <w:t xml:space="preserve">  </w:t>
      </w:r>
    </w:p>
    <w:p w:rsidR="000B1E70" w:rsidRPr="007B5D4E" w:rsidRDefault="000B1E70" w:rsidP="009B5180">
      <w:pPr>
        <w:spacing w:before="240" w:after="0"/>
        <w:rPr>
          <w:rFonts w:ascii="Arial" w:hAnsi="Arial" w:cs="Arial"/>
        </w:rPr>
      </w:pPr>
      <w:r w:rsidRPr="00442A0F">
        <w:rPr>
          <w:rFonts w:ascii="Arial" w:hAnsi="Arial" w:cs="Arial"/>
          <w:sz w:val="24"/>
          <w:szCs w:val="24"/>
        </w:rPr>
        <w:t xml:space="preserve">Dyskusja publiczna nad przyjętymi w projekcie planu </w:t>
      </w:r>
      <w:r w:rsidRPr="003A35A9">
        <w:rPr>
          <w:rFonts w:ascii="Arial" w:hAnsi="Arial" w:cs="Arial"/>
          <w:sz w:val="24"/>
          <w:szCs w:val="24"/>
        </w:rPr>
        <w:t xml:space="preserve">miejscowego rozwiązaniami </w:t>
      </w:r>
      <w:r w:rsidRPr="007B5D4E">
        <w:rPr>
          <w:rFonts w:ascii="Arial" w:hAnsi="Arial" w:cs="Arial"/>
          <w:sz w:val="24"/>
          <w:szCs w:val="24"/>
        </w:rPr>
        <w:t xml:space="preserve">odbędzie się </w:t>
      </w:r>
      <w:r w:rsidRPr="007B5D4E">
        <w:rPr>
          <w:rFonts w:ascii="Arial" w:hAnsi="Arial" w:cs="Arial"/>
          <w:b/>
          <w:sz w:val="24"/>
          <w:szCs w:val="24"/>
        </w:rPr>
        <w:t xml:space="preserve">w dniu </w:t>
      </w:r>
      <w:r w:rsidR="007B5D4E" w:rsidRPr="007B5D4E">
        <w:rPr>
          <w:rFonts w:ascii="Arial" w:hAnsi="Arial" w:cs="Arial"/>
          <w:b/>
          <w:sz w:val="24"/>
          <w:szCs w:val="24"/>
        </w:rPr>
        <w:t>14 lipca</w:t>
      </w:r>
      <w:r w:rsidR="003D38A0" w:rsidRPr="007B5D4E">
        <w:rPr>
          <w:rFonts w:ascii="Arial" w:hAnsi="Arial" w:cs="Arial"/>
          <w:b/>
          <w:sz w:val="24"/>
          <w:szCs w:val="24"/>
        </w:rPr>
        <w:t xml:space="preserve"> 202</w:t>
      </w:r>
      <w:r w:rsidR="00BE28CF" w:rsidRPr="007B5D4E">
        <w:rPr>
          <w:rFonts w:ascii="Arial" w:hAnsi="Arial" w:cs="Arial"/>
          <w:b/>
          <w:sz w:val="24"/>
          <w:szCs w:val="24"/>
        </w:rPr>
        <w:t>5</w:t>
      </w:r>
      <w:r w:rsidR="003D38A0" w:rsidRPr="007B5D4E">
        <w:rPr>
          <w:rFonts w:ascii="Arial" w:hAnsi="Arial" w:cs="Arial"/>
          <w:b/>
          <w:sz w:val="24"/>
          <w:szCs w:val="24"/>
        </w:rPr>
        <w:t xml:space="preserve"> r. </w:t>
      </w:r>
      <w:r w:rsidRPr="007B5D4E">
        <w:rPr>
          <w:rFonts w:ascii="Arial" w:hAnsi="Arial" w:cs="Arial"/>
          <w:b/>
          <w:sz w:val="24"/>
          <w:szCs w:val="24"/>
        </w:rPr>
        <w:t xml:space="preserve">o godzinie </w:t>
      </w:r>
      <w:r w:rsidR="00831DF6" w:rsidRPr="007B5D4E">
        <w:rPr>
          <w:rFonts w:ascii="Arial" w:hAnsi="Arial" w:cs="Arial"/>
          <w:b/>
          <w:sz w:val="24"/>
          <w:szCs w:val="24"/>
        </w:rPr>
        <w:t>15</w:t>
      </w:r>
      <w:r w:rsidRPr="007B5D4E">
        <w:rPr>
          <w:rFonts w:ascii="Arial" w:hAnsi="Arial" w:cs="Arial"/>
          <w:b/>
          <w:sz w:val="24"/>
          <w:szCs w:val="24"/>
        </w:rPr>
        <w:t xml:space="preserve">:00 w sali nr </w:t>
      </w:r>
      <w:r w:rsidR="00BE28CF" w:rsidRPr="007B5D4E">
        <w:rPr>
          <w:rFonts w:ascii="Arial" w:hAnsi="Arial" w:cs="Arial"/>
          <w:b/>
          <w:sz w:val="24"/>
          <w:szCs w:val="24"/>
        </w:rPr>
        <w:t>200</w:t>
      </w:r>
      <w:r w:rsidRPr="007B5D4E">
        <w:rPr>
          <w:rFonts w:ascii="Arial" w:hAnsi="Arial" w:cs="Arial"/>
          <w:b/>
          <w:sz w:val="24"/>
          <w:szCs w:val="24"/>
        </w:rPr>
        <w:t xml:space="preserve"> Urzędu Miejskiego w Bytomiu.</w:t>
      </w:r>
    </w:p>
    <w:p w:rsidR="000B1E70" w:rsidRDefault="000B1E70" w:rsidP="009B5180">
      <w:pPr>
        <w:spacing w:before="240" w:after="0"/>
        <w:rPr>
          <w:rFonts w:ascii="Arial" w:hAnsi="Arial" w:cs="Arial"/>
          <w:sz w:val="24"/>
          <w:szCs w:val="24"/>
        </w:rPr>
      </w:pPr>
      <w:r w:rsidRPr="006F69C7">
        <w:rPr>
          <w:rFonts w:ascii="Arial" w:hAnsi="Arial" w:cs="Arial"/>
          <w:sz w:val="24"/>
          <w:szCs w:val="24"/>
        </w:rPr>
        <w:t xml:space="preserve">Zgodnie z art. 18 </w:t>
      </w:r>
      <w:r>
        <w:rPr>
          <w:rFonts w:ascii="Arial" w:hAnsi="Arial" w:cs="Arial"/>
          <w:sz w:val="24"/>
          <w:szCs w:val="24"/>
        </w:rPr>
        <w:t xml:space="preserve">ww. </w:t>
      </w:r>
      <w:r w:rsidRPr="006F69C7">
        <w:rPr>
          <w:rFonts w:ascii="Arial" w:hAnsi="Arial" w:cs="Arial"/>
          <w:sz w:val="24"/>
          <w:szCs w:val="24"/>
        </w:rPr>
        <w:t>ustawy o planowaniu i zagospodarowaniu przestrzennym, każdy, kto kwestionuje ustalenia przyjęte w projekcie planu miejscowego, może wnieść uwagi. Uwagi należy składać do Prezydenta Miasta Bytomia w sposób zgodny z art. 8c ustawy o planowaniu i zagospodarowaniu przestrzennym, w</w:t>
      </w:r>
      <w:r w:rsidRPr="006F69C7">
        <w:rPr>
          <w:rFonts w:ascii="Arial" w:hAnsi="Arial" w:cs="Arial"/>
          <w:b/>
          <w:sz w:val="24"/>
          <w:szCs w:val="24"/>
        </w:rPr>
        <w:t xml:space="preserve"> </w:t>
      </w:r>
      <w:r w:rsidRPr="00F35E34">
        <w:rPr>
          <w:rFonts w:ascii="Arial" w:hAnsi="Arial" w:cs="Arial"/>
          <w:sz w:val="24"/>
          <w:szCs w:val="24"/>
        </w:rPr>
        <w:t xml:space="preserve">nieprzekraczalnym terminie </w:t>
      </w:r>
      <w:r w:rsidRPr="00F35E34">
        <w:rPr>
          <w:rFonts w:ascii="Arial" w:hAnsi="Arial" w:cs="Arial"/>
          <w:b/>
          <w:sz w:val="24"/>
          <w:szCs w:val="24"/>
        </w:rPr>
        <w:t xml:space="preserve">do dnia </w:t>
      </w:r>
      <w:r w:rsidR="00F35E34" w:rsidRPr="00F35E34">
        <w:rPr>
          <w:rFonts w:ascii="Arial" w:hAnsi="Arial" w:cs="Arial"/>
          <w:b/>
          <w:sz w:val="24"/>
          <w:szCs w:val="24"/>
        </w:rPr>
        <w:t>14 sierpnia</w:t>
      </w:r>
      <w:r w:rsidR="00BE28CF" w:rsidRPr="00F35E34">
        <w:rPr>
          <w:rFonts w:ascii="Arial" w:hAnsi="Arial" w:cs="Arial"/>
          <w:b/>
          <w:sz w:val="24"/>
          <w:szCs w:val="24"/>
        </w:rPr>
        <w:t xml:space="preserve"> 2025 r.</w:t>
      </w:r>
      <w:r w:rsidR="00C9148B" w:rsidRPr="00F35E34">
        <w:rPr>
          <w:rFonts w:ascii="Arial" w:hAnsi="Arial" w:cs="Arial"/>
          <w:b/>
          <w:sz w:val="24"/>
          <w:szCs w:val="24"/>
        </w:rPr>
        <w:t xml:space="preserve"> </w:t>
      </w:r>
      <w:r w:rsidRPr="00F35E34">
        <w:rPr>
          <w:rFonts w:ascii="Arial" w:hAnsi="Arial" w:cs="Arial"/>
          <w:sz w:val="24"/>
          <w:szCs w:val="24"/>
        </w:rPr>
        <w:t>(w formie papierowej lub</w:t>
      </w:r>
      <w:r w:rsidRPr="000E330F">
        <w:rPr>
          <w:rFonts w:ascii="Arial" w:hAnsi="Arial" w:cs="Arial"/>
          <w:sz w:val="24"/>
          <w:szCs w:val="24"/>
        </w:rPr>
        <w:t xml:space="preserve"> elektronicznej, w tym</w:t>
      </w:r>
      <w:r>
        <w:rPr>
          <w:rFonts w:ascii="Arial" w:hAnsi="Arial" w:cs="Arial"/>
          <w:sz w:val="24"/>
          <w:szCs w:val="24"/>
        </w:rPr>
        <w:t xml:space="preserve"> za pomocą środków komunikacji elektronicznej, w szczególności poczty elektronicznej lub formularzy zamieszczonych na stronie internetowej Biuletynu Informacji Publicznej Urzędu Miejskiego w Bytomiu oraz w internetowym serwisie Bytomia), na adres: </w:t>
      </w:r>
      <w:hyperlink r:id="rId7" w:history="1">
        <w:r w:rsidRPr="001928BB">
          <w:rPr>
            <w:rStyle w:val="Hipercze"/>
            <w:rFonts w:ascii="Arial" w:hAnsi="Arial" w:cs="Arial"/>
            <w:sz w:val="24"/>
            <w:szCs w:val="24"/>
          </w:rPr>
          <w:t>um@um.bytom.pl</w:t>
        </w:r>
      </w:hyperlink>
      <w:r>
        <w:rPr>
          <w:rFonts w:ascii="Arial" w:hAnsi="Arial" w:cs="Arial"/>
          <w:sz w:val="24"/>
          <w:szCs w:val="24"/>
        </w:rPr>
        <w:t xml:space="preserve"> lub: Urząd Miejski w Bytomiu, ul. Parkowa 2, 41-902 Bytom.</w:t>
      </w:r>
    </w:p>
    <w:p w:rsidR="007921D8" w:rsidRPr="00F35E34" w:rsidRDefault="007921D8" w:rsidP="009B5180">
      <w:pPr>
        <w:spacing w:before="240" w:after="0"/>
        <w:rPr>
          <w:rFonts w:ascii="Arial" w:hAnsi="Arial" w:cs="Arial"/>
          <w:sz w:val="24"/>
          <w:szCs w:val="24"/>
        </w:rPr>
      </w:pPr>
      <w:r w:rsidRPr="007921D8">
        <w:rPr>
          <w:rFonts w:ascii="Arial" w:hAnsi="Arial" w:cs="Arial"/>
          <w:sz w:val="24"/>
          <w:szCs w:val="24"/>
        </w:rPr>
        <w:t>Uwagi i wnioski w postępowaniu w sprawie strategicznej oceny oddziaływania na środowisko, zgodnie z art. 54 ust. 3 ustawy o udostępnianiu informacji o środowisku i jego ochronie, udziale społeczeństwa w ochronie środowiska oraz o ocenach oddziaływania na środowisko (</w:t>
      </w:r>
      <w:r w:rsidR="00BE31D4" w:rsidRPr="00BE31D4">
        <w:rPr>
          <w:rFonts w:ascii="Arial" w:hAnsi="Arial" w:cs="Arial"/>
          <w:sz w:val="24"/>
          <w:szCs w:val="24"/>
        </w:rPr>
        <w:t>Dz. U. z 2024 r. poz. 1112, z późn. zm.</w:t>
      </w:r>
      <w:r w:rsidR="00BE31D4">
        <w:rPr>
          <w:rFonts w:ascii="Arial" w:hAnsi="Arial" w:cs="Arial"/>
          <w:sz w:val="24"/>
          <w:szCs w:val="24"/>
        </w:rPr>
        <w:t xml:space="preserve">) </w:t>
      </w:r>
      <w:r w:rsidRPr="007921D8">
        <w:rPr>
          <w:rFonts w:ascii="Arial" w:hAnsi="Arial" w:cs="Arial"/>
          <w:sz w:val="24"/>
          <w:szCs w:val="24"/>
        </w:rPr>
        <w:t xml:space="preserve">należy składać do Prezydenta Miasta Bytomia na zasadach określonych w ustawie o planowaniu i zagospodarowaniu przestrzennym, w nieprzekraczalnym </w:t>
      </w:r>
      <w:r w:rsidRPr="00F35E34">
        <w:rPr>
          <w:rFonts w:ascii="Arial" w:hAnsi="Arial" w:cs="Arial"/>
          <w:sz w:val="24"/>
          <w:szCs w:val="24"/>
        </w:rPr>
        <w:t xml:space="preserve">terminie </w:t>
      </w:r>
      <w:r w:rsidR="00BE28CF" w:rsidRPr="00F35E34">
        <w:rPr>
          <w:rFonts w:ascii="Arial" w:hAnsi="Arial" w:cs="Arial"/>
          <w:b/>
          <w:sz w:val="24"/>
          <w:szCs w:val="24"/>
        </w:rPr>
        <w:t xml:space="preserve">do dnia </w:t>
      </w:r>
      <w:r w:rsidR="00F35E34" w:rsidRPr="00F35E34">
        <w:rPr>
          <w:rFonts w:ascii="Arial" w:hAnsi="Arial" w:cs="Arial"/>
          <w:b/>
          <w:sz w:val="24"/>
          <w:szCs w:val="24"/>
        </w:rPr>
        <w:t>14 sierpnia</w:t>
      </w:r>
      <w:r w:rsidR="00BE28CF" w:rsidRPr="00F35E34">
        <w:rPr>
          <w:rFonts w:ascii="Arial" w:hAnsi="Arial" w:cs="Arial"/>
          <w:b/>
          <w:sz w:val="24"/>
          <w:szCs w:val="24"/>
        </w:rPr>
        <w:t xml:space="preserve"> 2025 r.</w:t>
      </w:r>
    </w:p>
    <w:p w:rsidR="00851BD1" w:rsidRDefault="000B1E70" w:rsidP="009B5180">
      <w:pPr>
        <w:pStyle w:val="NormalnyWeb"/>
        <w:spacing w:before="240" w:beforeAutospacing="0" w:after="0" w:afterAutospacing="0" w:line="276" w:lineRule="auto"/>
        <w:rPr>
          <w:rFonts w:ascii="Arial" w:hAnsi="Arial" w:cs="Arial"/>
        </w:rPr>
      </w:pPr>
      <w:r w:rsidRPr="00442A0F">
        <w:rPr>
          <w:rFonts w:ascii="Arial" w:hAnsi="Arial" w:cs="Arial"/>
        </w:rPr>
        <w:lastRenderedPageBreak/>
        <w:t xml:space="preserve">Uwaga powinna zawierać imię i nazwisko lub nazwę jednostki organizacyjnej i adres wnioskodawcy, przedmiot wniosku oraz oznaczenie nieruchomości, której dotyczy. </w:t>
      </w:r>
    </w:p>
    <w:p w:rsidR="004C7F82" w:rsidRDefault="000B1E70" w:rsidP="009B5180">
      <w:pPr>
        <w:pStyle w:val="NormalnyWeb"/>
        <w:spacing w:before="240" w:beforeAutospacing="0" w:after="0" w:afterAutospacing="0" w:line="276" w:lineRule="auto"/>
        <w:rPr>
          <w:rFonts w:ascii="Arial" w:hAnsi="Arial" w:cs="Arial"/>
        </w:rPr>
      </w:pPr>
      <w:r w:rsidRPr="00442A0F">
        <w:rPr>
          <w:rFonts w:ascii="Arial" w:hAnsi="Arial" w:cs="Arial"/>
        </w:rPr>
        <w:t xml:space="preserve">Organem właściwym do rozpatrzenia uwag jest Prezydent Miasta Bytomia. </w:t>
      </w:r>
    </w:p>
    <w:p w:rsidR="000B1E70" w:rsidRDefault="000B1E70" w:rsidP="009B5180">
      <w:pPr>
        <w:pStyle w:val="NormalnyWeb"/>
        <w:spacing w:before="240" w:beforeAutospacing="0" w:after="0" w:afterAutospacing="0" w:line="276" w:lineRule="auto"/>
        <w:rPr>
          <w:rFonts w:ascii="Arial" w:hAnsi="Arial" w:cs="Arial"/>
        </w:rPr>
      </w:pPr>
      <w:r w:rsidRPr="00442A0F">
        <w:rPr>
          <w:rFonts w:ascii="Arial" w:hAnsi="Arial" w:cs="Arial"/>
        </w:rPr>
        <w:t xml:space="preserve">Stosownie do art. 39 ust. 1 pkt 2 ustawy z dnia 3 października 2008 r. o </w:t>
      </w:r>
      <w:r>
        <w:rPr>
          <w:rFonts w:ascii="Arial" w:hAnsi="Arial" w:cs="Arial"/>
        </w:rPr>
        <w:t>u</w:t>
      </w:r>
      <w:r w:rsidRPr="00442A0F">
        <w:rPr>
          <w:rFonts w:ascii="Arial" w:hAnsi="Arial" w:cs="Arial"/>
        </w:rPr>
        <w:t>dostępnianiu informacji o</w:t>
      </w:r>
      <w:r>
        <w:rPr>
          <w:rFonts w:ascii="Arial" w:hAnsi="Arial" w:cs="Arial"/>
        </w:rPr>
        <w:t xml:space="preserve"> </w:t>
      </w:r>
      <w:r w:rsidRPr="00442A0F">
        <w:rPr>
          <w:rFonts w:ascii="Arial" w:hAnsi="Arial" w:cs="Arial"/>
        </w:rPr>
        <w:t>środowisku i jego ochronie, udziale społeczeństwa w ochronie środowiska oraz o</w:t>
      </w:r>
      <w:r>
        <w:rPr>
          <w:rFonts w:ascii="Arial" w:hAnsi="Arial" w:cs="Arial"/>
        </w:rPr>
        <w:t xml:space="preserve"> </w:t>
      </w:r>
      <w:r w:rsidRPr="00442A0F">
        <w:rPr>
          <w:rFonts w:ascii="Arial" w:hAnsi="Arial" w:cs="Arial"/>
        </w:rPr>
        <w:t xml:space="preserve">ocenach oddziaływania na środowisko informuję o </w:t>
      </w:r>
      <w:r>
        <w:rPr>
          <w:rFonts w:ascii="Arial" w:hAnsi="Arial" w:cs="Arial"/>
        </w:rPr>
        <w:t>m</w:t>
      </w:r>
      <w:r w:rsidRPr="00442A0F">
        <w:rPr>
          <w:rFonts w:ascii="Arial" w:hAnsi="Arial" w:cs="Arial"/>
        </w:rPr>
        <w:t xml:space="preserve">ożliwości zapoznania się, w trakcie wyłożenia </w:t>
      </w:r>
      <w:r>
        <w:rPr>
          <w:rFonts w:ascii="Arial" w:hAnsi="Arial" w:cs="Arial"/>
        </w:rPr>
        <w:t>d</w:t>
      </w:r>
      <w:r w:rsidRPr="00442A0F">
        <w:rPr>
          <w:rFonts w:ascii="Arial" w:hAnsi="Arial" w:cs="Arial"/>
        </w:rPr>
        <w:t>o publicznego wglądu projektu planu miejscowego, z dokumentacją sprawy w miejscu i terminach podanych wyżej.</w:t>
      </w:r>
    </w:p>
    <w:p w:rsidR="000B1E70" w:rsidRPr="00442A0F" w:rsidRDefault="000B1E70" w:rsidP="009B5180">
      <w:pPr>
        <w:spacing w:before="240" w:after="0"/>
        <w:rPr>
          <w:rFonts w:ascii="Arial" w:hAnsi="Arial" w:cs="Arial"/>
          <w:sz w:val="24"/>
          <w:szCs w:val="24"/>
        </w:rPr>
      </w:pPr>
      <w:r w:rsidRPr="00442A0F">
        <w:rPr>
          <w:rFonts w:ascii="Arial" w:hAnsi="Arial" w:cs="Arial"/>
          <w:sz w:val="24"/>
          <w:szCs w:val="24"/>
        </w:rPr>
        <w:t>INFORMACJA DOT. ZASAD PRZETWARZANIA DANYCH OSOBOWYCH :</w:t>
      </w:r>
    </w:p>
    <w:p w:rsidR="000B1E70" w:rsidRDefault="000B1E70" w:rsidP="009B5180">
      <w:pPr>
        <w:spacing w:after="0"/>
        <w:rPr>
          <w:rFonts w:ascii="Arial" w:hAnsi="Arial" w:cs="Arial"/>
          <w:sz w:val="24"/>
          <w:szCs w:val="24"/>
        </w:rPr>
      </w:pPr>
      <w:r w:rsidRPr="00442A0F">
        <w:rPr>
          <w:rFonts w:ascii="Arial" w:hAnsi="Arial" w:cs="Arial"/>
          <w:sz w:val="24"/>
          <w:szCs w:val="24"/>
        </w:rPr>
        <w:t xml:space="preserve">Administratorem danych osobowych w Urzędzie Miejskim w Bytomiu jest Prezydent Miasta Bytomia (41-902 Bytom ul. Parkowa 2); </w:t>
      </w:r>
    </w:p>
    <w:p w:rsidR="000B1E70" w:rsidRPr="00442A0F" w:rsidRDefault="000B1E70" w:rsidP="009B5180">
      <w:pPr>
        <w:spacing w:after="0"/>
        <w:rPr>
          <w:rFonts w:ascii="Arial" w:hAnsi="Arial" w:cs="Arial"/>
          <w:sz w:val="24"/>
          <w:szCs w:val="24"/>
        </w:rPr>
      </w:pPr>
      <w:r w:rsidRPr="00442A0F">
        <w:rPr>
          <w:rFonts w:ascii="Arial" w:hAnsi="Arial" w:cs="Arial"/>
          <w:sz w:val="24"/>
          <w:szCs w:val="24"/>
        </w:rPr>
        <w:t>dane kontaktowe Inspektora</w:t>
      </w:r>
      <w:r>
        <w:rPr>
          <w:rFonts w:ascii="Arial" w:hAnsi="Arial" w:cs="Arial"/>
          <w:sz w:val="24"/>
          <w:szCs w:val="24"/>
        </w:rPr>
        <w:t xml:space="preserve"> </w:t>
      </w:r>
      <w:r w:rsidRPr="00442A0F">
        <w:rPr>
          <w:rFonts w:ascii="Arial" w:hAnsi="Arial" w:cs="Arial"/>
          <w:sz w:val="24"/>
          <w:szCs w:val="24"/>
        </w:rPr>
        <w:t xml:space="preserve">IOD: Urząd Miejski Bytom ul. Parkowa 2, mail: </w:t>
      </w:r>
      <w:hyperlink r:id="rId8" w:history="1">
        <w:r w:rsidRPr="003B0102">
          <w:rPr>
            <w:rStyle w:val="Hipercze"/>
            <w:rFonts w:ascii="Arial" w:hAnsi="Arial" w:cs="Arial"/>
            <w:sz w:val="24"/>
            <w:szCs w:val="24"/>
          </w:rPr>
          <w:t>pi@um.bytom.pl</w:t>
        </w:r>
      </w:hyperlink>
      <w:r>
        <w:rPr>
          <w:rFonts w:ascii="Arial" w:hAnsi="Arial" w:cs="Arial"/>
          <w:sz w:val="24"/>
          <w:szCs w:val="24"/>
        </w:rPr>
        <w:t xml:space="preserve">. </w:t>
      </w:r>
    </w:p>
    <w:p w:rsidR="000B1E70" w:rsidRPr="00442A0F" w:rsidRDefault="000B1E70" w:rsidP="009B5180">
      <w:pPr>
        <w:pStyle w:val="Tekstpodstawowywcity"/>
        <w:spacing w:line="276" w:lineRule="auto"/>
        <w:ind w:left="0" w:firstLine="0"/>
        <w:jc w:val="left"/>
        <w:rPr>
          <w:rFonts w:ascii="Arial" w:hAnsi="Arial" w:cs="Arial"/>
          <w:iCs/>
          <w:sz w:val="24"/>
          <w:szCs w:val="24"/>
        </w:rPr>
      </w:pPr>
      <w:r w:rsidRPr="00442A0F">
        <w:rPr>
          <w:rFonts w:ascii="Arial" w:hAnsi="Arial" w:cs="Arial"/>
          <w:iCs/>
          <w:sz w:val="24"/>
          <w:szCs w:val="24"/>
        </w:rPr>
        <w:t xml:space="preserve">Dane osobowe są przetwarzane przez Administratora danych: </w:t>
      </w:r>
    </w:p>
    <w:p w:rsidR="000B1E70" w:rsidRPr="00442A0F" w:rsidRDefault="000B1E70" w:rsidP="009B5180">
      <w:pPr>
        <w:pStyle w:val="Tekstpodstawowywcity"/>
        <w:numPr>
          <w:ilvl w:val="0"/>
          <w:numId w:val="5"/>
        </w:numPr>
        <w:spacing w:line="276" w:lineRule="auto"/>
        <w:ind w:left="426" w:hanging="426"/>
        <w:jc w:val="left"/>
        <w:rPr>
          <w:rFonts w:ascii="Arial" w:hAnsi="Arial" w:cs="Arial"/>
          <w:iCs/>
          <w:sz w:val="24"/>
          <w:szCs w:val="24"/>
        </w:rPr>
      </w:pPr>
      <w:r w:rsidRPr="00442A0F">
        <w:rPr>
          <w:rFonts w:ascii="Arial" w:hAnsi="Arial" w:cs="Arial"/>
          <w:iCs/>
          <w:sz w:val="24"/>
          <w:szCs w:val="24"/>
        </w:rPr>
        <w:t xml:space="preserve">w celu realizacji zadań Administratora na podstawie przepisów prawa; </w:t>
      </w:r>
    </w:p>
    <w:p w:rsidR="000B1E70" w:rsidRPr="00442A0F" w:rsidRDefault="000B1E70" w:rsidP="009B5180">
      <w:pPr>
        <w:pStyle w:val="Tekstpodstawowywcity"/>
        <w:numPr>
          <w:ilvl w:val="0"/>
          <w:numId w:val="5"/>
        </w:numPr>
        <w:spacing w:line="276" w:lineRule="auto"/>
        <w:ind w:left="426" w:hanging="426"/>
        <w:jc w:val="left"/>
        <w:rPr>
          <w:rFonts w:ascii="Arial" w:hAnsi="Arial" w:cs="Arial"/>
          <w:iCs/>
          <w:sz w:val="24"/>
          <w:szCs w:val="24"/>
        </w:rPr>
      </w:pPr>
      <w:r w:rsidRPr="00442A0F">
        <w:rPr>
          <w:rFonts w:ascii="Arial" w:hAnsi="Arial" w:cs="Arial"/>
          <w:iCs/>
          <w:sz w:val="24"/>
          <w:szCs w:val="24"/>
        </w:rPr>
        <w:t>odbiorcami danych osobowych są osoby fizyczne i prawne na podstawie przepisów prawa: ustawa z dnia 27 marca 2003 r. o planowaniu i zagospodarowaniu przestrzennym;</w:t>
      </w:r>
    </w:p>
    <w:p w:rsidR="000B1E70" w:rsidRPr="00442A0F" w:rsidRDefault="000B1E70" w:rsidP="009B5180">
      <w:pPr>
        <w:pStyle w:val="Tekstpodstawowywcity"/>
        <w:numPr>
          <w:ilvl w:val="0"/>
          <w:numId w:val="5"/>
        </w:numPr>
        <w:spacing w:line="276" w:lineRule="auto"/>
        <w:ind w:left="426" w:hanging="426"/>
        <w:jc w:val="left"/>
        <w:rPr>
          <w:rFonts w:ascii="Arial" w:hAnsi="Arial" w:cs="Arial"/>
          <w:iCs/>
          <w:sz w:val="24"/>
          <w:szCs w:val="24"/>
        </w:rPr>
      </w:pPr>
      <w:r w:rsidRPr="00442A0F">
        <w:rPr>
          <w:rFonts w:ascii="Arial" w:hAnsi="Arial" w:cs="Arial"/>
          <w:iCs/>
          <w:sz w:val="24"/>
          <w:szCs w:val="24"/>
        </w:rPr>
        <w:t xml:space="preserve">dane osobowe będą przetwarzane przez czas określony przepisami prawa w szczególności w celach archiwalnych; </w:t>
      </w:r>
    </w:p>
    <w:p w:rsidR="000B1E70" w:rsidRPr="00442A0F" w:rsidRDefault="000B1E70" w:rsidP="009B5180">
      <w:pPr>
        <w:pStyle w:val="Tekstpodstawowywcity"/>
        <w:numPr>
          <w:ilvl w:val="0"/>
          <w:numId w:val="5"/>
        </w:numPr>
        <w:spacing w:line="276" w:lineRule="auto"/>
        <w:ind w:left="426" w:hanging="426"/>
        <w:jc w:val="left"/>
        <w:rPr>
          <w:rFonts w:ascii="Arial" w:hAnsi="Arial" w:cs="Arial"/>
          <w:iCs/>
          <w:sz w:val="24"/>
          <w:szCs w:val="24"/>
        </w:rPr>
      </w:pPr>
      <w:r w:rsidRPr="00442A0F">
        <w:rPr>
          <w:rFonts w:ascii="Arial" w:hAnsi="Arial" w:cs="Arial"/>
          <w:iCs/>
          <w:sz w:val="24"/>
          <w:szCs w:val="24"/>
        </w:rPr>
        <w:t xml:space="preserve">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w:t>
      </w:r>
      <w:r>
        <w:rPr>
          <w:rFonts w:ascii="Arial" w:hAnsi="Arial" w:cs="Arial"/>
          <w:iCs/>
          <w:sz w:val="24"/>
          <w:szCs w:val="24"/>
        </w:rPr>
        <w:t>d</w:t>
      </w:r>
      <w:r w:rsidRPr="00442A0F">
        <w:rPr>
          <w:rFonts w:ascii="Arial" w:hAnsi="Arial" w:cs="Arial"/>
          <w:iCs/>
          <w:sz w:val="24"/>
          <w:szCs w:val="24"/>
        </w:rPr>
        <w:t xml:space="preserve">otyczących narusza przepisy ogólnego rozporządzenia o ochronie danych osobowych z dnia 27 kwietnia 2016 r. (UE 2016/679); </w:t>
      </w:r>
    </w:p>
    <w:p w:rsidR="000B1E70" w:rsidRPr="00442A0F" w:rsidRDefault="000B1E70" w:rsidP="009B5180">
      <w:pPr>
        <w:pStyle w:val="Tekstpodstawowywcity"/>
        <w:numPr>
          <w:ilvl w:val="0"/>
          <w:numId w:val="5"/>
        </w:numPr>
        <w:spacing w:line="276" w:lineRule="auto"/>
        <w:ind w:left="426" w:hanging="426"/>
        <w:jc w:val="left"/>
        <w:rPr>
          <w:rFonts w:ascii="Arial" w:hAnsi="Arial" w:cs="Arial"/>
          <w:iCs/>
          <w:sz w:val="24"/>
          <w:szCs w:val="24"/>
        </w:rPr>
      </w:pPr>
      <w:r w:rsidRPr="00442A0F">
        <w:rPr>
          <w:rFonts w:ascii="Arial" w:hAnsi="Arial" w:cs="Arial"/>
          <w:iCs/>
          <w:sz w:val="24"/>
          <w:szCs w:val="24"/>
        </w:rPr>
        <w:t xml:space="preserve">dane osobowe nie będą podlegać decyzji, która opiera się na zautomatyzowanym przetwarzaniu, w tym profilowaniu; </w:t>
      </w:r>
    </w:p>
    <w:p w:rsidR="000B1E70" w:rsidRPr="00442A0F" w:rsidRDefault="000B1E70" w:rsidP="009B5180">
      <w:pPr>
        <w:pStyle w:val="Tekstpodstawowywcity"/>
        <w:numPr>
          <w:ilvl w:val="0"/>
          <w:numId w:val="5"/>
        </w:numPr>
        <w:spacing w:line="276" w:lineRule="auto"/>
        <w:ind w:left="426" w:hanging="426"/>
        <w:jc w:val="left"/>
        <w:rPr>
          <w:rFonts w:ascii="Arial" w:hAnsi="Arial" w:cs="Arial"/>
          <w:iCs/>
          <w:sz w:val="24"/>
          <w:szCs w:val="24"/>
        </w:rPr>
      </w:pPr>
      <w:r w:rsidRPr="00442A0F">
        <w:rPr>
          <w:rFonts w:ascii="Arial" w:hAnsi="Arial" w:cs="Arial"/>
          <w:iCs/>
          <w:sz w:val="24"/>
          <w:szCs w:val="24"/>
        </w:rPr>
        <w:t>podawanie danych osobowych jest dobrowolne, jednakże w celu realizacji zadań objętych przepisami prawa niezbędne.</w:t>
      </w:r>
    </w:p>
    <w:p w:rsidR="00442A0F" w:rsidRDefault="00442A0F" w:rsidP="009B5180">
      <w:pPr>
        <w:spacing w:before="240" w:after="0"/>
        <w:rPr>
          <w:rFonts w:ascii="Arial" w:hAnsi="Arial" w:cs="Arial"/>
          <w:iCs/>
          <w:sz w:val="24"/>
          <w:szCs w:val="24"/>
        </w:rPr>
      </w:pPr>
    </w:p>
    <w:p w:rsidR="00D3104D" w:rsidRDefault="00D3104D" w:rsidP="009B5180">
      <w:pPr>
        <w:spacing w:before="240" w:after="0"/>
        <w:rPr>
          <w:rFonts w:ascii="Arial" w:hAnsi="Arial" w:cs="Arial"/>
          <w:iCs/>
          <w:sz w:val="24"/>
          <w:szCs w:val="24"/>
        </w:rPr>
      </w:pPr>
    </w:p>
    <w:p w:rsidR="007B5D4E" w:rsidRDefault="007B5D4E" w:rsidP="007B5D4E">
      <w:pPr>
        <w:pStyle w:val="Tekstpodstawowywcity"/>
        <w:spacing w:line="276" w:lineRule="auto"/>
        <w:ind w:left="6381" w:hanging="6381"/>
        <w:rPr>
          <w:rFonts w:ascii="Arial" w:hAnsi="Arial" w:cs="Arial"/>
          <w:iCs/>
          <w:sz w:val="24"/>
          <w:szCs w:val="24"/>
        </w:rPr>
      </w:pPr>
      <w:r>
        <w:rPr>
          <w:rFonts w:ascii="Arial" w:hAnsi="Arial" w:cs="Arial"/>
          <w:iCs/>
          <w:sz w:val="24"/>
          <w:szCs w:val="24"/>
        </w:rPr>
        <w:t>Prezydent Miasta</w:t>
      </w:r>
    </w:p>
    <w:p w:rsidR="007B5D4E" w:rsidRPr="00442A0F" w:rsidRDefault="007B5D4E" w:rsidP="007B5D4E">
      <w:pPr>
        <w:pStyle w:val="Tekstpodstawowywcity"/>
        <w:spacing w:line="276" w:lineRule="auto"/>
        <w:ind w:left="6381" w:hanging="6381"/>
        <w:rPr>
          <w:rFonts w:ascii="Arial" w:hAnsi="Arial" w:cs="Arial"/>
          <w:iCs/>
          <w:sz w:val="24"/>
          <w:szCs w:val="24"/>
        </w:rPr>
      </w:pPr>
      <w:r>
        <w:rPr>
          <w:rFonts w:ascii="Arial" w:hAnsi="Arial" w:cs="Arial"/>
          <w:iCs/>
          <w:sz w:val="24"/>
          <w:szCs w:val="24"/>
        </w:rPr>
        <w:t>Mariusz Wołosz</w:t>
      </w:r>
    </w:p>
    <w:p w:rsidR="00D3104D" w:rsidRPr="00442A0F" w:rsidRDefault="00D3104D" w:rsidP="00966178">
      <w:pPr>
        <w:spacing w:after="0" w:line="360" w:lineRule="auto"/>
        <w:rPr>
          <w:rFonts w:ascii="Arial" w:hAnsi="Arial" w:cs="Arial"/>
          <w:iCs/>
          <w:sz w:val="24"/>
          <w:szCs w:val="24"/>
        </w:rPr>
      </w:pPr>
    </w:p>
    <w:sectPr w:rsidR="00D3104D" w:rsidRPr="00442A0F" w:rsidSect="009F2751">
      <w:pgSz w:w="11906" w:h="16838"/>
      <w:pgMar w:top="1418"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E34" w:rsidRDefault="00F35E34" w:rsidP="00A7551D">
      <w:pPr>
        <w:spacing w:after="0" w:line="240" w:lineRule="auto"/>
      </w:pPr>
      <w:r>
        <w:separator/>
      </w:r>
    </w:p>
  </w:endnote>
  <w:endnote w:type="continuationSeparator" w:id="0">
    <w:p w:rsidR="00F35E34" w:rsidRDefault="00F35E34" w:rsidP="00A755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E34" w:rsidRDefault="00F35E34" w:rsidP="00A7551D">
      <w:pPr>
        <w:spacing w:after="0" w:line="240" w:lineRule="auto"/>
      </w:pPr>
      <w:r>
        <w:separator/>
      </w:r>
    </w:p>
  </w:footnote>
  <w:footnote w:type="continuationSeparator" w:id="0">
    <w:p w:rsidR="00F35E34" w:rsidRDefault="00F35E34" w:rsidP="00A755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D0E51"/>
    <w:multiLevelType w:val="hybridMultilevel"/>
    <w:tmpl w:val="CEE4B5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F573CE"/>
    <w:multiLevelType w:val="hybridMultilevel"/>
    <w:tmpl w:val="F1340D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E280203"/>
    <w:multiLevelType w:val="hybridMultilevel"/>
    <w:tmpl w:val="8D42B396"/>
    <w:lvl w:ilvl="0" w:tplc="2668B88E">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49BA1D05"/>
    <w:multiLevelType w:val="hybridMultilevel"/>
    <w:tmpl w:val="18ACFD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hyphenationZone w:val="425"/>
  <w:characterSpacingControl w:val="doNotCompress"/>
  <w:footnotePr>
    <w:footnote w:id="-1"/>
    <w:footnote w:id="0"/>
  </w:footnotePr>
  <w:endnotePr>
    <w:endnote w:id="-1"/>
    <w:endnote w:id="0"/>
  </w:endnotePr>
  <w:compat/>
  <w:rsids>
    <w:rsidRoot w:val="008842AD"/>
    <w:rsid w:val="00000C2D"/>
    <w:rsid w:val="00001072"/>
    <w:rsid w:val="00021AC7"/>
    <w:rsid w:val="00025604"/>
    <w:rsid w:val="00053A95"/>
    <w:rsid w:val="000570B5"/>
    <w:rsid w:val="00066D60"/>
    <w:rsid w:val="00067882"/>
    <w:rsid w:val="000740E5"/>
    <w:rsid w:val="000772EA"/>
    <w:rsid w:val="00082172"/>
    <w:rsid w:val="00086094"/>
    <w:rsid w:val="000A27B0"/>
    <w:rsid w:val="000B1E70"/>
    <w:rsid w:val="000D3305"/>
    <w:rsid w:val="000D3E3A"/>
    <w:rsid w:val="000E330F"/>
    <w:rsid w:val="000E6DD1"/>
    <w:rsid w:val="000F4DC6"/>
    <w:rsid w:val="00113284"/>
    <w:rsid w:val="0011508A"/>
    <w:rsid w:val="001416B0"/>
    <w:rsid w:val="00142502"/>
    <w:rsid w:val="00187CE7"/>
    <w:rsid w:val="00194C2D"/>
    <w:rsid w:val="00195A62"/>
    <w:rsid w:val="001B14CB"/>
    <w:rsid w:val="001B1BB1"/>
    <w:rsid w:val="001B77BA"/>
    <w:rsid w:val="001C2D4D"/>
    <w:rsid w:val="001D1292"/>
    <w:rsid w:val="001D226B"/>
    <w:rsid w:val="001E3F3C"/>
    <w:rsid w:val="001F0FF7"/>
    <w:rsid w:val="00223863"/>
    <w:rsid w:val="00231B78"/>
    <w:rsid w:val="00247767"/>
    <w:rsid w:val="00254D32"/>
    <w:rsid w:val="0026269F"/>
    <w:rsid w:val="00287B55"/>
    <w:rsid w:val="002A3534"/>
    <w:rsid w:val="002C661E"/>
    <w:rsid w:val="002D6DE7"/>
    <w:rsid w:val="002F1211"/>
    <w:rsid w:val="00302D79"/>
    <w:rsid w:val="0032666A"/>
    <w:rsid w:val="0033137F"/>
    <w:rsid w:val="00362E10"/>
    <w:rsid w:val="003832F0"/>
    <w:rsid w:val="0039596F"/>
    <w:rsid w:val="003A35A9"/>
    <w:rsid w:val="003D315E"/>
    <w:rsid w:val="003D37E8"/>
    <w:rsid w:val="003D38A0"/>
    <w:rsid w:val="003D52DF"/>
    <w:rsid w:val="003F7E73"/>
    <w:rsid w:val="00404A40"/>
    <w:rsid w:val="0040533C"/>
    <w:rsid w:val="0041742C"/>
    <w:rsid w:val="0042615E"/>
    <w:rsid w:val="00430C5D"/>
    <w:rsid w:val="00440A7A"/>
    <w:rsid w:val="00441C2A"/>
    <w:rsid w:val="00442A0F"/>
    <w:rsid w:val="00456C12"/>
    <w:rsid w:val="0046606E"/>
    <w:rsid w:val="00483B43"/>
    <w:rsid w:val="00483CAB"/>
    <w:rsid w:val="004922AA"/>
    <w:rsid w:val="004A1CBD"/>
    <w:rsid w:val="004A5FE5"/>
    <w:rsid w:val="004B230B"/>
    <w:rsid w:val="004C36B5"/>
    <w:rsid w:val="004C5513"/>
    <w:rsid w:val="004C7F82"/>
    <w:rsid w:val="004F544E"/>
    <w:rsid w:val="00501BA8"/>
    <w:rsid w:val="00505B9D"/>
    <w:rsid w:val="00511597"/>
    <w:rsid w:val="005417C6"/>
    <w:rsid w:val="00542AF9"/>
    <w:rsid w:val="00552DC3"/>
    <w:rsid w:val="0056286D"/>
    <w:rsid w:val="005837F5"/>
    <w:rsid w:val="005A01D8"/>
    <w:rsid w:val="005B3DAC"/>
    <w:rsid w:val="005B5616"/>
    <w:rsid w:val="005C0830"/>
    <w:rsid w:val="005C28F2"/>
    <w:rsid w:val="005C7576"/>
    <w:rsid w:val="005D2489"/>
    <w:rsid w:val="005D50E5"/>
    <w:rsid w:val="005E7688"/>
    <w:rsid w:val="005F79E9"/>
    <w:rsid w:val="00610008"/>
    <w:rsid w:val="00611A14"/>
    <w:rsid w:val="0064394E"/>
    <w:rsid w:val="006509B3"/>
    <w:rsid w:val="006605DF"/>
    <w:rsid w:val="00691598"/>
    <w:rsid w:val="006C2BDF"/>
    <w:rsid w:val="006D2EC6"/>
    <w:rsid w:val="006F69C7"/>
    <w:rsid w:val="007010EE"/>
    <w:rsid w:val="00704182"/>
    <w:rsid w:val="00707BEE"/>
    <w:rsid w:val="007229BE"/>
    <w:rsid w:val="00723436"/>
    <w:rsid w:val="00725166"/>
    <w:rsid w:val="007254E4"/>
    <w:rsid w:val="00726223"/>
    <w:rsid w:val="0073481A"/>
    <w:rsid w:val="00741D2D"/>
    <w:rsid w:val="00744F7F"/>
    <w:rsid w:val="00763C37"/>
    <w:rsid w:val="007674B2"/>
    <w:rsid w:val="00781FDF"/>
    <w:rsid w:val="00790B1A"/>
    <w:rsid w:val="007921D8"/>
    <w:rsid w:val="007B5D4E"/>
    <w:rsid w:val="007B68C7"/>
    <w:rsid w:val="007B6AF6"/>
    <w:rsid w:val="007C22A3"/>
    <w:rsid w:val="007C500A"/>
    <w:rsid w:val="007D2490"/>
    <w:rsid w:val="007D784D"/>
    <w:rsid w:val="007E5732"/>
    <w:rsid w:val="007F2162"/>
    <w:rsid w:val="008051D9"/>
    <w:rsid w:val="00807778"/>
    <w:rsid w:val="0081490E"/>
    <w:rsid w:val="00821830"/>
    <w:rsid w:val="00831DF6"/>
    <w:rsid w:val="0083260D"/>
    <w:rsid w:val="0083294C"/>
    <w:rsid w:val="00846DEE"/>
    <w:rsid w:val="00851BD1"/>
    <w:rsid w:val="00867444"/>
    <w:rsid w:val="008842AD"/>
    <w:rsid w:val="008864A6"/>
    <w:rsid w:val="008A793D"/>
    <w:rsid w:val="008B5DA5"/>
    <w:rsid w:val="008C139D"/>
    <w:rsid w:val="008C3F7D"/>
    <w:rsid w:val="008C7B6F"/>
    <w:rsid w:val="008D2C39"/>
    <w:rsid w:val="008D7970"/>
    <w:rsid w:val="008F1BEE"/>
    <w:rsid w:val="00935EB4"/>
    <w:rsid w:val="009422A2"/>
    <w:rsid w:val="00943384"/>
    <w:rsid w:val="00952B56"/>
    <w:rsid w:val="00966178"/>
    <w:rsid w:val="00976FAD"/>
    <w:rsid w:val="009819B7"/>
    <w:rsid w:val="00992BC2"/>
    <w:rsid w:val="009A198A"/>
    <w:rsid w:val="009A465A"/>
    <w:rsid w:val="009B0F5F"/>
    <w:rsid w:val="009B5180"/>
    <w:rsid w:val="009B713E"/>
    <w:rsid w:val="009D7967"/>
    <w:rsid w:val="009E6C51"/>
    <w:rsid w:val="009F2751"/>
    <w:rsid w:val="009F47F9"/>
    <w:rsid w:val="009F7F39"/>
    <w:rsid w:val="00A10E37"/>
    <w:rsid w:val="00A174B4"/>
    <w:rsid w:val="00A36A48"/>
    <w:rsid w:val="00A40823"/>
    <w:rsid w:val="00A42F72"/>
    <w:rsid w:val="00A509E8"/>
    <w:rsid w:val="00A665BF"/>
    <w:rsid w:val="00A677D3"/>
    <w:rsid w:val="00A7551D"/>
    <w:rsid w:val="00A75EF3"/>
    <w:rsid w:val="00A775BE"/>
    <w:rsid w:val="00A77F9E"/>
    <w:rsid w:val="00A849A5"/>
    <w:rsid w:val="00AA0BA1"/>
    <w:rsid w:val="00AA4120"/>
    <w:rsid w:val="00AB7254"/>
    <w:rsid w:val="00AD1038"/>
    <w:rsid w:val="00AD3C45"/>
    <w:rsid w:val="00AF3BFA"/>
    <w:rsid w:val="00B1453C"/>
    <w:rsid w:val="00B14FE4"/>
    <w:rsid w:val="00B30956"/>
    <w:rsid w:val="00B53D02"/>
    <w:rsid w:val="00B54EB3"/>
    <w:rsid w:val="00B56299"/>
    <w:rsid w:val="00B6422D"/>
    <w:rsid w:val="00B660B2"/>
    <w:rsid w:val="00B7285B"/>
    <w:rsid w:val="00B74E4D"/>
    <w:rsid w:val="00B8021F"/>
    <w:rsid w:val="00B84EED"/>
    <w:rsid w:val="00B855F1"/>
    <w:rsid w:val="00BA7AAB"/>
    <w:rsid w:val="00BB52CB"/>
    <w:rsid w:val="00BC5792"/>
    <w:rsid w:val="00BE28CF"/>
    <w:rsid w:val="00BE31D4"/>
    <w:rsid w:val="00BE64D8"/>
    <w:rsid w:val="00C02499"/>
    <w:rsid w:val="00C17C11"/>
    <w:rsid w:val="00C26647"/>
    <w:rsid w:val="00C267DC"/>
    <w:rsid w:val="00C27BB9"/>
    <w:rsid w:val="00C315B6"/>
    <w:rsid w:val="00C44477"/>
    <w:rsid w:val="00C56264"/>
    <w:rsid w:val="00C70AC6"/>
    <w:rsid w:val="00C75F3D"/>
    <w:rsid w:val="00C9148B"/>
    <w:rsid w:val="00C96B52"/>
    <w:rsid w:val="00CA3202"/>
    <w:rsid w:val="00CB7F83"/>
    <w:rsid w:val="00CC442C"/>
    <w:rsid w:val="00CC52DC"/>
    <w:rsid w:val="00CD0F67"/>
    <w:rsid w:val="00CD699F"/>
    <w:rsid w:val="00CF1A37"/>
    <w:rsid w:val="00D2143A"/>
    <w:rsid w:val="00D3104D"/>
    <w:rsid w:val="00D35CBD"/>
    <w:rsid w:val="00D733E2"/>
    <w:rsid w:val="00D74999"/>
    <w:rsid w:val="00D75425"/>
    <w:rsid w:val="00D841AE"/>
    <w:rsid w:val="00D90597"/>
    <w:rsid w:val="00DA080F"/>
    <w:rsid w:val="00DA55D8"/>
    <w:rsid w:val="00DB5A93"/>
    <w:rsid w:val="00DB5E2B"/>
    <w:rsid w:val="00DC5733"/>
    <w:rsid w:val="00DD5EB5"/>
    <w:rsid w:val="00DF2283"/>
    <w:rsid w:val="00DF41D3"/>
    <w:rsid w:val="00E0310B"/>
    <w:rsid w:val="00E11B40"/>
    <w:rsid w:val="00E20799"/>
    <w:rsid w:val="00E403A1"/>
    <w:rsid w:val="00E47194"/>
    <w:rsid w:val="00E70CE1"/>
    <w:rsid w:val="00E802E1"/>
    <w:rsid w:val="00E82F15"/>
    <w:rsid w:val="00E95204"/>
    <w:rsid w:val="00EA0AA2"/>
    <w:rsid w:val="00EB52E2"/>
    <w:rsid w:val="00EC3DA9"/>
    <w:rsid w:val="00EC3F55"/>
    <w:rsid w:val="00ED3416"/>
    <w:rsid w:val="00EE133D"/>
    <w:rsid w:val="00EE34C1"/>
    <w:rsid w:val="00EF3EF0"/>
    <w:rsid w:val="00F03401"/>
    <w:rsid w:val="00F1695E"/>
    <w:rsid w:val="00F22EE5"/>
    <w:rsid w:val="00F35E34"/>
    <w:rsid w:val="00F610DA"/>
    <w:rsid w:val="00F622E6"/>
    <w:rsid w:val="00F72C2B"/>
    <w:rsid w:val="00F756D8"/>
    <w:rsid w:val="00F773F0"/>
    <w:rsid w:val="00FA322C"/>
    <w:rsid w:val="00FC5186"/>
    <w:rsid w:val="00FE1E70"/>
    <w:rsid w:val="00FF326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0BA1"/>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semiHidden/>
    <w:rsid w:val="00AB7254"/>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semiHidden/>
    <w:rsid w:val="00AB7254"/>
    <w:rPr>
      <w:rFonts w:ascii="Times New Roman" w:eastAsia="Times New Roman" w:hAnsi="Times New Roman"/>
      <w:sz w:val="24"/>
      <w:szCs w:val="24"/>
    </w:rPr>
  </w:style>
  <w:style w:type="character" w:styleId="Pogrubienie">
    <w:name w:val="Strong"/>
    <w:uiPriority w:val="22"/>
    <w:qFormat/>
    <w:rsid w:val="00AA4120"/>
    <w:rPr>
      <w:b/>
      <w:bCs/>
    </w:rPr>
  </w:style>
  <w:style w:type="paragraph" w:styleId="NormalnyWeb">
    <w:name w:val="Normal (Web)"/>
    <w:basedOn w:val="Normalny"/>
    <w:uiPriority w:val="99"/>
    <w:unhideWhenUsed/>
    <w:rsid w:val="00AA4120"/>
    <w:pPr>
      <w:spacing w:before="100" w:beforeAutospacing="1" w:after="100" w:afterAutospacing="1" w:line="240" w:lineRule="auto"/>
    </w:pPr>
    <w:rPr>
      <w:rFonts w:ascii="Times New Roman" w:eastAsia="Times New Roman" w:hAnsi="Times New Roman"/>
      <w:sz w:val="24"/>
      <w:szCs w:val="24"/>
      <w:lang w:eastAsia="pl-PL"/>
    </w:rPr>
  </w:style>
  <w:style w:type="paragraph" w:styleId="Tekstprzypisukocowego">
    <w:name w:val="endnote text"/>
    <w:basedOn w:val="Normalny"/>
    <w:link w:val="TekstprzypisukocowegoZnak"/>
    <w:uiPriority w:val="99"/>
    <w:semiHidden/>
    <w:unhideWhenUsed/>
    <w:rsid w:val="00A7551D"/>
    <w:rPr>
      <w:sz w:val="20"/>
      <w:szCs w:val="20"/>
    </w:rPr>
  </w:style>
  <w:style w:type="character" w:customStyle="1" w:styleId="TekstprzypisukocowegoZnak">
    <w:name w:val="Tekst przypisu końcowego Znak"/>
    <w:link w:val="Tekstprzypisukocowego"/>
    <w:uiPriority w:val="99"/>
    <w:semiHidden/>
    <w:rsid w:val="00A7551D"/>
    <w:rPr>
      <w:lang w:eastAsia="en-US"/>
    </w:rPr>
  </w:style>
  <w:style w:type="character" w:styleId="Odwoanieprzypisukocowego">
    <w:name w:val="endnote reference"/>
    <w:uiPriority w:val="99"/>
    <w:semiHidden/>
    <w:unhideWhenUsed/>
    <w:rsid w:val="00A7551D"/>
    <w:rPr>
      <w:vertAlign w:val="superscript"/>
    </w:rPr>
  </w:style>
  <w:style w:type="paragraph" w:styleId="Tekstpodstawowywcity">
    <w:name w:val="Body Text Indent"/>
    <w:basedOn w:val="Normalny"/>
    <w:link w:val="TekstpodstawowywcityZnak"/>
    <w:semiHidden/>
    <w:rsid w:val="00442A0F"/>
    <w:pPr>
      <w:spacing w:after="0" w:line="240" w:lineRule="auto"/>
      <w:ind w:left="705" w:hanging="705"/>
      <w:jc w:val="both"/>
    </w:pPr>
    <w:rPr>
      <w:rFonts w:ascii="TiepoloItcTEEBoo" w:eastAsia="Times New Roman" w:hAnsi="TiepoloItcTEEBoo"/>
      <w:szCs w:val="20"/>
      <w:lang w:eastAsia="pl-PL"/>
    </w:rPr>
  </w:style>
  <w:style w:type="character" w:customStyle="1" w:styleId="TekstpodstawowywcityZnak">
    <w:name w:val="Tekst podstawowy wcięty Znak"/>
    <w:link w:val="Tekstpodstawowywcity"/>
    <w:semiHidden/>
    <w:rsid w:val="00442A0F"/>
    <w:rPr>
      <w:rFonts w:ascii="TiepoloItcTEEBoo" w:eastAsia="Times New Roman" w:hAnsi="TiepoloItcTEEBoo"/>
      <w:sz w:val="22"/>
    </w:rPr>
  </w:style>
  <w:style w:type="paragraph" w:styleId="Tekstdymka">
    <w:name w:val="Balloon Text"/>
    <w:basedOn w:val="Normalny"/>
    <w:link w:val="TekstdymkaZnak"/>
    <w:uiPriority w:val="99"/>
    <w:semiHidden/>
    <w:unhideWhenUsed/>
    <w:rsid w:val="00E82F1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E82F15"/>
    <w:rPr>
      <w:rFonts w:ascii="Tahoma" w:hAnsi="Tahoma" w:cs="Tahoma"/>
      <w:sz w:val="16"/>
      <w:szCs w:val="16"/>
      <w:lang w:eastAsia="en-US"/>
    </w:rPr>
  </w:style>
  <w:style w:type="character" w:styleId="Hipercze">
    <w:name w:val="Hyperlink"/>
    <w:uiPriority w:val="99"/>
    <w:unhideWhenUsed/>
    <w:rsid w:val="001416B0"/>
    <w:rPr>
      <w:color w:val="0000FF"/>
      <w:u w:val="single"/>
    </w:rPr>
  </w:style>
  <w:style w:type="character" w:styleId="UyteHipercze">
    <w:name w:val="FollowedHyperlink"/>
    <w:uiPriority w:val="99"/>
    <w:semiHidden/>
    <w:unhideWhenUsed/>
    <w:rsid w:val="00E403A1"/>
    <w:rPr>
      <w:color w:val="800080"/>
      <w:u w:val="single"/>
    </w:rPr>
  </w:style>
  <w:style w:type="paragraph" w:customStyle="1" w:styleId="Default">
    <w:name w:val="Default"/>
    <w:rsid w:val="00F622E6"/>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596668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um.bytom.pl" TargetMode="External"/><Relationship Id="rId3" Type="http://schemas.openxmlformats.org/officeDocument/2006/relationships/settings" Target="settings.xml"/><Relationship Id="rId7" Type="http://schemas.openxmlformats.org/officeDocument/2006/relationships/hyperlink" Target="mailto:um@um.bytom.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700</Words>
  <Characters>4203</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4894</CharactersWithSpaces>
  <SharedDoc>false</SharedDoc>
  <HLinks>
    <vt:vector size="12" baseType="variant">
      <vt:variant>
        <vt:i4>3407936</vt:i4>
      </vt:variant>
      <vt:variant>
        <vt:i4>3</vt:i4>
      </vt:variant>
      <vt:variant>
        <vt:i4>0</vt:i4>
      </vt:variant>
      <vt:variant>
        <vt:i4>5</vt:i4>
      </vt:variant>
      <vt:variant>
        <vt:lpwstr>mailto:pi@um.bytom.pl</vt:lpwstr>
      </vt:variant>
      <vt:variant>
        <vt:lpwstr/>
      </vt:variant>
      <vt:variant>
        <vt:i4>3211332</vt:i4>
      </vt:variant>
      <vt:variant>
        <vt:i4>0</vt:i4>
      </vt:variant>
      <vt:variant>
        <vt:i4>0</vt:i4>
      </vt:variant>
      <vt:variant>
        <vt:i4>5</vt:i4>
      </vt:variant>
      <vt:variant>
        <vt:lpwstr>mailto:um@um.bytom.pl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Zalewski</dc:creator>
  <cp:lastModifiedBy>bdobrowolska</cp:lastModifiedBy>
  <cp:revision>2</cp:revision>
  <cp:lastPrinted>2025-06-12T08:09:00Z</cp:lastPrinted>
  <dcterms:created xsi:type="dcterms:W3CDTF">2025-06-16T08:44:00Z</dcterms:created>
  <dcterms:modified xsi:type="dcterms:W3CDTF">2025-06-16T08:44:00Z</dcterms:modified>
</cp:coreProperties>
</file>