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C4B15" w:rsidRPr="00834CF8" w:rsidRDefault="00D403F8" w:rsidP="00834CF8">
      <w:pPr>
        <w:pStyle w:val="Nagwek"/>
        <w:pBdr>
          <w:bottom w:val="single" w:sz="12" w:space="1" w:color="auto"/>
        </w:pBdr>
        <w:jc w:val="both"/>
        <w:rPr>
          <w:color w:val="000000" w:themeColor="text1"/>
          <w:sz w:val="18"/>
        </w:rPr>
      </w:pPr>
      <w:r w:rsidRPr="00834CF8">
        <w:rPr>
          <w:noProof/>
          <w:color w:val="000000" w:themeColor="text1"/>
          <w:sz w:val="18"/>
        </w:rPr>
        <w:drawing>
          <wp:inline distT="0" distB="0" distL="0" distR="0">
            <wp:extent cx="5780405" cy="683895"/>
            <wp:effectExtent l="19050" t="0" r="0" b="0"/>
            <wp:docPr id="28" name="Obraz 28" descr="pasek_dokumetnyPREZYDEN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 descr="pasek_dokumetnyPREZYDENT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80405" cy="68389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403F8" w:rsidRPr="00834CF8" w:rsidRDefault="00D403F8" w:rsidP="00834CF8">
      <w:pPr>
        <w:ind w:left="5664"/>
        <w:jc w:val="both"/>
        <w:rPr>
          <w:color w:val="000000" w:themeColor="text1"/>
        </w:rPr>
      </w:pPr>
    </w:p>
    <w:p w:rsidR="00EA6F42" w:rsidRPr="00834CF8" w:rsidRDefault="00D00460" w:rsidP="00834CF8">
      <w:pPr>
        <w:ind w:left="5954"/>
        <w:jc w:val="both"/>
        <w:rPr>
          <w:rFonts w:ascii="Arial" w:hAnsi="Arial" w:cs="Arial"/>
          <w:color w:val="000000" w:themeColor="text1"/>
        </w:rPr>
      </w:pPr>
      <w:r w:rsidRPr="00834CF8">
        <w:rPr>
          <w:rFonts w:ascii="Arial" w:hAnsi="Arial" w:cs="Arial"/>
          <w:b/>
          <w:noProof/>
          <w:color w:val="000000" w:themeColor="text1"/>
          <w:sz w:val="20"/>
        </w:rPr>
        <w:t xml:space="preserve"> </w:t>
      </w:r>
    </w:p>
    <w:p w:rsidR="00285BC6" w:rsidRDefault="00285BC6" w:rsidP="00285BC6">
      <w:pPr>
        <w:ind w:left="5664"/>
        <w:jc w:val="right"/>
        <w:rPr>
          <w:rFonts w:ascii="Arial" w:hAnsi="Arial" w:cs="Arial"/>
        </w:rPr>
      </w:pPr>
      <w:r>
        <w:rPr>
          <w:rFonts w:ascii="Arial" w:hAnsi="Arial" w:cs="Arial"/>
        </w:rPr>
        <w:t>Bytom,    września 2025 r.</w:t>
      </w:r>
    </w:p>
    <w:p w:rsidR="00285BC6" w:rsidRPr="00656AA8" w:rsidRDefault="00285BC6" w:rsidP="00285BC6">
      <w:pPr>
        <w:spacing w:after="2040"/>
        <w:rPr>
          <w:rFonts w:ascii="Arial" w:hAnsi="Arial" w:cs="Arial"/>
          <w:b/>
          <w:noProof/>
          <w:sz w:val="20"/>
        </w:rPr>
      </w:pPr>
      <w:r>
        <w:rPr>
          <w:rFonts w:ascii="Arial" w:hAnsi="Arial" w:cs="Arial"/>
          <w:b/>
          <w:noProof/>
          <w:sz w:val="20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34" type="#_x0000_t202" style="position:absolute;margin-left:270.9pt;margin-top:11.1pt;width:197.2pt;height:76.4pt;z-index:251660288" stroked="f">
            <v:textbox style="mso-next-textbox:#_x0000_s1034">
              <w:txbxContent>
                <w:p w:rsidR="00285BC6" w:rsidRDefault="00285BC6" w:rsidP="00285BC6">
                  <w:pPr>
                    <w:spacing w:line="360" w:lineRule="auto"/>
                    <w:rPr>
                      <w:rFonts w:ascii="Arial" w:hAnsi="Arial" w:cs="Arial"/>
                      <w:b/>
                      <w:sz w:val="22"/>
                      <w:szCs w:val="22"/>
                    </w:rPr>
                  </w:pPr>
                </w:p>
                <w:p w:rsidR="00285BC6" w:rsidRDefault="00285BC6" w:rsidP="00285BC6">
                  <w:pPr>
                    <w:spacing w:line="360" w:lineRule="auto"/>
                    <w:rPr>
                      <w:rFonts w:ascii="Arial" w:hAnsi="Arial" w:cs="Arial"/>
                      <w:b/>
                      <w:sz w:val="22"/>
                      <w:szCs w:val="22"/>
                    </w:rPr>
                  </w:pPr>
                  <w:r>
                    <w:rPr>
                      <w:rFonts w:ascii="Arial" w:hAnsi="Arial" w:cs="Arial"/>
                      <w:b/>
                      <w:sz w:val="22"/>
                      <w:szCs w:val="22"/>
                    </w:rPr>
                    <w:t>Pani Joanna Stępień</w:t>
                  </w:r>
                </w:p>
                <w:p w:rsidR="00285BC6" w:rsidRDefault="00285BC6" w:rsidP="00285BC6">
                  <w:pPr>
                    <w:spacing w:line="360" w:lineRule="auto"/>
                    <w:rPr>
                      <w:rFonts w:ascii="Arial" w:hAnsi="Arial" w:cs="Arial"/>
                      <w:b/>
                      <w:sz w:val="22"/>
                      <w:szCs w:val="22"/>
                    </w:rPr>
                  </w:pPr>
                  <w:r>
                    <w:rPr>
                      <w:rFonts w:ascii="Arial" w:hAnsi="Arial" w:cs="Arial"/>
                      <w:b/>
                      <w:sz w:val="22"/>
                      <w:szCs w:val="22"/>
                    </w:rPr>
                    <w:t xml:space="preserve">Radna Rady Miejskiej w Bytomiu </w:t>
                  </w:r>
                </w:p>
                <w:p w:rsidR="00285BC6" w:rsidRDefault="00285BC6" w:rsidP="00285BC6">
                  <w:pPr>
                    <w:spacing w:line="360" w:lineRule="auto"/>
                    <w:rPr>
                      <w:rFonts w:ascii="Arial" w:hAnsi="Arial" w:cs="Arial"/>
                      <w:b/>
                      <w:sz w:val="22"/>
                      <w:szCs w:val="22"/>
                    </w:rPr>
                  </w:pPr>
                </w:p>
                <w:p w:rsidR="00285BC6" w:rsidRDefault="00285BC6" w:rsidP="00285BC6">
                  <w:pPr>
                    <w:pStyle w:val="Bezodstpw"/>
                    <w:ind w:left="708" w:firstLine="708"/>
                    <w:rPr>
                      <w:rFonts w:ascii="Arial" w:hAnsi="Arial" w:cs="Arial"/>
                      <w:b/>
                    </w:rPr>
                  </w:pPr>
                </w:p>
                <w:p w:rsidR="00285BC6" w:rsidRDefault="00285BC6" w:rsidP="00285BC6">
                  <w:pPr>
                    <w:spacing w:line="360" w:lineRule="auto"/>
                    <w:rPr>
                      <w:rFonts w:ascii="Arial" w:hAnsi="Arial" w:cs="Arial"/>
                      <w:b/>
                    </w:rPr>
                  </w:pPr>
                </w:p>
                <w:p w:rsidR="00285BC6" w:rsidRPr="000822BC" w:rsidRDefault="00285BC6" w:rsidP="00285BC6">
                  <w:pPr>
                    <w:spacing w:line="360" w:lineRule="auto"/>
                    <w:rPr>
                      <w:rFonts w:ascii="Arial" w:hAnsi="Arial" w:cs="Arial"/>
                      <w:b/>
                    </w:rPr>
                  </w:pPr>
                </w:p>
              </w:txbxContent>
            </v:textbox>
          </v:shape>
        </w:pict>
      </w:r>
      <w:r w:rsidRPr="00656AA8">
        <w:rPr>
          <w:rFonts w:ascii="Arial" w:hAnsi="Arial" w:cs="Arial"/>
          <w:b/>
          <w:noProof/>
          <w:sz w:val="20"/>
        </w:rPr>
        <w:t xml:space="preserve">AA.0003.3.2025 </w:t>
      </w:r>
    </w:p>
    <w:p w:rsidR="00285BC6" w:rsidRPr="00656AA8" w:rsidRDefault="00285BC6" w:rsidP="00285BC6">
      <w:pPr>
        <w:pStyle w:val="Bezodstpw"/>
        <w:rPr>
          <w:rFonts w:ascii="Arial" w:hAnsi="Arial" w:cs="Arial"/>
          <w:sz w:val="22"/>
          <w:szCs w:val="22"/>
        </w:rPr>
      </w:pPr>
      <w:r w:rsidRPr="00656AA8">
        <w:rPr>
          <w:rFonts w:ascii="Arial" w:hAnsi="Arial" w:cs="Arial"/>
          <w:sz w:val="22"/>
          <w:szCs w:val="22"/>
        </w:rPr>
        <w:t>dot. PR.0003.322.2025</w:t>
      </w:r>
    </w:p>
    <w:p w:rsidR="00285BC6" w:rsidRPr="00656AA8" w:rsidRDefault="00285BC6" w:rsidP="00285BC6">
      <w:pPr>
        <w:pStyle w:val="Bezodstpw"/>
        <w:rPr>
          <w:rFonts w:ascii="Arial" w:hAnsi="Arial" w:cs="Arial"/>
          <w:sz w:val="22"/>
          <w:szCs w:val="22"/>
        </w:rPr>
      </w:pPr>
      <w:r w:rsidRPr="00656AA8">
        <w:rPr>
          <w:rFonts w:ascii="Arial" w:hAnsi="Arial" w:cs="Arial"/>
          <w:sz w:val="22"/>
          <w:szCs w:val="22"/>
        </w:rPr>
        <w:t xml:space="preserve">    </w:t>
      </w:r>
    </w:p>
    <w:p w:rsidR="00285BC6" w:rsidRPr="00656AA8" w:rsidRDefault="00285BC6" w:rsidP="00285BC6">
      <w:pPr>
        <w:pStyle w:val="Bezodstpw"/>
        <w:spacing w:line="276" w:lineRule="auto"/>
        <w:jc w:val="both"/>
        <w:rPr>
          <w:rFonts w:ascii="Arial" w:hAnsi="Arial" w:cs="Arial"/>
          <w:sz w:val="22"/>
          <w:szCs w:val="22"/>
        </w:rPr>
      </w:pPr>
      <w:r w:rsidRPr="00656AA8">
        <w:rPr>
          <w:rFonts w:ascii="Arial" w:hAnsi="Arial" w:cs="Arial"/>
          <w:sz w:val="22"/>
          <w:szCs w:val="22"/>
        </w:rPr>
        <w:t xml:space="preserve">Odpowiadając na Pani interpelację dotyczącą zabezpieczenia nieruchomości położonej  </w:t>
      </w:r>
      <w:r w:rsidRPr="00656AA8">
        <w:rPr>
          <w:rFonts w:ascii="Arial" w:hAnsi="Arial" w:cs="Arial"/>
        </w:rPr>
        <w:t>w Bytomiu</w:t>
      </w:r>
      <w:r w:rsidRPr="00656AA8">
        <w:rPr>
          <w:rFonts w:ascii="Arial" w:hAnsi="Arial" w:cs="Arial"/>
          <w:sz w:val="22"/>
          <w:szCs w:val="22"/>
        </w:rPr>
        <w:t xml:space="preserve"> przy ul. Katowickiej 2 w Bytomiu, wyjaśniam co następuje:</w:t>
      </w:r>
    </w:p>
    <w:p w:rsidR="00285BC6" w:rsidRPr="000C674F" w:rsidRDefault="00285BC6" w:rsidP="00285BC6">
      <w:pPr>
        <w:pStyle w:val="Bezodstpw"/>
        <w:spacing w:line="276" w:lineRule="auto"/>
        <w:jc w:val="both"/>
        <w:rPr>
          <w:rFonts w:ascii="Arial" w:hAnsi="Arial" w:cs="Arial"/>
          <w:sz w:val="22"/>
          <w:szCs w:val="22"/>
        </w:rPr>
      </w:pPr>
      <w:r w:rsidRPr="00656AA8">
        <w:rPr>
          <w:rFonts w:ascii="Arial" w:hAnsi="Arial" w:cs="Arial"/>
          <w:sz w:val="22"/>
          <w:szCs w:val="22"/>
        </w:rPr>
        <w:t xml:space="preserve">Z informacji uzyskanych z Powiatowego Inspektoratu Nadzoru Budowlanego  w Bytomiu wynika ,że przedmiotowy budynek objęty jest postępowaniem organu nadzoru budowlanego od 2022r. 09 sierpnia 2022 r. ww. organ wydał decyzję nakazującą wykonanie rozbiórki wyłączonego z użytkowania budynku mieszkalno – usługowego wraz </w:t>
      </w:r>
      <w:r w:rsidRPr="00656AA8">
        <w:rPr>
          <w:rFonts w:ascii="Arial" w:hAnsi="Arial" w:cs="Arial"/>
        </w:rPr>
        <w:t>z zabezpieczeniem</w:t>
      </w:r>
      <w:r w:rsidRPr="00656AA8">
        <w:rPr>
          <w:rFonts w:ascii="Arial" w:hAnsi="Arial" w:cs="Arial"/>
          <w:sz w:val="22"/>
          <w:szCs w:val="22"/>
        </w:rPr>
        <w:t xml:space="preserve"> zabudowy sąsiedniej.  Ponadto organ nadzoru zwrócił uwagę na fakt, że </w:t>
      </w:r>
      <w:r>
        <w:rPr>
          <w:rFonts w:ascii="Arial" w:hAnsi="Arial" w:cs="Arial"/>
          <w:sz w:val="22"/>
          <w:szCs w:val="22"/>
        </w:rPr>
        <w:t>ze  względu na </w:t>
      </w:r>
      <w:r w:rsidRPr="00656AA8">
        <w:rPr>
          <w:rFonts w:ascii="Arial" w:hAnsi="Arial" w:cs="Arial"/>
          <w:sz w:val="22"/>
          <w:szCs w:val="22"/>
        </w:rPr>
        <w:t>usytuowanie przedmiotowego budynku w obrębie zabytkowego układu urbanistycznego starego miasta Bytomia, właściciel  przedmiotowego budynku powinien uzyskać zgodę lub pozytywne stanowisko właściwych służb konserwatorskich</w:t>
      </w:r>
      <w:r>
        <w:rPr>
          <w:rFonts w:ascii="Arial" w:hAnsi="Arial" w:cs="Arial"/>
          <w:sz w:val="22"/>
          <w:szCs w:val="22"/>
        </w:rPr>
        <w:t>. Po </w:t>
      </w:r>
      <w:r w:rsidRPr="00656AA8">
        <w:rPr>
          <w:rFonts w:ascii="Arial" w:hAnsi="Arial" w:cs="Arial"/>
          <w:sz w:val="22"/>
          <w:szCs w:val="22"/>
        </w:rPr>
        <w:t>zakończeniu robót teren należy uporządkować a zniszczone ciągi komunikacyjne oraz przyległe pasy terenu doprowadzić do stanu istniejącego przed ich rozpoczęciem. Dodatkowo pismem z dnia 1</w:t>
      </w:r>
      <w:r>
        <w:rPr>
          <w:rFonts w:ascii="Arial" w:hAnsi="Arial" w:cs="Arial"/>
          <w:sz w:val="22"/>
          <w:szCs w:val="22"/>
        </w:rPr>
        <w:t>8 </w:t>
      </w:r>
      <w:r w:rsidRPr="00656AA8">
        <w:rPr>
          <w:rFonts w:ascii="Arial" w:hAnsi="Arial" w:cs="Arial"/>
          <w:sz w:val="22"/>
          <w:szCs w:val="22"/>
        </w:rPr>
        <w:t>lipca 2025 r. Powiatowy Inspektor Nadzoru Budowlanego zwrócił się do właściciela obiektu o przekazanie wyjaśnień oraz zajęcie stanowiska, z</w:t>
      </w:r>
      <w:r>
        <w:rPr>
          <w:rFonts w:ascii="Arial" w:hAnsi="Arial" w:cs="Arial"/>
          <w:sz w:val="22"/>
          <w:szCs w:val="22"/>
        </w:rPr>
        <w:t>wracając jednocześnie uwagę, że </w:t>
      </w:r>
      <w:r w:rsidRPr="00656AA8">
        <w:rPr>
          <w:rFonts w:ascii="Arial" w:hAnsi="Arial" w:cs="Arial"/>
          <w:sz w:val="22"/>
          <w:szCs w:val="22"/>
        </w:rPr>
        <w:t xml:space="preserve">do zakończenia robót rozbiórkowych konieczne jest skuteczne zabezpieczenie obiektu przed dostępem osób postronnych, a także sprawowanie kontroli nad stanem wykonanych zabezpieczeń. </w:t>
      </w:r>
    </w:p>
    <w:p w:rsidR="00285BC6" w:rsidRPr="00D41B85" w:rsidRDefault="00285BC6" w:rsidP="00285BC6">
      <w:pPr>
        <w:spacing w:line="276" w:lineRule="auto"/>
        <w:ind w:firstLine="708"/>
        <w:rPr>
          <w:rFonts w:ascii="Arial" w:hAnsi="Arial" w:cs="Arial"/>
          <w:sz w:val="16"/>
          <w:szCs w:val="16"/>
        </w:rPr>
      </w:pPr>
    </w:p>
    <w:p w:rsidR="00285BC6" w:rsidRDefault="00285BC6" w:rsidP="00285BC6">
      <w:pPr>
        <w:spacing w:line="276" w:lineRule="auto"/>
        <w:rPr>
          <w:rFonts w:ascii="Arial" w:hAnsi="Arial" w:cs="Arial"/>
          <w:sz w:val="16"/>
          <w:szCs w:val="16"/>
        </w:rPr>
      </w:pPr>
    </w:p>
    <w:p w:rsidR="00285BC6" w:rsidRDefault="00285BC6" w:rsidP="00285BC6">
      <w:pPr>
        <w:spacing w:line="276" w:lineRule="auto"/>
        <w:rPr>
          <w:rFonts w:ascii="Arial" w:hAnsi="Arial" w:cs="Arial"/>
          <w:sz w:val="16"/>
          <w:szCs w:val="16"/>
        </w:rPr>
      </w:pPr>
    </w:p>
    <w:p w:rsidR="00285BC6" w:rsidRDefault="00285BC6" w:rsidP="00285BC6">
      <w:pPr>
        <w:rPr>
          <w:rFonts w:ascii="Arial" w:hAnsi="Arial" w:cs="Arial"/>
          <w:sz w:val="16"/>
          <w:szCs w:val="16"/>
        </w:rPr>
      </w:pPr>
    </w:p>
    <w:p w:rsidR="00285BC6" w:rsidRDefault="00285BC6" w:rsidP="00285BC6">
      <w:pPr>
        <w:rPr>
          <w:rFonts w:ascii="Arial" w:hAnsi="Arial" w:cs="Arial"/>
          <w:sz w:val="16"/>
          <w:szCs w:val="16"/>
        </w:rPr>
      </w:pPr>
    </w:p>
    <w:p w:rsidR="00285BC6" w:rsidRDefault="00285BC6" w:rsidP="00285BC6">
      <w:pPr>
        <w:rPr>
          <w:rFonts w:ascii="Arial" w:hAnsi="Arial" w:cs="Arial"/>
          <w:sz w:val="16"/>
          <w:szCs w:val="16"/>
        </w:rPr>
      </w:pPr>
    </w:p>
    <w:p w:rsidR="00285BC6" w:rsidRDefault="00285BC6" w:rsidP="00285BC6">
      <w:pPr>
        <w:rPr>
          <w:rFonts w:ascii="Arial" w:hAnsi="Arial" w:cs="Arial"/>
          <w:sz w:val="16"/>
          <w:szCs w:val="16"/>
        </w:rPr>
      </w:pPr>
    </w:p>
    <w:p w:rsidR="00285BC6" w:rsidRDefault="00285BC6" w:rsidP="00285BC6">
      <w:pPr>
        <w:rPr>
          <w:rFonts w:ascii="Arial" w:hAnsi="Arial" w:cs="Arial"/>
          <w:sz w:val="16"/>
          <w:szCs w:val="16"/>
        </w:rPr>
      </w:pPr>
    </w:p>
    <w:p w:rsidR="00285BC6" w:rsidRDefault="00285BC6" w:rsidP="00285BC6">
      <w:pPr>
        <w:rPr>
          <w:rFonts w:ascii="Arial" w:hAnsi="Arial" w:cs="Arial"/>
          <w:sz w:val="16"/>
          <w:szCs w:val="16"/>
        </w:rPr>
      </w:pPr>
    </w:p>
    <w:p w:rsidR="00285BC6" w:rsidRDefault="00285BC6" w:rsidP="00285BC6">
      <w:pPr>
        <w:rPr>
          <w:rFonts w:ascii="Arial" w:hAnsi="Arial" w:cs="Arial"/>
          <w:sz w:val="16"/>
          <w:szCs w:val="16"/>
        </w:rPr>
      </w:pPr>
    </w:p>
    <w:p w:rsidR="00285BC6" w:rsidRDefault="00285BC6" w:rsidP="00285BC6">
      <w:pPr>
        <w:rPr>
          <w:rFonts w:ascii="Arial" w:hAnsi="Arial" w:cs="Arial"/>
          <w:sz w:val="16"/>
          <w:szCs w:val="16"/>
        </w:rPr>
      </w:pPr>
    </w:p>
    <w:p w:rsidR="00285BC6" w:rsidRDefault="00285BC6" w:rsidP="00285BC6">
      <w:pPr>
        <w:rPr>
          <w:rFonts w:ascii="Arial" w:hAnsi="Arial" w:cs="Arial"/>
          <w:sz w:val="16"/>
          <w:szCs w:val="16"/>
        </w:rPr>
      </w:pPr>
    </w:p>
    <w:p w:rsidR="00285BC6" w:rsidRDefault="00285BC6" w:rsidP="00285BC6">
      <w:pPr>
        <w:rPr>
          <w:rFonts w:ascii="Arial" w:hAnsi="Arial" w:cs="Arial"/>
          <w:sz w:val="16"/>
          <w:szCs w:val="16"/>
        </w:rPr>
      </w:pPr>
    </w:p>
    <w:p w:rsidR="00285BC6" w:rsidRDefault="00285BC6" w:rsidP="00285BC6">
      <w:p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Otrzymują:</w:t>
      </w:r>
    </w:p>
    <w:p w:rsidR="00285BC6" w:rsidRDefault="00285BC6" w:rsidP="00285BC6">
      <w:pPr>
        <w:pStyle w:val="Akapitzlist"/>
        <w:numPr>
          <w:ilvl w:val="0"/>
          <w:numId w:val="27"/>
        </w:num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 xml:space="preserve">Adresat  - 2 egz. </w:t>
      </w:r>
    </w:p>
    <w:p w:rsidR="00285BC6" w:rsidRPr="00724206" w:rsidRDefault="00285BC6" w:rsidP="00285BC6">
      <w:pPr>
        <w:pStyle w:val="Akapitzlist"/>
        <w:numPr>
          <w:ilvl w:val="0"/>
          <w:numId w:val="27"/>
        </w:num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 xml:space="preserve">AT – tylko </w:t>
      </w:r>
      <w:proofErr w:type="spellStart"/>
      <w:r>
        <w:rPr>
          <w:rFonts w:ascii="Arial" w:hAnsi="Arial" w:cs="Arial"/>
          <w:sz w:val="16"/>
          <w:szCs w:val="16"/>
        </w:rPr>
        <w:t>Mdok</w:t>
      </w:r>
      <w:proofErr w:type="spellEnd"/>
      <w:r>
        <w:rPr>
          <w:rFonts w:ascii="Arial" w:hAnsi="Arial" w:cs="Arial"/>
          <w:sz w:val="16"/>
          <w:szCs w:val="16"/>
        </w:rPr>
        <w:t xml:space="preserve"> </w:t>
      </w:r>
    </w:p>
    <w:p w:rsidR="00285BC6" w:rsidRPr="00434087" w:rsidRDefault="00285BC6" w:rsidP="00285BC6">
      <w:pPr>
        <w:pStyle w:val="Akapitzlist"/>
        <w:numPr>
          <w:ilvl w:val="0"/>
          <w:numId w:val="27"/>
        </w:num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A/A (JM)</w:t>
      </w:r>
    </w:p>
    <w:p w:rsidR="00285BC6" w:rsidRDefault="00285BC6" w:rsidP="00285BC6">
      <w:p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Oprac.:</w:t>
      </w:r>
    </w:p>
    <w:p w:rsidR="00285BC6" w:rsidRDefault="00285BC6" w:rsidP="00285BC6">
      <w:p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 xml:space="preserve">Joanna </w:t>
      </w:r>
      <w:proofErr w:type="spellStart"/>
      <w:r>
        <w:rPr>
          <w:rFonts w:ascii="Arial" w:hAnsi="Arial" w:cs="Arial"/>
          <w:sz w:val="16"/>
          <w:szCs w:val="16"/>
        </w:rPr>
        <w:t>Majzner</w:t>
      </w:r>
      <w:proofErr w:type="spellEnd"/>
      <w:r>
        <w:rPr>
          <w:rFonts w:ascii="Arial" w:hAnsi="Arial" w:cs="Arial"/>
          <w:sz w:val="16"/>
          <w:szCs w:val="16"/>
        </w:rPr>
        <w:t xml:space="preserve">. </w:t>
      </w:r>
    </w:p>
    <w:p w:rsidR="00285BC6" w:rsidRDefault="00285BC6" w:rsidP="00285BC6">
      <w:p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 xml:space="preserve">11 września 2025 r. </w:t>
      </w:r>
    </w:p>
    <w:p w:rsidR="00285BC6" w:rsidRDefault="00285BC6" w:rsidP="00285BC6">
      <w:pPr>
        <w:rPr>
          <w:rFonts w:ascii="Arial" w:hAnsi="Arial" w:cs="Arial"/>
          <w:b/>
          <w:noProof/>
          <w:sz w:val="20"/>
        </w:rPr>
      </w:pPr>
      <w:r>
        <w:rPr>
          <w:rFonts w:ascii="Arial" w:hAnsi="Arial" w:cs="Arial"/>
          <w:sz w:val="16"/>
          <w:szCs w:val="16"/>
        </w:rPr>
        <w:t xml:space="preserve">Nr </w:t>
      </w:r>
      <w:proofErr w:type="spellStart"/>
      <w:r>
        <w:rPr>
          <w:rFonts w:ascii="Arial" w:hAnsi="Arial" w:cs="Arial"/>
          <w:sz w:val="16"/>
          <w:szCs w:val="16"/>
        </w:rPr>
        <w:t>Mdok</w:t>
      </w:r>
      <w:proofErr w:type="spellEnd"/>
      <w:r>
        <w:rPr>
          <w:rFonts w:ascii="Arial" w:hAnsi="Arial" w:cs="Arial"/>
          <w:sz w:val="16"/>
          <w:szCs w:val="16"/>
        </w:rPr>
        <w:t>:</w:t>
      </w:r>
      <w:r w:rsidRPr="00BE3E69">
        <w:rPr>
          <w:rFonts w:ascii="Arial" w:hAnsi="Arial" w:cs="Arial"/>
          <w:b/>
          <w:noProof/>
          <w:sz w:val="20"/>
        </w:rPr>
        <w:t xml:space="preserve">     </w:t>
      </w:r>
    </w:p>
    <w:p w:rsidR="00E06CC4" w:rsidRPr="00834CF8" w:rsidRDefault="00E06CC4" w:rsidP="00285BC6">
      <w:pPr>
        <w:spacing w:after="2040"/>
        <w:jc w:val="both"/>
        <w:rPr>
          <w:rFonts w:ascii="Arial" w:hAnsi="Arial" w:cs="Arial"/>
          <w:color w:val="000000" w:themeColor="text1"/>
        </w:rPr>
      </w:pPr>
    </w:p>
    <w:sectPr w:rsidR="00E06CC4" w:rsidRPr="00834CF8" w:rsidSect="00DC1D41">
      <w:footerReference w:type="default" r:id="rId9"/>
      <w:pgSz w:w="11906" w:h="16838"/>
      <w:pgMar w:top="1418" w:right="1418" w:bottom="1418" w:left="1418" w:header="709" w:footer="709" w:gutter="0"/>
      <w:pgNumType w:start="1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06C9A" w:rsidRDefault="00806C9A" w:rsidP="0085517A">
      <w:r>
        <w:separator/>
      </w:r>
    </w:p>
  </w:endnote>
  <w:endnote w:type="continuationSeparator" w:id="0">
    <w:p w:rsidR="00806C9A" w:rsidRDefault="00806C9A" w:rsidP="0085517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iepoloItcTEEBoo">
    <w:panose1 w:val="02000503000000020004"/>
    <w:charset w:val="EE"/>
    <w:family w:val="auto"/>
    <w:pitch w:val="variable"/>
    <w:sig w:usb0="80000027" w:usb1="00000000" w:usb2="00000000" w:usb3="00000000" w:csb0="00000082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61044681"/>
      <w:docPartObj>
        <w:docPartGallery w:val="Page Numbers (Bottom of Page)"/>
        <w:docPartUnique/>
      </w:docPartObj>
    </w:sdtPr>
    <w:sdtEndPr>
      <w:rPr>
        <w:rFonts w:ascii="Arial" w:hAnsi="Arial" w:cs="Arial"/>
        <w:sz w:val="20"/>
      </w:rPr>
    </w:sdtEndPr>
    <w:sdtContent>
      <w:p w:rsidR="00806C9A" w:rsidRPr="003A6CA9" w:rsidRDefault="00666B78">
        <w:pPr>
          <w:pStyle w:val="Stopka"/>
          <w:jc w:val="center"/>
          <w:rPr>
            <w:rFonts w:ascii="Arial" w:hAnsi="Arial" w:cs="Arial"/>
          </w:rPr>
        </w:pPr>
        <w:r w:rsidRPr="003A6CA9">
          <w:rPr>
            <w:rFonts w:ascii="Arial" w:hAnsi="Arial" w:cs="Arial"/>
            <w:sz w:val="20"/>
          </w:rPr>
          <w:fldChar w:fldCharType="begin"/>
        </w:r>
        <w:r w:rsidR="00806C9A" w:rsidRPr="003A6CA9">
          <w:rPr>
            <w:rFonts w:ascii="Arial" w:hAnsi="Arial" w:cs="Arial"/>
            <w:sz w:val="20"/>
          </w:rPr>
          <w:instrText xml:space="preserve"> PAGE   \* MERGEFORMAT </w:instrText>
        </w:r>
        <w:r w:rsidRPr="003A6CA9">
          <w:rPr>
            <w:rFonts w:ascii="Arial" w:hAnsi="Arial" w:cs="Arial"/>
            <w:sz w:val="20"/>
          </w:rPr>
          <w:fldChar w:fldCharType="separate"/>
        </w:r>
        <w:r w:rsidR="00285BC6">
          <w:rPr>
            <w:rFonts w:ascii="Arial" w:hAnsi="Arial" w:cs="Arial"/>
            <w:noProof/>
            <w:sz w:val="20"/>
          </w:rPr>
          <w:t>2</w:t>
        </w:r>
        <w:r w:rsidRPr="003A6CA9">
          <w:rPr>
            <w:rFonts w:ascii="Arial" w:hAnsi="Arial" w:cs="Arial"/>
            <w:sz w:val="20"/>
          </w:rPr>
          <w:fldChar w:fldCharType="end"/>
        </w:r>
      </w:p>
    </w:sdtContent>
  </w:sdt>
  <w:p w:rsidR="00806C9A" w:rsidRDefault="00806C9A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06C9A" w:rsidRDefault="00806C9A" w:rsidP="0085517A">
      <w:r>
        <w:separator/>
      </w:r>
    </w:p>
  </w:footnote>
  <w:footnote w:type="continuationSeparator" w:id="0">
    <w:p w:rsidR="00806C9A" w:rsidRDefault="00806C9A" w:rsidP="0085517A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5C17E9"/>
    <w:multiLevelType w:val="hybridMultilevel"/>
    <w:tmpl w:val="A55E8C7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67F71FD"/>
    <w:multiLevelType w:val="hybridMultilevel"/>
    <w:tmpl w:val="AD8A2D30"/>
    <w:lvl w:ilvl="0" w:tplc="033E9D6E">
      <w:start w:val="10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C0F1CF4"/>
    <w:multiLevelType w:val="hybridMultilevel"/>
    <w:tmpl w:val="EE92F20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D4A5D67"/>
    <w:multiLevelType w:val="hybridMultilevel"/>
    <w:tmpl w:val="188C18D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41E556C"/>
    <w:multiLevelType w:val="hybridMultilevel"/>
    <w:tmpl w:val="A55E8C7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F8C4ED0"/>
    <w:multiLevelType w:val="hybridMultilevel"/>
    <w:tmpl w:val="A750389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1485C9E"/>
    <w:multiLevelType w:val="hybridMultilevel"/>
    <w:tmpl w:val="DB18E6F6"/>
    <w:lvl w:ilvl="0" w:tplc="E7205F32">
      <w:start w:val="11"/>
      <w:numFmt w:val="decimal"/>
      <w:lvlText w:val="%1)"/>
      <w:lvlJc w:val="left"/>
      <w:pPr>
        <w:ind w:left="1353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25" w:hanging="360"/>
      </w:pPr>
    </w:lvl>
    <w:lvl w:ilvl="2" w:tplc="0415001B" w:tentative="1">
      <w:start w:val="1"/>
      <w:numFmt w:val="lowerRoman"/>
      <w:lvlText w:val="%3."/>
      <w:lvlJc w:val="right"/>
      <w:pPr>
        <w:ind w:left="2445" w:hanging="180"/>
      </w:pPr>
    </w:lvl>
    <w:lvl w:ilvl="3" w:tplc="0415000F" w:tentative="1">
      <w:start w:val="1"/>
      <w:numFmt w:val="decimal"/>
      <w:lvlText w:val="%4."/>
      <w:lvlJc w:val="left"/>
      <w:pPr>
        <w:ind w:left="3165" w:hanging="360"/>
      </w:pPr>
    </w:lvl>
    <w:lvl w:ilvl="4" w:tplc="04150019" w:tentative="1">
      <w:start w:val="1"/>
      <w:numFmt w:val="lowerLetter"/>
      <w:lvlText w:val="%5."/>
      <w:lvlJc w:val="left"/>
      <w:pPr>
        <w:ind w:left="3885" w:hanging="360"/>
      </w:pPr>
    </w:lvl>
    <w:lvl w:ilvl="5" w:tplc="0415001B" w:tentative="1">
      <w:start w:val="1"/>
      <w:numFmt w:val="lowerRoman"/>
      <w:lvlText w:val="%6."/>
      <w:lvlJc w:val="right"/>
      <w:pPr>
        <w:ind w:left="4605" w:hanging="180"/>
      </w:pPr>
    </w:lvl>
    <w:lvl w:ilvl="6" w:tplc="0415000F" w:tentative="1">
      <w:start w:val="1"/>
      <w:numFmt w:val="decimal"/>
      <w:lvlText w:val="%7."/>
      <w:lvlJc w:val="left"/>
      <w:pPr>
        <w:ind w:left="5325" w:hanging="360"/>
      </w:pPr>
    </w:lvl>
    <w:lvl w:ilvl="7" w:tplc="04150019" w:tentative="1">
      <w:start w:val="1"/>
      <w:numFmt w:val="lowerLetter"/>
      <w:lvlText w:val="%8."/>
      <w:lvlJc w:val="left"/>
      <w:pPr>
        <w:ind w:left="6045" w:hanging="360"/>
      </w:pPr>
    </w:lvl>
    <w:lvl w:ilvl="8" w:tplc="0415001B" w:tentative="1">
      <w:start w:val="1"/>
      <w:numFmt w:val="lowerRoman"/>
      <w:lvlText w:val="%9."/>
      <w:lvlJc w:val="right"/>
      <w:pPr>
        <w:ind w:left="6765" w:hanging="180"/>
      </w:pPr>
    </w:lvl>
  </w:abstractNum>
  <w:abstractNum w:abstractNumId="7">
    <w:nsid w:val="31B47946"/>
    <w:multiLevelType w:val="hybridMultilevel"/>
    <w:tmpl w:val="7EAAA1C6"/>
    <w:lvl w:ilvl="0" w:tplc="04150017">
      <w:start w:val="1"/>
      <w:numFmt w:val="lowerLetter"/>
      <w:lvlText w:val="%1)"/>
      <w:lvlJc w:val="left"/>
      <w:pPr>
        <w:ind w:left="1068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8">
    <w:nsid w:val="34C226FF"/>
    <w:multiLevelType w:val="hybridMultilevel"/>
    <w:tmpl w:val="886C258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5570AE5"/>
    <w:multiLevelType w:val="hybridMultilevel"/>
    <w:tmpl w:val="48CC38D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57915AC"/>
    <w:multiLevelType w:val="hybridMultilevel"/>
    <w:tmpl w:val="225ECC8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37F90D90"/>
    <w:multiLevelType w:val="hybridMultilevel"/>
    <w:tmpl w:val="B478D3AE"/>
    <w:lvl w:ilvl="0" w:tplc="0415000F">
      <w:start w:val="1"/>
      <w:numFmt w:val="decimal"/>
      <w:lvlText w:val="%1."/>
      <w:lvlJc w:val="left"/>
      <w:pPr>
        <w:ind w:left="644" w:hanging="360"/>
      </w:p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2">
    <w:nsid w:val="382F2A7E"/>
    <w:multiLevelType w:val="hybridMultilevel"/>
    <w:tmpl w:val="9FFAB1F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B0F5BC2"/>
    <w:multiLevelType w:val="hybridMultilevel"/>
    <w:tmpl w:val="E2E62BB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3BD0478E"/>
    <w:multiLevelType w:val="hybridMultilevel"/>
    <w:tmpl w:val="811EEBF4"/>
    <w:lvl w:ilvl="0" w:tplc="FE222936">
      <w:start w:val="1"/>
      <w:numFmt w:val="lowerLetter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46130A21"/>
    <w:multiLevelType w:val="hybridMultilevel"/>
    <w:tmpl w:val="795C2F0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500472A1"/>
    <w:multiLevelType w:val="hybridMultilevel"/>
    <w:tmpl w:val="D54EC9E6"/>
    <w:lvl w:ilvl="0" w:tplc="A96C152C">
      <w:start w:val="5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535F38EA"/>
    <w:multiLevelType w:val="hybridMultilevel"/>
    <w:tmpl w:val="583A406C"/>
    <w:lvl w:ilvl="0" w:tplc="04150011">
      <w:start w:val="1"/>
      <w:numFmt w:val="decimal"/>
      <w:lvlText w:val="%1)"/>
      <w:lvlJc w:val="left"/>
      <w:pPr>
        <w:ind w:left="144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8">
    <w:nsid w:val="57120D05"/>
    <w:multiLevelType w:val="hybridMultilevel"/>
    <w:tmpl w:val="7174C78A"/>
    <w:lvl w:ilvl="0" w:tplc="F38008F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58D24A49"/>
    <w:multiLevelType w:val="hybridMultilevel"/>
    <w:tmpl w:val="2C4A6D5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59D32BED"/>
    <w:multiLevelType w:val="hybridMultilevel"/>
    <w:tmpl w:val="BA20D12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66AA62D4"/>
    <w:multiLevelType w:val="hybridMultilevel"/>
    <w:tmpl w:val="8A4625DE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66B57DF6"/>
    <w:multiLevelType w:val="hybridMultilevel"/>
    <w:tmpl w:val="1CD8DCDC"/>
    <w:lvl w:ilvl="0" w:tplc="819A9A2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76AD1DFF"/>
    <w:multiLevelType w:val="hybridMultilevel"/>
    <w:tmpl w:val="5A7803AE"/>
    <w:lvl w:ilvl="0" w:tplc="1E608B24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78B75D6D"/>
    <w:multiLevelType w:val="hybridMultilevel"/>
    <w:tmpl w:val="E0CA4EE2"/>
    <w:lvl w:ilvl="0" w:tplc="48D6884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792848C0"/>
    <w:multiLevelType w:val="hybridMultilevel"/>
    <w:tmpl w:val="5AD4CD4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7B9E3AD5"/>
    <w:multiLevelType w:val="hybridMultilevel"/>
    <w:tmpl w:val="705ABA4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6"/>
  </w:num>
  <w:num w:numId="2">
    <w:abstractNumId w:val="19"/>
  </w:num>
  <w:num w:numId="3">
    <w:abstractNumId w:val="4"/>
  </w:num>
  <w:num w:numId="4">
    <w:abstractNumId w:val="0"/>
  </w:num>
  <w:num w:numId="5">
    <w:abstractNumId w:val="13"/>
  </w:num>
  <w:num w:numId="6">
    <w:abstractNumId w:val="11"/>
  </w:num>
  <w:num w:numId="7">
    <w:abstractNumId w:val="23"/>
  </w:num>
  <w:num w:numId="8">
    <w:abstractNumId w:val="5"/>
  </w:num>
  <w:num w:numId="9">
    <w:abstractNumId w:val="25"/>
  </w:num>
  <w:num w:numId="10">
    <w:abstractNumId w:val="3"/>
  </w:num>
  <w:num w:numId="11">
    <w:abstractNumId w:val="16"/>
  </w:num>
  <w:num w:numId="12">
    <w:abstractNumId w:val="14"/>
  </w:num>
  <w:num w:numId="13">
    <w:abstractNumId w:val="2"/>
  </w:num>
  <w:num w:numId="14">
    <w:abstractNumId w:val="12"/>
  </w:num>
  <w:num w:numId="15">
    <w:abstractNumId w:val="21"/>
  </w:num>
  <w:num w:numId="16">
    <w:abstractNumId w:val="8"/>
  </w:num>
  <w:num w:numId="17">
    <w:abstractNumId w:val="22"/>
  </w:num>
  <w:num w:numId="18">
    <w:abstractNumId w:val="18"/>
  </w:num>
  <w:num w:numId="19">
    <w:abstractNumId w:val="20"/>
  </w:num>
  <w:num w:numId="20">
    <w:abstractNumId w:val="24"/>
  </w:num>
  <w:num w:numId="21">
    <w:abstractNumId w:val="15"/>
  </w:num>
  <w:num w:numId="22">
    <w:abstractNumId w:val="17"/>
  </w:num>
  <w:num w:numId="23">
    <w:abstractNumId w:val="10"/>
  </w:num>
  <w:num w:numId="24">
    <w:abstractNumId w:val="1"/>
  </w:num>
  <w:num w:numId="25">
    <w:abstractNumId w:val="7"/>
  </w:num>
  <w:num w:numId="26">
    <w:abstractNumId w:val="6"/>
  </w:num>
  <w:num w:numId="27">
    <w:abstractNumId w:val="9"/>
  </w:num>
  <w:num w:numId="28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/>
  <w:defaultTabStop w:val="708"/>
  <w:hyphenationZone w:val="425"/>
  <w:drawingGridHorizontalSpacing w:val="120"/>
  <w:displayHorizontalDrawingGridEvery w:val="2"/>
  <w:characterSpacingControl w:val="doNotCompress"/>
  <w:hdrShapeDefaults>
    <o:shapedefaults v:ext="edit" spidmax="68609"/>
  </w:hdrShapeDefaults>
  <w:footnotePr>
    <w:footnote w:id="-1"/>
    <w:footnote w:id="0"/>
  </w:footnotePr>
  <w:endnotePr>
    <w:endnote w:id="-1"/>
    <w:endnote w:id="0"/>
  </w:endnotePr>
  <w:compat/>
  <w:rsids>
    <w:rsidRoot w:val="000A24F7"/>
    <w:rsid w:val="000033C8"/>
    <w:rsid w:val="0001509A"/>
    <w:rsid w:val="000357F0"/>
    <w:rsid w:val="000368FF"/>
    <w:rsid w:val="00041952"/>
    <w:rsid w:val="000435B6"/>
    <w:rsid w:val="000459AA"/>
    <w:rsid w:val="000576C5"/>
    <w:rsid w:val="000648F1"/>
    <w:rsid w:val="000744DE"/>
    <w:rsid w:val="000A24F7"/>
    <w:rsid w:val="000A2D6F"/>
    <w:rsid w:val="000D18DA"/>
    <w:rsid w:val="000D1F08"/>
    <w:rsid w:val="000F088D"/>
    <w:rsid w:val="000F0E10"/>
    <w:rsid w:val="001172B2"/>
    <w:rsid w:val="0012696A"/>
    <w:rsid w:val="00134364"/>
    <w:rsid w:val="0013769A"/>
    <w:rsid w:val="0014337E"/>
    <w:rsid w:val="00145254"/>
    <w:rsid w:val="001652D6"/>
    <w:rsid w:val="001673B2"/>
    <w:rsid w:val="00187DF9"/>
    <w:rsid w:val="0019014D"/>
    <w:rsid w:val="00190C8B"/>
    <w:rsid w:val="001912F7"/>
    <w:rsid w:val="001B30C4"/>
    <w:rsid w:val="001B35FC"/>
    <w:rsid w:val="001B5935"/>
    <w:rsid w:val="001E6F09"/>
    <w:rsid w:val="001F117A"/>
    <w:rsid w:val="00200505"/>
    <w:rsid w:val="00202188"/>
    <w:rsid w:val="00203154"/>
    <w:rsid w:val="00211679"/>
    <w:rsid w:val="00226C94"/>
    <w:rsid w:val="00267339"/>
    <w:rsid w:val="00285BC6"/>
    <w:rsid w:val="002A431E"/>
    <w:rsid w:val="002E22BD"/>
    <w:rsid w:val="0030176D"/>
    <w:rsid w:val="00310D3F"/>
    <w:rsid w:val="00317ABD"/>
    <w:rsid w:val="00323E3B"/>
    <w:rsid w:val="0037100D"/>
    <w:rsid w:val="00374864"/>
    <w:rsid w:val="0039681E"/>
    <w:rsid w:val="003A294C"/>
    <w:rsid w:val="003A6CA9"/>
    <w:rsid w:val="003C0BFC"/>
    <w:rsid w:val="003E4BA0"/>
    <w:rsid w:val="003F5B11"/>
    <w:rsid w:val="00400839"/>
    <w:rsid w:val="004226B6"/>
    <w:rsid w:val="00461859"/>
    <w:rsid w:val="00475147"/>
    <w:rsid w:val="004A33BD"/>
    <w:rsid w:val="004D77B1"/>
    <w:rsid w:val="004E1F41"/>
    <w:rsid w:val="004F0332"/>
    <w:rsid w:val="004F61A2"/>
    <w:rsid w:val="0050417B"/>
    <w:rsid w:val="00544FDA"/>
    <w:rsid w:val="00547622"/>
    <w:rsid w:val="0055132C"/>
    <w:rsid w:val="0055510C"/>
    <w:rsid w:val="00557A6D"/>
    <w:rsid w:val="005670FB"/>
    <w:rsid w:val="00577604"/>
    <w:rsid w:val="0058039F"/>
    <w:rsid w:val="00584BDF"/>
    <w:rsid w:val="005862FA"/>
    <w:rsid w:val="005A2426"/>
    <w:rsid w:val="00600BF2"/>
    <w:rsid w:val="006013B9"/>
    <w:rsid w:val="00617E3B"/>
    <w:rsid w:val="00636F60"/>
    <w:rsid w:val="00666B78"/>
    <w:rsid w:val="00680091"/>
    <w:rsid w:val="00685C9F"/>
    <w:rsid w:val="00692EA9"/>
    <w:rsid w:val="00696DAE"/>
    <w:rsid w:val="006A5F33"/>
    <w:rsid w:val="006A7DEC"/>
    <w:rsid w:val="006B0379"/>
    <w:rsid w:val="00701027"/>
    <w:rsid w:val="00701AFF"/>
    <w:rsid w:val="007077B7"/>
    <w:rsid w:val="00735411"/>
    <w:rsid w:val="00754B07"/>
    <w:rsid w:val="00754B40"/>
    <w:rsid w:val="00757392"/>
    <w:rsid w:val="007667EF"/>
    <w:rsid w:val="0079130B"/>
    <w:rsid w:val="007A4DBC"/>
    <w:rsid w:val="007B3A08"/>
    <w:rsid w:val="007C481D"/>
    <w:rsid w:val="007C4B15"/>
    <w:rsid w:val="007C58CD"/>
    <w:rsid w:val="007D4B80"/>
    <w:rsid w:val="007D7A81"/>
    <w:rsid w:val="007E6CFB"/>
    <w:rsid w:val="00806C9A"/>
    <w:rsid w:val="0082039B"/>
    <w:rsid w:val="008273EC"/>
    <w:rsid w:val="00834CF8"/>
    <w:rsid w:val="00835E45"/>
    <w:rsid w:val="00843D9F"/>
    <w:rsid w:val="0085517A"/>
    <w:rsid w:val="008644AB"/>
    <w:rsid w:val="008677E3"/>
    <w:rsid w:val="00870D00"/>
    <w:rsid w:val="00880ABE"/>
    <w:rsid w:val="0088613D"/>
    <w:rsid w:val="00890A1C"/>
    <w:rsid w:val="00893399"/>
    <w:rsid w:val="008A61F8"/>
    <w:rsid w:val="008E3B36"/>
    <w:rsid w:val="008F54F5"/>
    <w:rsid w:val="009207E8"/>
    <w:rsid w:val="00920BD1"/>
    <w:rsid w:val="009268A5"/>
    <w:rsid w:val="00984741"/>
    <w:rsid w:val="009B64EE"/>
    <w:rsid w:val="009C2EB3"/>
    <w:rsid w:val="009F4F21"/>
    <w:rsid w:val="00A04823"/>
    <w:rsid w:val="00A27A8F"/>
    <w:rsid w:val="00A365ED"/>
    <w:rsid w:val="00A41693"/>
    <w:rsid w:val="00A417D3"/>
    <w:rsid w:val="00A62855"/>
    <w:rsid w:val="00A76A95"/>
    <w:rsid w:val="00A90D40"/>
    <w:rsid w:val="00A93144"/>
    <w:rsid w:val="00AA3B90"/>
    <w:rsid w:val="00AA7622"/>
    <w:rsid w:val="00AC3235"/>
    <w:rsid w:val="00AD14C5"/>
    <w:rsid w:val="00AF24D6"/>
    <w:rsid w:val="00AF59FE"/>
    <w:rsid w:val="00B021C7"/>
    <w:rsid w:val="00B06CD0"/>
    <w:rsid w:val="00B263B4"/>
    <w:rsid w:val="00B40033"/>
    <w:rsid w:val="00B52ACF"/>
    <w:rsid w:val="00B72346"/>
    <w:rsid w:val="00B74AB3"/>
    <w:rsid w:val="00B76E49"/>
    <w:rsid w:val="00BB3EE1"/>
    <w:rsid w:val="00BC314B"/>
    <w:rsid w:val="00BE4F25"/>
    <w:rsid w:val="00BE7FA6"/>
    <w:rsid w:val="00BF3A24"/>
    <w:rsid w:val="00BF441C"/>
    <w:rsid w:val="00C134A6"/>
    <w:rsid w:val="00C1608B"/>
    <w:rsid w:val="00C22CB0"/>
    <w:rsid w:val="00C4457D"/>
    <w:rsid w:val="00C72C91"/>
    <w:rsid w:val="00C80D7A"/>
    <w:rsid w:val="00C975CE"/>
    <w:rsid w:val="00CB5DC1"/>
    <w:rsid w:val="00CE1549"/>
    <w:rsid w:val="00D00460"/>
    <w:rsid w:val="00D148C7"/>
    <w:rsid w:val="00D20B1D"/>
    <w:rsid w:val="00D403F8"/>
    <w:rsid w:val="00D618CA"/>
    <w:rsid w:val="00D64ECD"/>
    <w:rsid w:val="00D9094E"/>
    <w:rsid w:val="00D91EE1"/>
    <w:rsid w:val="00D924C9"/>
    <w:rsid w:val="00DA3C25"/>
    <w:rsid w:val="00DB409F"/>
    <w:rsid w:val="00DC1D41"/>
    <w:rsid w:val="00DD556A"/>
    <w:rsid w:val="00DD7E78"/>
    <w:rsid w:val="00DF3864"/>
    <w:rsid w:val="00E01096"/>
    <w:rsid w:val="00E03FE2"/>
    <w:rsid w:val="00E06CC4"/>
    <w:rsid w:val="00E23797"/>
    <w:rsid w:val="00E326BA"/>
    <w:rsid w:val="00E32AF1"/>
    <w:rsid w:val="00E3354E"/>
    <w:rsid w:val="00E600E9"/>
    <w:rsid w:val="00E647B4"/>
    <w:rsid w:val="00E70A3B"/>
    <w:rsid w:val="00E74CCC"/>
    <w:rsid w:val="00E758DB"/>
    <w:rsid w:val="00E84080"/>
    <w:rsid w:val="00EA0B9A"/>
    <w:rsid w:val="00EA5EA0"/>
    <w:rsid w:val="00EA6F42"/>
    <w:rsid w:val="00EC193A"/>
    <w:rsid w:val="00EC3732"/>
    <w:rsid w:val="00ED2466"/>
    <w:rsid w:val="00ED2F55"/>
    <w:rsid w:val="00ED46FA"/>
    <w:rsid w:val="00EF324B"/>
    <w:rsid w:val="00F0793C"/>
    <w:rsid w:val="00F1495D"/>
    <w:rsid w:val="00F600C5"/>
    <w:rsid w:val="00F61F8E"/>
    <w:rsid w:val="00F63964"/>
    <w:rsid w:val="00F6436D"/>
    <w:rsid w:val="00F956FD"/>
    <w:rsid w:val="00FA68D0"/>
    <w:rsid w:val="00FB1C42"/>
    <w:rsid w:val="00FB5478"/>
    <w:rsid w:val="00FC58F5"/>
    <w:rsid w:val="00FD4549"/>
    <w:rsid w:val="00FE09A4"/>
    <w:rsid w:val="00FF11F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860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A24F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834CF8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Nagwek5">
    <w:name w:val="heading 5"/>
    <w:basedOn w:val="Normalny"/>
    <w:next w:val="Normalny"/>
    <w:link w:val="Nagwek5Znak"/>
    <w:qFormat/>
    <w:rsid w:val="00D403F8"/>
    <w:pPr>
      <w:keepNext/>
      <w:jc w:val="center"/>
      <w:outlineLvl w:val="4"/>
    </w:pPr>
    <w:rPr>
      <w:rFonts w:ascii="TiepoloItcTEEBoo" w:hAnsi="TiepoloItcTEEBoo"/>
      <w:b/>
      <w:bCs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semiHidden/>
    <w:rsid w:val="000A24F7"/>
    <w:pPr>
      <w:jc w:val="both"/>
    </w:pPr>
    <w:rPr>
      <w:rFonts w:ascii="TiepoloItcTEEBoo" w:hAnsi="TiepoloItcTEEBoo"/>
      <w:szCs w:val="20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0A24F7"/>
    <w:rPr>
      <w:rFonts w:ascii="TiepoloItcTEEBoo" w:eastAsia="Times New Roman" w:hAnsi="TiepoloItcTEEBoo" w:cs="Times New Roman"/>
      <w:sz w:val="24"/>
      <w:szCs w:val="20"/>
      <w:lang w:eastAsia="pl-PL"/>
    </w:rPr>
  </w:style>
  <w:style w:type="paragraph" w:styleId="Tekstpodstawowy3">
    <w:name w:val="Body Text 3"/>
    <w:basedOn w:val="Normalny"/>
    <w:link w:val="Tekstpodstawowy3Znak"/>
    <w:semiHidden/>
    <w:rsid w:val="000A24F7"/>
    <w:pPr>
      <w:jc w:val="both"/>
    </w:pPr>
    <w:rPr>
      <w:b/>
      <w:bCs/>
    </w:rPr>
  </w:style>
  <w:style w:type="character" w:customStyle="1" w:styleId="Tekstpodstawowy3Znak">
    <w:name w:val="Tekst podstawowy 3 Znak"/>
    <w:basedOn w:val="Domylnaczcionkaakapitu"/>
    <w:link w:val="Tekstpodstawowy3"/>
    <w:semiHidden/>
    <w:rsid w:val="000A24F7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styleId="Nagwek">
    <w:name w:val="header"/>
    <w:basedOn w:val="Normalny"/>
    <w:link w:val="NagwekZnak"/>
    <w:unhideWhenUsed/>
    <w:rsid w:val="0085517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85517A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85517A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85517A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617E3B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D403F8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403F8"/>
    <w:rPr>
      <w:rFonts w:ascii="Tahoma" w:eastAsia="Times New Roman" w:hAnsi="Tahoma" w:cs="Tahoma"/>
      <w:sz w:val="16"/>
      <w:szCs w:val="16"/>
      <w:lang w:eastAsia="pl-PL"/>
    </w:rPr>
  </w:style>
  <w:style w:type="character" w:customStyle="1" w:styleId="Nagwek5Znak">
    <w:name w:val="Nagłówek 5 Znak"/>
    <w:basedOn w:val="Domylnaczcionkaakapitu"/>
    <w:link w:val="Nagwek5"/>
    <w:rsid w:val="00D403F8"/>
    <w:rPr>
      <w:rFonts w:ascii="TiepoloItcTEEBoo" w:eastAsia="Times New Roman" w:hAnsi="TiepoloItcTEEBoo" w:cs="Times New Roman"/>
      <w:b/>
      <w:bCs/>
      <w:szCs w:val="24"/>
      <w:lang w:eastAsia="pl-PL"/>
    </w:rPr>
  </w:style>
  <w:style w:type="paragraph" w:styleId="NormalnyWeb">
    <w:name w:val="Normal (Web)"/>
    <w:basedOn w:val="Normalny"/>
    <w:semiHidden/>
    <w:rsid w:val="00D403F8"/>
    <w:pPr>
      <w:spacing w:before="100" w:beforeAutospacing="1" w:after="100" w:afterAutospacing="1"/>
    </w:pPr>
    <w:rPr>
      <w:rFonts w:ascii="Arial Unicode MS" w:hAnsi="Arial Unicode MS"/>
    </w:rPr>
  </w:style>
  <w:style w:type="paragraph" w:styleId="Bezodstpw">
    <w:name w:val="No Spacing"/>
    <w:uiPriority w:val="1"/>
    <w:qFormat/>
    <w:rsid w:val="00D0046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834CF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91035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7085E9E8-6B1A-40BF-9928-FA87A1DE620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220</Words>
  <Characters>1323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1540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Ewa Pokluda</dc:creator>
  <cp:lastModifiedBy>Joanna Majzner</cp:lastModifiedBy>
  <cp:revision>2</cp:revision>
  <cp:lastPrinted>2022-04-21T07:11:00Z</cp:lastPrinted>
  <dcterms:created xsi:type="dcterms:W3CDTF">2025-09-11T07:43:00Z</dcterms:created>
  <dcterms:modified xsi:type="dcterms:W3CDTF">2025-09-11T07:43:00Z</dcterms:modified>
</cp:coreProperties>
</file>