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B2" w:rsidRPr="0076729B" w:rsidRDefault="008E2380" w:rsidP="008E2380">
      <w:pPr>
        <w:jc w:val="center"/>
        <w:rPr>
          <w:rFonts w:ascii="Arial" w:hAnsi="Arial" w:cs="Arial"/>
          <w:b/>
          <w:sz w:val="24"/>
          <w:szCs w:val="24"/>
        </w:rPr>
      </w:pPr>
      <w:r w:rsidRPr="0076729B">
        <w:rPr>
          <w:rFonts w:ascii="Arial" w:hAnsi="Arial" w:cs="Arial"/>
          <w:b/>
          <w:sz w:val="24"/>
          <w:szCs w:val="24"/>
        </w:rPr>
        <w:t>Przydomowa oczyszczalnia ścieków</w:t>
      </w:r>
    </w:p>
    <w:p w:rsidR="008E2380" w:rsidRDefault="008E2380" w:rsidP="008E2380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76729B">
        <w:rPr>
          <w:rFonts w:ascii="Arial" w:hAnsi="Arial" w:cs="Arial"/>
          <w:b/>
          <w:i/>
          <w:sz w:val="24"/>
          <w:szCs w:val="24"/>
        </w:rPr>
        <w:t>Budowa przydomowej oczyszczalni ścieków</w:t>
      </w:r>
    </w:p>
    <w:p w:rsidR="0084668D" w:rsidRDefault="0084668D" w:rsidP="008466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UWAGA</w:t>
      </w:r>
    </w:p>
    <w:p w:rsidR="0084668D" w:rsidRPr="00F570F5" w:rsidRDefault="0084668D" w:rsidP="0084668D">
      <w:pPr>
        <w:jc w:val="both"/>
        <w:rPr>
          <w:rFonts w:ascii="Arial" w:hAnsi="Arial" w:cs="Arial"/>
          <w:i/>
          <w:sz w:val="24"/>
          <w:szCs w:val="24"/>
        </w:rPr>
      </w:pPr>
      <w:r w:rsidRPr="00F570F5">
        <w:rPr>
          <w:rFonts w:ascii="Arial" w:hAnsi="Arial" w:cs="Arial"/>
          <w:i/>
          <w:sz w:val="24"/>
          <w:szCs w:val="24"/>
        </w:rPr>
        <w:t xml:space="preserve">Zgodnie z opinią Państwowego Gospodarstwa Wodnego Wody Polskie z dnia 24 lipca 2025 r. pismo nr KUW.032.88.2025 nie ma możliwości powierzchniowego zagospodarowania ścieków oczyszczonych w przydomowej oczyszczalni ścieków poprzez ich wykorzystanie do nawadniania za pomocą systemów nawadniających, zraszaczy, drenaży posadowionych na powierzchni gruntu. Dopuszczalne jest tylko rozwiązanie przewidujące system wprowadzający ścieki oczyszczone w przydomowej oczyszczalni cieków wyłącznie pod powierzchnie gruntu. System taki stanowi urządzenie wodne w rozumieniu przepisów ustawy Prawo wodne, co wymaga złożenia zgłoszenia wodnoprawnego lub uzyskania pozwolenia wodnoprawnego, którego udziela Państwowe Gospodarstwo Wodne Wody Polskie. </w:t>
      </w:r>
    </w:p>
    <w:p w:rsidR="008E2380" w:rsidRPr="0076729B" w:rsidRDefault="00906A93" w:rsidP="008E2380">
      <w:pPr>
        <w:jc w:val="center"/>
        <w:rPr>
          <w:rFonts w:ascii="Arial" w:hAnsi="Arial" w:cs="Arial"/>
          <w:b/>
          <w:sz w:val="24"/>
          <w:szCs w:val="24"/>
        </w:rPr>
      </w:pPr>
      <w:r w:rsidRPr="0076729B">
        <w:rPr>
          <w:rFonts w:ascii="Arial" w:hAnsi="Arial" w:cs="Arial"/>
          <w:b/>
          <w:sz w:val="24"/>
          <w:szCs w:val="24"/>
        </w:rPr>
        <w:t>Wydział Architektury</w:t>
      </w:r>
    </w:p>
    <w:p w:rsidR="00200223" w:rsidRPr="0076729B" w:rsidRDefault="00E927D2" w:rsidP="00E927D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Na podstawie art. 29 ust. 1 pkt 5 ustawy z dnia 07 lipca 1994 r.  – Prawo budowlane</w:t>
      </w:r>
      <w:r w:rsidR="00200223" w:rsidRPr="0076729B">
        <w:rPr>
          <w:rFonts w:ascii="Arial" w:hAnsi="Arial" w:cs="Arial"/>
          <w:sz w:val="24"/>
          <w:szCs w:val="24"/>
        </w:rPr>
        <w:t xml:space="preserve"> budowa </w:t>
      </w:r>
      <w:r w:rsidRPr="0076729B">
        <w:rPr>
          <w:rFonts w:ascii="Arial" w:hAnsi="Arial" w:cs="Arial"/>
          <w:sz w:val="24"/>
          <w:szCs w:val="24"/>
        </w:rPr>
        <w:t>oczyszczalni</w:t>
      </w:r>
      <w:r w:rsidR="00200223" w:rsidRPr="0076729B">
        <w:rPr>
          <w:rFonts w:ascii="Arial" w:hAnsi="Arial" w:cs="Arial"/>
          <w:sz w:val="24"/>
          <w:szCs w:val="24"/>
        </w:rPr>
        <w:t xml:space="preserve"> ścieków o wydajności do:</w:t>
      </w:r>
    </w:p>
    <w:p w:rsidR="00200223" w:rsidRPr="0076729B" w:rsidRDefault="00200223" w:rsidP="00E927D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- </w:t>
      </w:r>
      <w:r w:rsidR="00E927D2" w:rsidRPr="0076729B">
        <w:rPr>
          <w:rFonts w:ascii="Arial" w:hAnsi="Arial" w:cs="Arial"/>
          <w:sz w:val="24"/>
          <w:szCs w:val="24"/>
        </w:rPr>
        <w:t xml:space="preserve"> 7,50 m</w:t>
      </w:r>
      <w:r w:rsidR="00E927D2" w:rsidRPr="0076729B">
        <w:rPr>
          <w:rFonts w:ascii="Arial" w:hAnsi="Arial" w:cs="Arial"/>
          <w:sz w:val="24"/>
          <w:szCs w:val="24"/>
          <w:vertAlign w:val="superscript"/>
        </w:rPr>
        <w:t xml:space="preserve">3 </w:t>
      </w:r>
      <w:r w:rsidR="00E927D2" w:rsidRPr="0076729B">
        <w:rPr>
          <w:rFonts w:ascii="Arial" w:hAnsi="Arial" w:cs="Arial"/>
          <w:sz w:val="24"/>
          <w:szCs w:val="24"/>
        </w:rPr>
        <w:t xml:space="preserve">na dobę wymaga </w:t>
      </w:r>
      <w:r w:rsidR="005B1CEE" w:rsidRPr="0076729B">
        <w:rPr>
          <w:rFonts w:ascii="Arial" w:hAnsi="Arial" w:cs="Arial"/>
          <w:sz w:val="24"/>
          <w:szCs w:val="24"/>
        </w:rPr>
        <w:t xml:space="preserve">dokonania </w:t>
      </w:r>
      <w:r w:rsidR="00E927D2" w:rsidRPr="0076729B">
        <w:rPr>
          <w:rFonts w:ascii="Arial" w:hAnsi="Arial" w:cs="Arial"/>
          <w:sz w:val="24"/>
          <w:szCs w:val="24"/>
        </w:rPr>
        <w:t>zgłoszenia organow</w:t>
      </w:r>
      <w:r w:rsidRPr="0076729B">
        <w:rPr>
          <w:rFonts w:ascii="Arial" w:hAnsi="Arial" w:cs="Arial"/>
          <w:sz w:val="24"/>
          <w:szCs w:val="24"/>
        </w:rPr>
        <w:t xml:space="preserve">i architektoniczno – budowlanemu: </w:t>
      </w:r>
    </w:p>
    <w:p w:rsidR="008E2380" w:rsidRPr="0076729B" w:rsidRDefault="00200223" w:rsidP="00E927D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- </w:t>
      </w:r>
      <w:r w:rsidR="00E927D2" w:rsidRPr="0076729B">
        <w:rPr>
          <w:rFonts w:ascii="Arial" w:hAnsi="Arial" w:cs="Arial"/>
          <w:sz w:val="24"/>
          <w:szCs w:val="24"/>
        </w:rPr>
        <w:t xml:space="preserve"> powyżej </w:t>
      </w:r>
      <w:r w:rsidRPr="0076729B">
        <w:rPr>
          <w:rFonts w:ascii="Arial" w:hAnsi="Arial" w:cs="Arial"/>
          <w:sz w:val="24"/>
          <w:szCs w:val="24"/>
        </w:rPr>
        <w:t>7,50 m</w:t>
      </w:r>
      <w:r w:rsidRPr="0076729B">
        <w:rPr>
          <w:rFonts w:ascii="Arial" w:hAnsi="Arial" w:cs="Arial"/>
          <w:sz w:val="24"/>
          <w:szCs w:val="24"/>
          <w:vertAlign w:val="superscript"/>
        </w:rPr>
        <w:t>3</w:t>
      </w:r>
      <w:r w:rsidRPr="0076729B">
        <w:rPr>
          <w:rFonts w:ascii="Arial" w:hAnsi="Arial" w:cs="Arial"/>
          <w:sz w:val="24"/>
          <w:szCs w:val="24"/>
        </w:rPr>
        <w:t xml:space="preserve"> </w:t>
      </w:r>
      <w:r w:rsidR="005B1CEE" w:rsidRPr="0076729B">
        <w:rPr>
          <w:rFonts w:ascii="Arial" w:hAnsi="Arial" w:cs="Arial"/>
          <w:sz w:val="24"/>
          <w:szCs w:val="24"/>
        </w:rPr>
        <w:t xml:space="preserve">- </w:t>
      </w:r>
      <w:r w:rsidR="00E927D2" w:rsidRPr="0076729B">
        <w:rPr>
          <w:rFonts w:ascii="Arial" w:hAnsi="Arial" w:cs="Arial"/>
          <w:sz w:val="24"/>
          <w:szCs w:val="24"/>
        </w:rPr>
        <w:t xml:space="preserve">wymaga pozwolenia na budowę. </w:t>
      </w:r>
    </w:p>
    <w:p w:rsidR="00F976CC" w:rsidRPr="0076729B" w:rsidRDefault="00200223" w:rsidP="00E927D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I. </w:t>
      </w:r>
      <w:r w:rsidR="00F976CC" w:rsidRPr="0076729B">
        <w:rPr>
          <w:rFonts w:ascii="Arial" w:hAnsi="Arial" w:cs="Arial"/>
          <w:sz w:val="24"/>
          <w:szCs w:val="24"/>
        </w:rPr>
        <w:t>W celu dokonania zgłoszenia należy wypełnić druk Pb-2 – zgłoszenie budowy lub wykonywania innych robót budowlanych wraz z</w:t>
      </w:r>
      <w:r w:rsidR="00EA7DE7" w:rsidRPr="0076729B">
        <w:rPr>
          <w:rFonts w:ascii="Arial" w:hAnsi="Arial" w:cs="Arial"/>
          <w:sz w:val="24"/>
          <w:szCs w:val="24"/>
        </w:rPr>
        <w:t xml:space="preserve"> drukiem Pb -5 - </w:t>
      </w:r>
      <w:r w:rsidR="00F976CC" w:rsidRPr="0076729B">
        <w:rPr>
          <w:rFonts w:ascii="Arial" w:hAnsi="Arial" w:cs="Arial"/>
          <w:sz w:val="24"/>
          <w:szCs w:val="24"/>
        </w:rPr>
        <w:t xml:space="preserve"> oświadczenie o prawie do dysponowania nieruchomością na cele budowla</w:t>
      </w:r>
      <w:r w:rsidR="00EA7DE7" w:rsidRPr="0076729B">
        <w:rPr>
          <w:rFonts w:ascii="Arial" w:hAnsi="Arial" w:cs="Arial"/>
          <w:sz w:val="24"/>
          <w:szCs w:val="24"/>
        </w:rPr>
        <w:t>ne</w:t>
      </w:r>
      <w:r w:rsidR="003A55F3" w:rsidRPr="0076729B">
        <w:rPr>
          <w:rFonts w:ascii="Arial" w:hAnsi="Arial" w:cs="Arial"/>
          <w:sz w:val="24"/>
          <w:szCs w:val="24"/>
        </w:rPr>
        <w:t xml:space="preserve"> oraz dołączyć następujące dokumenty:</w:t>
      </w:r>
    </w:p>
    <w:p w:rsidR="00074123" w:rsidRPr="0076729B" w:rsidRDefault="00074123" w:rsidP="0007412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76729B">
        <w:rPr>
          <w:rFonts w:ascii="Arial" w:hAnsi="Arial" w:cs="Arial"/>
          <w:color w:val="333333"/>
          <w:sz w:val="24"/>
          <w:szCs w:val="24"/>
        </w:rPr>
        <w:t>1) odpowiednie szkice</w:t>
      </w:r>
      <w:r w:rsidR="00063FA6" w:rsidRPr="0076729B">
        <w:rPr>
          <w:rFonts w:ascii="Arial" w:hAnsi="Arial" w:cs="Arial"/>
          <w:color w:val="333333"/>
          <w:sz w:val="24"/>
          <w:szCs w:val="24"/>
        </w:rPr>
        <w:t xml:space="preserve"> (w tym mapowy)</w:t>
      </w:r>
      <w:r w:rsidRPr="0076729B">
        <w:rPr>
          <w:rFonts w:ascii="Arial" w:hAnsi="Arial" w:cs="Arial"/>
          <w:color w:val="333333"/>
          <w:sz w:val="24"/>
          <w:szCs w:val="24"/>
        </w:rPr>
        <w:t xml:space="preserve"> lub rysunki - w zależności od potrzeb;</w:t>
      </w:r>
    </w:p>
    <w:p w:rsidR="00074123" w:rsidRPr="0076729B" w:rsidRDefault="00074123" w:rsidP="0007412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76729B">
        <w:rPr>
          <w:rFonts w:ascii="Arial" w:hAnsi="Arial" w:cs="Arial"/>
          <w:color w:val="333333"/>
          <w:sz w:val="24"/>
          <w:szCs w:val="24"/>
        </w:rPr>
        <w:t xml:space="preserve">2) pozwolenia, uzgodnienia i opinie, których obowiązek dołączenia wynika z przepisów odrębnych ustaw, w szczególności decyzję o środowiskowych uwarunkowaniach, zgodnie z </w:t>
      </w:r>
      <w:hyperlink r:id="rId5" w:anchor="/document/17497783?unitId=art(72)ust(3)&amp;cm=DOCUMENT" w:history="1">
        <w:r w:rsidRPr="0076729B">
          <w:rPr>
            <w:rStyle w:val="Hipercze"/>
            <w:rFonts w:ascii="Arial" w:hAnsi="Arial" w:cs="Arial"/>
            <w:color w:val="1B7AB8"/>
            <w:sz w:val="24"/>
            <w:szCs w:val="24"/>
            <w:u w:val="none"/>
          </w:rPr>
          <w:t>art. 72 ust. 3</w:t>
        </w:r>
      </w:hyperlink>
      <w:r w:rsidRPr="0076729B">
        <w:rPr>
          <w:rFonts w:ascii="Arial" w:hAnsi="Arial" w:cs="Arial"/>
          <w:color w:val="333333"/>
          <w:sz w:val="24"/>
          <w:szCs w:val="24"/>
        </w:rPr>
        <w:t xml:space="preserve"> ustawy z dnia 3 października 2008 r. o udostępnianiu informacji o środowisku i jego ochronie, udziale społeczeństwa w ochronie środowiska oraz o ocenach oddziaływania na środowisko, lub kopie tych pozwoleń, uzgodnień, opinii i innych dokumentów;</w:t>
      </w:r>
    </w:p>
    <w:p w:rsidR="00411484" w:rsidRPr="0076729B" w:rsidRDefault="00411484" w:rsidP="0007412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:rsidR="001C43F3" w:rsidRPr="0076729B" w:rsidRDefault="00200223" w:rsidP="0007412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76729B">
        <w:rPr>
          <w:rFonts w:ascii="Arial" w:hAnsi="Arial" w:cs="Arial"/>
          <w:color w:val="333333"/>
          <w:sz w:val="24"/>
          <w:szCs w:val="24"/>
        </w:rPr>
        <w:t xml:space="preserve">II. </w:t>
      </w:r>
      <w:r w:rsidR="001C43F3" w:rsidRPr="0076729B">
        <w:rPr>
          <w:rFonts w:ascii="Arial" w:hAnsi="Arial" w:cs="Arial"/>
          <w:color w:val="333333"/>
          <w:sz w:val="24"/>
          <w:szCs w:val="24"/>
        </w:rPr>
        <w:t>W przypadku pozwolenia na budowę należy złożyć:</w:t>
      </w:r>
    </w:p>
    <w:p w:rsidR="001C43F3" w:rsidRPr="0076729B" w:rsidRDefault="001C43F3" w:rsidP="001C43F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76729B">
        <w:rPr>
          <w:rFonts w:ascii="Arial" w:hAnsi="Arial" w:cs="Arial"/>
          <w:color w:val="333333"/>
          <w:sz w:val="24"/>
          <w:szCs w:val="24"/>
        </w:rPr>
        <w:t>1)wniosek Pb -1 wraz z oświadczeniem o prawie do dysponowania nieruchomością na cele budowlane – Pb-5;</w:t>
      </w:r>
    </w:p>
    <w:p w:rsidR="001C43F3" w:rsidRPr="0076729B" w:rsidRDefault="001C43F3" w:rsidP="00255B34">
      <w:pPr>
        <w:pStyle w:val="Bezodstpw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2) </w:t>
      </w:r>
      <w:r w:rsidRPr="0076729B">
        <w:rPr>
          <w:rFonts w:ascii="Arial" w:hAnsi="Arial" w:cs="Arial"/>
          <w:sz w:val="24"/>
          <w:szCs w:val="24"/>
          <w:lang w:eastAsia="pl-PL"/>
        </w:rPr>
        <w:t>projekt zagospodarowania działki lub terenu oraz projekt architektoniczno - budowlany w postaci:</w:t>
      </w:r>
    </w:p>
    <w:p w:rsidR="001C43F3" w:rsidRPr="0076729B" w:rsidRDefault="001C43F3" w:rsidP="00255B34">
      <w:pPr>
        <w:pStyle w:val="Bezodstpw"/>
        <w:numPr>
          <w:ilvl w:val="0"/>
          <w:numId w:val="18"/>
        </w:numPr>
        <w:rPr>
          <w:rFonts w:ascii="Arial" w:hAnsi="Arial" w:cs="Arial"/>
          <w:sz w:val="24"/>
          <w:szCs w:val="24"/>
          <w:lang w:eastAsia="pl-PL"/>
        </w:rPr>
      </w:pPr>
      <w:r w:rsidRPr="0076729B">
        <w:rPr>
          <w:rFonts w:ascii="Arial" w:hAnsi="Arial" w:cs="Arial"/>
          <w:sz w:val="24"/>
          <w:szCs w:val="24"/>
          <w:lang w:eastAsia="pl-PL"/>
        </w:rPr>
        <w:t>papierowej w 3 egzemplarzach</w:t>
      </w:r>
    </w:p>
    <w:p w:rsidR="001C43F3" w:rsidRPr="0076729B" w:rsidRDefault="001C43F3" w:rsidP="00255B34">
      <w:pPr>
        <w:pStyle w:val="Bezodstpw"/>
        <w:numPr>
          <w:ilvl w:val="0"/>
          <w:numId w:val="18"/>
        </w:numPr>
        <w:rPr>
          <w:rFonts w:ascii="Arial" w:hAnsi="Arial" w:cs="Arial"/>
          <w:sz w:val="24"/>
          <w:szCs w:val="24"/>
          <w:lang w:eastAsia="pl-PL"/>
        </w:rPr>
      </w:pPr>
      <w:r w:rsidRPr="0076729B">
        <w:rPr>
          <w:rFonts w:ascii="Arial" w:hAnsi="Arial" w:cs="Arial"/>
          <w:sz w:val="24"/>
          <w:szCs w:val="24"/>
          <w:lang w:eastAsia="pl-PL"/>
        </w:rPr>
        <w:t>elektronicznej wraz z opiniami, uzgodnieniami, pozwoleniami i innymi dokumentami wymaganymi przepisami szczególnymi;</w:t>
      </w:r>
    </w:p>
    <w:p w:rsidR="00E63D04" w:rsidRPr="0076729B" w:rsidRDefault="00255B34" w:rsidP="00255B34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76729B">
        <w:rPr>
          <w:rFonts w:ascii="Arial" w:hAnsi="Arial" w:cs="Arial"/>
          <w:sz w:val="24"/>
          <w:szCs w:val="24"/>
          <w:lang w:eastAsia="pl-PL"/>
        </w:rPr>
        <w:t>3) decyzj</w:t>
      </w:r>
      <w:r w:rsidR="009D3906" w:rsidRPr="0076729B">
        <w:rPr>
          <w:rFonts w:ascii="Arial" w:hAnsi="Arial" w:cs="Arial"/>
          <w:sz w:val="24"/>
          <w:szCs w:val="24"/>
          <w:lang w:eastAsia="pl-PL"/>
        </w:rPr>
        <w:t>ę</w:t>
      </w:r>
      <w:r w:rsidRPr="0076729B">
        <w:rPr>
          <w:rFonts w:ascii="Arial" w:hAnsi="Arial" w:cs="Arial"/>
          <w:sz w:val="24"/>
          <w:szCs w:val="24"/>
          <w:lang w:eastAsia="pl-PL"/>
        </w:rPr>
        <w:t xml:space="preserve"> o warunkach zabudowy i zagospodarowania terenu, jeśli jest wymagana zgodnie z przepisami ustawy o planowaniu i zagospodarowaniu przestrzennym, załączniki fakultatywne wynikające z ustawy</w:t>
      </w:r>
      <w:r w:rsidR="00E63D04" w:rsidRPr="0076729B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76729B">
        <w:rPr>
          <w:rFonts w:ascii="Arial" w:hAnsi="Arial" w:cs="Arial"/>
          <w:sz w:val="24"/>
          <w:szCs w:val="24"/>
          <w:lang w:eastAsia="pl-PL"/>
        </w:rPr>
        <w:t xml:space="preserve">Prawo budowlane oraz z przepisów </w:t>
      </w:r>
      <w:r w:rsidRPr="0076729B">
        <w:rPr>
          <w:rFonts w:ascii="Arial" w:hAnsi="Arial" w:cs="Arial"/>
          <w:sz w:val="24"/>
          <w:szCs w:val="24"/>
          <w:lang w:eastAsia="pl-PL"/>
        </w:rPr>
        <w:lastRenderedPageBreak/>
        <w:t>szczególnych (w zależności od zamierzenia budowlanego</w:t>
      </w:r>
      <w:r w:rsidR="00E63D04" w:rsidRPr="0076729B">
        <w:rPr>
          <w:rFonts w:ascii="Arial" w:hAnsi="Arial" w:cs="Arial"/>
          <w:sz w:val="24"/>
          <w:szCs w:val="24"/>
          <w:lang w:eastAsia="pl-PL"/>
        </w:rPr>
        <w:t>), wymienione w formularzu PB-1.</w:t>
      </w:r>
    </w:p>
    <w:p w:rsidR="00200223" w:rsidRPr="0076729B" w:rsidRDefault="00200223" w:rsidP="00255B34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:rsidR="00E63D04" w:rsidRPr="0076729B" w:rsidRDefault="00E63D04" w:rsidP="00255B34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  <w:lang w:eastAsia="pl-PL"/>
        </w:rPr>
        <w:t>Wymagan</w:t>
      </w:r>
      <w:r w:rsidR="009D3906" w:rsidRPr="0076729B">
        <w:rPr>
          <w:rFonts w:ascii="Arial" w:hAnsi="Arial" w:cs="Arial"/>
          <w:sz w:val="24"/>
          <w:szCs w:val="24"/>
          <w:lang w:eastAsia="pl-PL"/>
        </w:rPr>
        <w:t xml:space="preserve">e druki dostępne są pod adresem: </w:t>
      </w:r>
      <w:hyperlink r:id="rId6" w:history="1">
        <w:r w:rsidR="009D3906" w:rsidRPr="0076729B">
          <w:rPr>
            <w:rStyle w:val="Hipercze"/>
            <w:rFonts w:ascii="Arial" w:hAnsi="Arial" w:cs="Arial"/>
            <w:sz w:val="24"/>
            <w:szCs w:val="24"/>
            <w:u w:val="none"/>
          </w:rPr>
          <w:t>Wydział Architektury | Urząd Miejski w Bytomiu - BIP (www.bytom.pl)</w:t>
        </w:r>
      </w:hyperlink>
      <w:r w:rsidR="009D3906" w:rsidRPr="0076729B">
        <w:rPr>
          <w:rFonts w:ascii="Arial" w:hAnsi="Arial" w:cs="Arial"/>
          <w:sz w:val="24"/>
          <w:szCs w:val="24"/>
        </w:rPr>
        <w:t>.</w:t>
      </w:r>
    </w:p>
    <w:p w:rsidR="00200223" w:rsidRPr="0076729B" w:rsidRDefault="00200223" w:rsidP="00255B34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3359B9" w:rsidRDefault="009D3906" w:rsidP="0084668D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Kompletne zgłoszenie</w:t>
      </w:r>
      <w:r w:rsidR="00200223" w:rsidRPr="0076729B">
        <w:rPr>
          <w:rFonts w:ascii="Arial" w:hAnsi="Arial" w:cs="Arial"/>
          <w:sz w:val="24"/>
          <w:szCs w:val="24"/>
        </w:rPr>
        <w:t xml:space="preserve"> lub</w:t>
      </w:r>
      <w:r w:rsidRPr="0076729B">
        <w:rPr>
          <w:rFonts w:ascii="Arial" w:hAnsi="Arial" w:cs="Arial"/>
          <w:sz w:val="24"/>
          <w:szCs w:val="24"/>
        </w:rPr>
        <w:t xml:space="preserve"> wniosek o pozwoleni</w:t>
      </w:r>
      <w:r w:rsidR="00200223" w:rsidRPr="0076729B">
        <w:rPr>
          <w:rFonts w:ascii="Arial" w:hAnsi="Arial" w:cs="Arial"/>
          <w:sz w:val="24"/>
          <w:szCs w:val="24"/>
        </w:rPr>
        <w:t>u na budowę</w:t>
      </w:r>
      <w:r w:rsidRPr="0076729B">
        <w:rPr>
          <w:rFonts w:ascii="Arial" w:hAnsi="Arial" w:cs="Arial"/>
          <w:sz w:val="24"/>
          <w:szCs w:val="24"/>
        </w:rPr>
        <w:t xml:space="preserve">  należy złożyć w Urzędzie Miejskim w Bytomiu, ul. Parkowa 2 lub przesłać za pośrednictwem operatora pocztowego.</w:t>
      </w:r>
      <w:r w:rsidR="0046797F">
        <w:rPr>
          <w:rFonts w:ascii="Arial" w:hAnsi="Arial" w:cs="Arial"/>
          <w:sz w:val="24"/>
          <w:szCs w:val="24"/>
        </w:rPr>
        <w:t xml:space="preserve"> </w:t>
      </w:r>
    </w:p>
    <w:p w:rsidR="008E2380" w:rsidRPr="0076729B" w:rsidRDefault="008E2380" w:rsidP="002A0F34">
      <w:pPr>
        <w:spacing w:before="120"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6729B">
        <w:rPr>
          <w:rFonts w:ascii="Arial" w:hAnsi="Arial" w:cs="Arial"/>
          <w:b/>
          <w:i/>
          <w:sz w:val="24"/>
          <w:szCs w:val="24"/>
        </w:rPr>
        <w:t>Zgłoszenie przydomowej oczyszczalni ścieków</w:t>
      </w:r>
    </w:p>
    <w:p w:rsidR="00906A93" w:rsidRPr="0076729B" w:rsidRDefault="00906A93" w:rsidP="002A0F34">
      <w:pPr>
        <w:spacing w:before="12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29B">
        <w:rPr>
          <w:rFonts w:ascii="Arial" w:hAnsi="Arial" w:cs="Arial"/>
          <w:b/>
          <w:sz w:val="24"/>
          <w:szCs w:val="24"/>
        </w:rPr>
        <w:t>Wydział Inżynierii Środowiska</w:t>
      </w:r>
    </w:p>
    <w:p w:rsidR="009B40FB" w:rsidRPr="0076729B" w:rsidRDefault="009B40FB" w:rsidP="008D2763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Na podstawie art. 152 ust. 1 ustawy</w:t>
      </w:r>
      <w:r w:rsidR="0087032C" w:rsidRPr="0076729B">
        <w:rPr>
          <w:rFonts w:ascii="Arial" w:hAnsi="Arial" w:cs="Arial"/>
          <w:sz w:val="24"/>
          <w:szCs w:val="24"/>
        </w:rPr>
        <w:t xml:space="preserve"> oraz </w:t>
      </w:r>
      <w:r w:rsidRPr="0076729B">
        <w:rPr>
          <w:rFonts w:ascii="Arial" w:hAnsi="Arial" w:cs="Arial"/>
          <w:sz w:val="24"/>
          <w:szCs w:val="24"/>
        </w:rPr>
        <w:t xml:space="preserve"> z dnia 27 kwietnia 2001 r. Prawo Ochrony Środowiska oraz § 2 pkt 1 rozporządzenia Ministra Środowiska z dnia 2 lipca 2010 r. w sprawie rodzajów instalacji, których eksploatacja wymaga zgłoszenia </w:t>
      </w:r>
      <w:r w:rsidR="005B68F0" w:rsidRPr="0076729B">
        <w:rPr>
          <w:rFonts w:ascii="Arial" w:hAnsi="Arial" w:cs="Arial"/>
          <w:sz w:val="24"/>
          <w:szCs w:val="24"/>
        </w:rPr>
        <w:t xml:space="preserve">należy zgłosić </w:t>
      </w:r>
      <w:r w:rsidRPr="0076729B">
        <w:rPr>
          <w:rFonts w:ascii="Arial" w:hAnsi="Arial" w:cs="Arial"/>
          <w:sz w:val="24"/>
          <w:szCs w:val="24"/>
        </w:rPr>
        <w:t>przydomow</w:t>
      </w:r>
      <w:r w:rsidR="005B68F0" w:rsidRPr="0076729B">
        <w:rPr>
          <w:rFonts w:ascii="Arial" w:hAnsi="Arial" w:cs="Arial"/>
          <w:sz w:val="24"/>
          <w:szCs w:val="24"/>
        </w:rPr>
        <w:t>ą</w:t>
      </w:r>
      <w:r w:rsidRPr="0076729B">
        <w:rPr>
          <w:rFonts w:ascii="Arial" w:hAnsi="Arial" w:cs="Arial"/>
          <w:sz w:val="24"/>
          <w:szCs w:val="24"/>
        </w:rPr>
        <w:t xml:space="preserve"> oczyszczaln</w:t>
      </w:r>
      <w:r w:rsidR="005B68F0" w:rsidRPr="0076729B">
        <w:rPr>
          <w:rFonts w:ascii="Arial" w:hAnsi="Arial" w:cs="Arial"/>
          <w:sz w:val="24"/>
          <w:szCs w:val="24"/>
        </w:rPr>
        <w:t xml:space="preserve">ię </w:t>
      </w:r>
      <w:r w:rsidRPr="0076729B">
        <w:rPr>
          <w:rFonts w:ascii="Arial" w:hAnsi="Arial" w:cs="Arial"/>
          <w:sz w:val="24"/>
          <w:szCs w:val="24"/>
        </w:rPr>
        <w:t>ścieków o wydajności nie przekraczającej 5 m</w:t>
      </w:r>
      <w:r w:rsidRPr="0076729B">
        <w:rPr>
          <w:rFonts w:ascii="Arial" w:hAnsi="Arial" w:cs="Arial"/>
          <w:sz w:val="24"/>
          <w:szCs w:val="24"/>
          <w:vertAlign w:val="superscript"/>
        </w:rPr>
        <w:t>3</w:t>
      </w:r>
      <w:r w:rsidR="005B68F0" w:rsidRPr="0076729B">
        <w:rPr>
          <w:rFonts w:ascii="Arial" w:hAnsi="Arial" w:cs="Arial"/>
          <w:sz w:val="24"/>
          <w:szCs w:val="24"/>
        </w:rPr>
        <w:t xml:space="preserve">/dobę przed rozpoczęciem jej eksploatacji. </w:t>
      </w:r>
    </w:p>
    <w:p w:rsidR="005B68F0" w:rsidRPr="0076729B" w:rsidRDefault="005B68F0" w:rsidP="008D2763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W celu dokonania zgłoszenia należy wypełnić druk „Zgłoszenie eksploatacji przydomowej oczyszczalni ścieków” </w:t>
      </w:r>
      <w:r w:rsidR="00612BB2" w:rsidRPr="0076729B">
        <w:rPr>
          <w:rFonts w:ascii="Arial" w:hAnsi="Arial" w:cs="Arial"/>
          <w:sz w:val="24"/>
          <w:szCs w:val="24"/>
        </w:rPr>
        <w:t>oraz</w:t>
      </w:r>
      <w:r w:rsidRPr="0076729B">
        <w:rPr>
          <w:rFonts w:ascii="Arial" w:hAnsi="Arial" w:cs="Arial"/>
          <w:sz w:val="24"/>
          <w:szCs w:val="24"/>
        </w:rPr>
        <w:t xml:space="preserve"> dołączyć następujące dokumenty: </w:t>
      </w:r>
    </w:p>
    <w:p w:rsidR="009B40FB" w:rsidRPr="0076729B" w:rsidRDefault="009B40FB" w:rsidP="002A0F34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Mapa sytuacyjno-wysokościowa z naniesioną lokalizacją oczyszczalni,</w:t>
      </w:r>
    </w:p>
    <w:p w:rsidR="002A0F34" w:rsidRPr="0076729B" w:rsidRDefault="009B40FB" w:rsidP="002A0F34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Dowód uiszczenia opłaty skarbowej – 120 zł (zgodnie z ustawą z dnia 16 listopada 2006 r. o opłacie skarbowej)</w:t>
      </w:r>
      <w:r w:rsidR="002A0F34" w:rsidRPr="0076729B">
        <w:rPr>
          <w:rFonts w:ascii="Arial" w:hAnsi="Arial" w:cs="Arial"/>
          <w:sz w:val="24"/>
          <w:szCs w:val="24"/>
        </w:rPr>
        <w:t xml:space="preserve">.  </w:t>
      </w:r>
    </w:p>
    <w:p w:rsidR="002A0F34" w:rsidRPr="0076729B" w:rsidRDefault="002A0F34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Uwaga: </w:t>
      </w:r>
      <w:r w:rsidR="005B68F0" w:rsidRPr="0076729B">
        <w:rPr>
          <w:rFonts w:ascii="Arial" w:hAnsi="Arial" w:cs="Arial"/>
          <w:sz w:val="24"/>
          <w:szCs w:val="24"/>
        </w:rPr>
        <w:t xml:space="preserve"> </w:t>
      </w:r>
    </w:p>
    <w:p w:rsidR="005B68F0" w:rsidRPr="0076729B" w:rsidRDefault="005B68F0" w:rsidP="00612B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Z opłaty zwolnione jest zgłoszenie eksploatacji przydomowej oczyszczalni ścieków, która stanowi infrastrukturę budynku wyłącznie mieszkalnego.</w:t>
      </w:r>
    </w:p>
    <w:p w:rsidR="009B40FB" w:rsidRPr="0076729B" w:rsidRDefault="00906A93" w:rsidP="002A0F34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Kopia</w:t>
      </w:r>
      <w:r w:rsidR="009B40FB" w:rsidRPr="0076729B">
        <w:rPr>
          <w:rFonts w:ascii="Arial" w:hAnsi="Arial" w:cs="Arial"/>
          <w:sz w:val="24"/>
          <w:szCs w:val="24"/>
        </w:rPr>
        <w:t xml:space="preserve"> pozwolenia na budowę,</w:t>
      </w:r>
    </w:p>
    <w:p w:rsidR="009B40FB" w:rsidRPr="0076729B" w:rsidRDefault="009B40FB" w:rsidP="002A0F34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Certyfikat lub aprobata techniczna przydomowej oczyszczalni ścieków, kopia dokumentacji technicznej przydomowej oczyszczalni ścieków, kopia instrukcji użytkowania oczyszczalni (jeżeli stanowi odrębny dokument),</w:t>
      </w:r>
    </w:p>
    <w:p w:rsidR="009B40FB" w:rsidRPr="0076729B" w:rsidRDefault="009B40FB" w:rsidP="002A0F34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Uzyskana z Bytomskiego Przedsiębiorstwa Komunalnego Sp. z o.o. informacja warunkach technicznych przyłączenia nieruchomości do kanalizacji sanitarnej lub braku możliwości przyłączenia.</w:t>
      </w:r>
    </w:p>
    <w:p w:rsidR="00612BB2" w:rsidRPr="0076729B" w:rsidRDefault="00612BB2" w:rsidP="00612BB2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Wymagany druk </w:t>
      </w:r>
      <w:r w:rsidR="00EB219C" w:rsidRPr="0076729B">
        <w:rPr>
          <w:rFonts w:ascii="Arial" w:hAnsi="Arial" w:cs="Arial"/>
          <w:sz w:val="24"/>
          <w:szCs w:val="24"/>
        </w:rPr>
        <w:t xml:space="preserve">zgłoszenia </w:t>
      </w:r>
      <w:r w:rsidRPr="0076729B">
        <w:rPr>
          <w:rFonts w:ascii="Arial" w:hAnsi="Arial" w:cs="Arial"/>
          <w:sz w:val="24"/>
          <w:szCs w:val="24"/>
        </w:rPr>
        <w:t>dostępn</w:t>
      </w:r>
      <w:r w:rsidR="00EB219C" w:rsidRPr="0076729B">
        <w:rPr>
          <w:rFonts w:ascii="Arial" w:hAnsi="Arial" w:cs="Arial"/>
          <w:sz w:val="24"/>
          <w:szCs w:val="24"/>
        </w:rPr>
        <w:t>y</w:t>
      </w:r>
      <w:r w:rsidRPr="0076729B">
        <w:rPr>
          <w:rFonts w:ascii="Arial" w:hAnsi="Arial" w:cs="Arial"/>
          <w:sz w:val="24"/>
          <w:szCs w:val="24"/>
        </w:rPr>
        <w:t xml:space="preserve"> </w:t>
      </w:r>
      <w:r w:rsidR="00EB219C" w:rsidRPr="0076729B">
        <w:rPr>
          <w:rFonts w:ascii="Arial" w:hAnsi="Arial" w:cs="Arial"/>
          <w:sz w:val="24"/>
          <w:szCs w:val="24"/>
        </w:rPr>
        <w:t>jest</w:t>
      </w:r>
      <w:r w:rsidRPr="0076729B">
        <w:rPr>
          <w:rFonts w:ascii="Arial" w:hAnsi="Arial" w:cs="Arial"/>
          <w:sz w:val="24"/>
          <w:szCs w:val="24"/>
        </w:rPr>
        <w:t xml:space="preserve"> pod adresem </w:t>
      </w:r>
      <w:hyperlink r:id="rId7" w:history="1">
        <w:r w:rsidR="007A74A3" w:rsidRPr="0076729B">
          <w:rPr>
            <w:rStyle w:val="Hipercze"/>
            <w:rFonts w:ascii="Arial" w:hAnsi="Arial" w:cs="Arial"/>
            <w:sz w:val="24"/>
            <w:szCs w:val="24"/>
            <w:u w:val="none"/>
          </w:rPr>
          <w:t>https://www.bytom.pl/bip/jak-zalatwic-sprawe/zgloszenie-eksploatacji-przydomowej-oczyszczalni-sciekow</w:t>
        </w:r>
      </w:hyperlink>
    </w:p>
    <w:p w:rsidR="00691AC3" w:rsidRPr="0076729B" w:rsidRDefault="00691AC3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Kompletne zgłoszenie należy złożyć w Urzędzie Miejskim w Bytomiu, ul. Parkowa 2 lub przesłać za pośrednictwem operatora pocztowego.</w:t>
      </w:r>
    </w:p>
    <w:p w:rsidR="00691AC3" w:rsidRPr="0076729B" w:rsidRDefault="00691AC3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Do rozpoczęcia eksploatacji instalacji nowo zbudowanej lub zmienionej w sposób istotny można przystąpić, jeżeli organ właściwy nie wniesie sprzeciwu w formie decyzji w terminie 30 dni od doręczenia zgłoszenia przydomowej oczyszczalni ścieków.</w:t>
      </w:r>
    </w:p>
    <w:p w:rsidR="00691AC3" w:rsidRPr="0076729B" w:rsidRDefault="00691AC3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Wymagania techniczne</w:t>
      </w:r>
      <w:r w:rsidR="00EB219C" w:rsidRPr="0076729B">
        <w:rPr>
          <w:rFonts w:ascii="Arial" w:hAnsi="Arial" w:cs="Arial"/>
          <w:sz w:val="24"/>
          <w:szCs w:val="24"/>
        </w:rPr>
        <w:t>,  zgodnie z Rozporządzeniem Ministra Gospodarki Morskiej i Żeglugi Śródlądowej z dnia 12 lipca 2019 r. w</w:t>
      </w:r>
      <w:r w:rsidR="00EB219C" w:rsidRPr="0076729B">
        <w:rPr>
          <w:rFonts w:ascii="Arial" w:hAnsi="Arial" w:cs="Arial"/>
          <w:i/>
          <w:sz w:val="24"/>
          <w:szCs w:val="24"/>
        </w:rPr>
        <w:t xml:space="preserve"> </w:t>
      </w:r>
      <w:r w:rsidR="00EB219C" w:rsidRPr="0076729B">
        <w:rPr>
          <w:rFonts w:ascii="Arial" w:hAnsi="Arial" w:cs="Arial"/>
          <w:iCs/>
          <w:sz w:val="24"/>
          <w:szCs w:val="24"/>
        </w:rPr>
        <w:t>sprawie substancji szczególnie</w:t>
      </w:r>
      <w:r w:rsidR="00EB219C" w:rsidRPr="0076729B">
        <w:rPr>
          <w:rFonts w:ascii="Arial" w:hAnsi="Arial" w:cs="Arial"/>
          <w:sz w:val="24"/>
          <w:szCs w:val="24"/>
        </w:rPr>
        <w:t xml:space="preserve"> szkodliwych dla środowiska wodnego oraz warunków, jakie należy spełnić przy wprowadzaniu do wód lub do ziemi ścieków, a także przy odprowadzaniu wód opadowych lub roztopowych do wód lub do urządzeń wodnych, ścieki pochodzące </w:t>
      </w:r>
      <w:r w:rsidR="00EB219C" w:rsidRPr="0076729B">
        <w:rPr>
          <w:rFonts w:ascii="Arial" w:hAnsi="Arial" w:cs="Arial"/>
          <w:sz w:val="24"/>
          <w:szCs w:val="24"/>
        </w:rPr>
        <w:lastRenderedPageBreak/>
        <w:t xml:space="preserve">z gospodarstwa domowego, zostały określone w karcie usług, która dostępna jest również pod adresem: </w:t>
      </w:r>
      <w:hyperlink r:id="rId8" w:history="1">
        <w:r w:rsidR="00EB219C" w:rsidRPr="0076729B">
          <w:rPr>
            <w:rStyle w:val="Hipercze"/>
            <w:rFonts w:ascii="Arial" w:hAnsi="Arial" w:cs="Arial"/>
            <w:sz w:val="24"/>
            <w:szCs w:val="24"/>
            <w:u w:val="none"/>
          </w:rPr>
          <w:t>https://www.bytom.pl/bip/jak-zalatwic-sprawe/zgloszenie-eksploatacji-przydomowej-oczyszczalni-sciekow</w:t>
        </w:r>
      </w:hyperlink>
    </w:p>
    <w:p w:rsidR="006A655B" w:rsidRPr="0076729B" w:rsidRDefault="002C7D9B" w:rsidP="002C7D9B">
      <w:pPr>
        <w:spacing w:before="120"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6729B">
        <w:rPr>
          <w:rFonts w:ascii="Arial" w:hAnsi="Arial" w:cs="Arial"/>
          <w:b/>
          <w:i/>
          <w:sz w:val="24"/>
          <w:szCs w:val="24"/>
        </w:rPr>
        <w:t>Zgłoszenie wodnoprawne:</w:t>
      </w:r>
    </w:p>
    <w:p w:rsidR="006C6C15" w:rsidRPr="0076729B" w:rsidRDefault="006C6C15" w:rsidP="00475919">
      <w:pPr>
        <w:shd w:val="clear" w:color="auto" w:fill="FFFFFF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color w:val="1B1B1B"/>
          <w:sz w:val="24"/>
          <w:szCs w:val="24"/>
          <w:lang w:eastAsia="pl-PL"/>
        </w:rPr>
      </w:pPr>
      <w:r w:rsidRPr="0076729B">
        <w:rPr>
          <w:rFonts w:ascii="Arial" w:hAnsi="Arial" w:cs="Arial"/>
          <w:sz w:val="24"/>
          <w:szCs w:val="24"/>
        </w:rPr>
        <w:t xml:space="preserve">Zgłoszenia wodnoprawnego wymaga </w:t>
      </w:r>
      <w:r w:rsidRPr="0076729B">
        <w:rPr>
          <w:rFonts w:ascii="Arial" w:eastAsia="Times New Roman" w:hAnsi="Arial" w:cs="Arial"/>
          <w:color w:val="1B1B1B"/>
          <w:sz w:val="24"/>
          <w:szCs w:val="24"/>
          <w:lang w:eastAsia="pl-PL"/>
        </w:rPr>
        <w:t>wykonanie urządzeń wodnych służących do wprowadzania do ziemi ścieków oczyszczonych w przydomowej oczyszczalni ścieków na potrzeby zwykłego korzystania z wód.</w:t>
      </w:r>
    </w:p>
    <w:p w:rsidR="006C6C15" w:rsidRPr="0076729B" w:rsidRDefault="006C6C15" w:rsidP="00475919">
      <w:pPr>
        <w:pStyle w:val="NormalnyWeb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color w:val="383838"/>
        </w:rPr>
      </w:pPr>
      <w:r w:rsidRPr="0076729B">
        <w:rPr>
          <w:rFonts w:ascii="Arial" w:hAnsi="Arial" w:cs="Arial"/>
        </w:rPr>
        <w:t xml:space="preserve">Zgłoszenie wodnoprawne składa się w właściwej jednostce Państwowego Gospodarstwa Wodnego Wody Polskie tj. w </w:t>
      </w:r>
      <w:r w:rsidRPr="0076729B">
        <w:rPr>
          <w:rStyle w:val="Pogrubienie"/>
          <w:rFonts w:ascii="Arial" w:hAnsi="Arial" w:cs="Arial"/>
          <w:b w:val="0"/>
          <w:color w:val="383838"/>
        </w:rPr>
        <w:t>Regionalny</w:t>
      </w:r>
      <w:r w:rsidR="00475919" w:rsidRPr="0076729B">
        <w:rPr>
          <w:rStyle w:val="Pogrubienie"/>
          <w:rFonts w:ascii="Arial" w:hAnsi="Arial" w:cs="Arial"/>
          <w:b w:val="0"/>
          <w:color w:val="383838"/>
        </w:rPr>
        <w:t>m</w:t>
      </w:r>
      <w:r w:rsidRPr="0076729B">
        <w:rPr>
          <w:rStyle w:val="Pogrubienie"/>
          <w:rFonts w:ascii="Arial" w:hAnsi="Arial" w:cs="Arial"/>
          <w:b w:val="0"/>
          <w:color w:val="383838"/>
        </w:rPr>
        <w:t xml:space="preserve"> Zarząd</w:t>
      </w:r>
      <w:r w:rsidR="00475919" w:rsidRPr="0076729B">
        <w:rPr>
          <w:rStyle w:val="Pogrubienie"/>
          <w:rFonts w:ascii="Arial" w:hAnsi="Arial" w:cs="Arial"/>
          <w:b w:val="0"/>
          <w:color w:val="383838"/>
        </w:rPr>
        <w:t>zie</w:t>
      </w:r>
      <w:r w:rsidRPr="0076729B">
        <w:rPr>
          <w:rStyle w:val="Pogrubienie"/>
          <w:rFonts w:ascii="Arial" w:hAnsi="Arial" w:cs="Arial"/>
          <w:b w:val="0"/>
          <w:color w:val="383838"/>
        </w:rPr>
        <w:t xml:space="preserve"> Gospodarki Wodnej w Gliwicach, </w:t>
      </w:r>
      <w:r w:rsidRPr="0076729B">
        <w:rPr>
          <w:rFonts w:ascii="Arial" w:hAnsi="Arial" w:cs="Arial"/>
          <w:color w:val="383838"/>
        </w:rPr>
        <w:t>ul.</w:t>
      </w:r>
      <w:r w:rsidR="00921974" w:rsidRPr="0076729B">
        <w:rPr>
          <w:rFonts w:ascii="Arial" w:hAnsi="Arial" w:cs="Arial"/>
          <w:color w:val="383838"/>
        </w:rPr>
        <w:t> </w:t>
      </w:r>
      <w:r w:rsidRPr="0076729B">
        <w:rPr>
          <w:rFonts w:ascii="Arial" w:hAnsi="Arial" w:cs="Arial"/>
          <w:color w:val="383838"/>
        </w:rPr>
        <w:t>Henryka Sienkiewicza 2, 44-100 Gliwice</w:t>
      </w:r>
      <w:r w:rsidR="00921974" w:rsidRPr="0076729B">
        <w:rPr>
          <w:rFonts w:ascii="Arial" w:hAnsi="Arial" w:cs="Arial"/>
          <w:color w:val="383838"/>
        </w:rPr>
        <w:t xml:space="preserve">, </w:t>
      </w:r>
      <w:r w:rsidRPr="0076729B">
        <w:rPr>
          <w:rFonts w:ascii="Arial" w:hAnsi="Arial" w:cs="Arial"/>
          <w:color w:val="383838"/>
        </w:rPr>
        <w:t>e-mail: gliwice@wody.gov.pl</w:t>
      </w:r>
      <w:r w:rsidR="00921974" w:rsidRPr="0076729B">
        <w:rPr>
          <w:rFonts w:ascii="Arial" w:hAnsi="Arial" w:cs="Arial"/>
          <w:color w:val="383838"/>
        </w:rPr>
        <w:t xml:space="preserve">, </w:t>
      </w:r>
      <w:proofErr w:type="spellStart"/>
      <w:r w:rsidRPr="0076729B">
        <w:rPr>
          <w:rFonts w:ascii="Arial" w:hAnsi="Arial" w:cs="Arial"/>
          <w:color w:val="383838"/>
        </w:rPr>
        <w:t>ePUAP</w:t>
      </w:r>
      <w:proofErr w:type="spellEnd"/>
      <w:r w:rsidRPr="0076729B">
        <w:rPr>
          <w:rFonts w:ascii="Arial" w:hAnsi="Arial" w:cs="Arial"/>
          <w:color w:val="383838"/>
        </w:rPr>
        <w:t>: /</w:t>
      </w:r>
      <w:proofErr w:type="spellStart"/>
      <w:r w:rsidRPr="0076729B">
        <w:rPr>
          <w:rFonts w:ascii="Arial" w:hAnsi="Arial" w:cs="Arial"/>
          <w:color w:val="383838"/>
        </w:rPr>
        <w:t>pgwwp-gl</w:t>
      </w:r>
      <w:proofErr w:type="spellEnd"/>
      <w:r w:rsidRPr="0076729B">
        <w:rPr>
          <w:rFonts w:ascii="Arial" w:hAnsi="Arial" w:cs="Arial"/>
          <w:color w:val="383838"/>
        </w:rPr>
        <w:t>/</w:t>
      </w:r>
      <w:proofErr w:type="spellStart"/>
      <w:r w:rsidRPr="0076729B">
        <w:rPr>
          <w:rFonts w:ascii="Arial" w:hAnsi="Arial" w:cs="Arial"/>
          <w:color w:val="383838"/>
        </w:rPr>
        <w:t>SkrytkaESP</w:t>
      </w:r>
      <w:proofErr w:type="spellEnd"/>
      <w:r w:rsidR="00475919" w:rsidRPr="0076729B">
        <w:rPr>
          <w:rFonts w:ascii="Arial" w:hAnsi="Arial" w:cs="Arial"/>
          <w:color w:val="383838"/>
        </w:rPr>
        <w:t>.</w:t>
      </w:r>
    </w:p>
    <w:p w:rsidR="006C6C15" w:rsidRPr="0076729B" w:rsidRDefault="006C6C15" w:rsidP="00475919">
      <w:pPr>
        <w:pStyle w:val="NormalnyWeb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color w:val="383838"/>
        </w:rPr>
      </w:pPr>
      <w:r w:rsidRPr="0076729B">
        <w:rPr>
          <w:rFonts w:ascii="Arial" w:hAnsi="Arial" w:cs="Arial"/>
        </w:rPr>
        <w:t xml:space="preserve">Druk zgłoszenia oraz szczegółowe informacje dotyczące </w:t>
      </w:r>
      <w:r w:rsidR="00475919" w:rsidRPr="0076729B">
        <w:rPr>
          <w:rFonts w:ascii="Arial" w:hAnsi="Arial" w:cs="Arial"/>
        </w:rPr>
        <w:t xml:space="preserve">przygotowania </w:t>
      </w:r>
      <w:r w:rsidRPr="0076729B">
        <w:rPr>
          <w:rFonts w:ascii="Arial" w:hAnsi="Arial" w:cs="Arial"/>
        </w:rPr>
        <w:t xml:space="preserve">zgłoszenia znajdują się na stronie internetowej: </w:t>
      </w:r>
      <w:hyperlink r:id="rId9" w:history="1">
        <w:r w:rsidRPr="0076729B">
          <w:rPr>
            <w:rStyle w:val="Hipercze"/>
            <w:rFonts w:ascii="Arial" w:hAnsi="Arial" w:cs="Arial"/>
            <w:u w:val="none"/>
          </w:rPr>
          <w:t>https://www.gov.pl/web/wody-polskie/zgloszenie-wodnoprawne.</w:t>
        </w:r>
      </w:hyperlink>
      <w:r w:rsidRPr="0076729B">
        <w:rPr>
          <w:rFonts w:ascii="Arial" w:hAnsi="Arial" w:cs="Arial"/>
        </w:rPr>
        <w:t xml:space="preserve"> Inform</w:t>
      </w:r>
      <w:r w:rsidR="00475919" w:rsidRPr="0076729B">
        <w:rPr>
          <w:rFonts w:ascii="Arial" w:hAnsi="Arial" w:cs="Arial"/>
        </w:rPr>
        <w:t>a</w:t>
      </w:r>
      <w:r w:rsidRPr="0076729B">
        <w:rPr>
          <w:rFonts w:ascii="Arial" w:hAnsi="Arial" w:cs="Arial"/>
        </w:rPr>
        <w:t>cje można uzyskać również w</w:t>
      </w:r>
      <w:r w:rsidRPr="0076729B">
        <w:rPr>
          <w:rStyle w:val="Pogrubienie"/>
          <w:rFonts w:ascii="Arial" w:hAnsi="Arial" w:cs="Arial"/>
          <w:color w:val="383838"/>
        </w:rPr>
        <w:t xml:space="preserve"> </w:t>
      </w:r>
      <w:r w:rsidRPr="0076729B">
        <w:rPr>
          <w:rStyle w:val="Pogrubienie"/>
          <w:rFonts w:ascii="Arial" w:hAnsi="Arial" w:cs="Arial"/>
          <w:b w:val="0"/>
          <w:color w:val="383838"/>
          <w:shd w:val="clear" w:color="auto" w:fill="FFFFFF"/>
        </w:rPr>
        <w:t xml:space="preserve">Wydziale Zgód Wodnoprawnych </w:t>
      </w:r>
      <w:r w:rsidR="00475919" w:rsidRPr="0076729B">
        <w:rPr>
          <w:rStyle w:val="Pogrubienie"/>
          <w:rFonts w:ascii="Arial" w:hAnsi="Arial" w:cs="Arial"/>
          <w:b w:val="0"/>
          <w:color w:val="383838"/>
        </w:rPr>
        <w:t>Regionalnego Zarządu Gospodarki Wodnej w Gliwicach</w:t>
      </w:r>
      <w:r w:rsidR="00475919" w:rsidRPr="0076729B">
        <w:rPr>
          <w:rFonts w:ascii="Arial" w:hAnsi="Arial" w:cs="Arial"/>
          <w:b/>
          <w:color w:val="383838"/>
        </w:rPr>
        <w:t xml:space="preserve"> </w:t>
      </w:r>
      <w:r w:rsidRPr="0076729B">
        <w:rPr>
          <w:rFonts w:ascii="Arial" w:hAnsi="Arial" w:cs="Arial"/>
          <w:color w:val="383838"/>
        </w:rPr>
        <w:t xml:space="preserve">tel. </w:t>
      </w:r>
      <w:r w:rsidRPr="0076729B">
        <w:rPr>
          <w:rFonts w:ascii="Arial" w:hAnsi="Arial" w:cs="Arial"/>
          <w:color w:val="383838"/>
          <w:shd w:val="clear" w:color="auto" w:fill="FFFFFF"/>
        </w:rPr>
        <w:t> 32 777 49 46, 32 777 49 93 i 97, 32 777 49 28 (w godzinach 12:00-16:00)</w:t>
      </w:r>
      <w:r w:rsidR="00475919" w:rsidRPr="0076729B">
        <w:rPr>
          <w:rFonts w:ascii="Arial" w:hAnsi="Arial" w:cs="Arial"/>
          <w:color w:val="383838"/>
          <w:shd w:val="clear" w:color="auto" w:fill="FFFFFF"/>
        </w:rPr>
        <w:t>.</w:t>
      </w:r>
    </w:p>
    <w:p w:rsidR="002C7D9B" w:rsidRPr="0076729B" w:rsidRDefault="002C7D9B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77D2B" w:rsidRPr="0076729B" w:rsidRDefault="00A77D2B" w:rsidP="002A0F34">
      <w:pPr>
        <w:spacing w:before="120"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r w:rsidRPr="0076729B">
        <w:rPr>
          <w:rFonts w:ascii="Arial" w:hAnsi="Arial" w:cs="Arial"/>
          <w:b/>
          <w:i/>
          <w:sz w:val="24"/>
          <w:szCs w:val="24"/>
        </w:rPr>
        <w:t>Obowiązki właściciela nieruchomości wyposażonej w przydomową oczyszczalnię ścieków</w:t>
      </w:r>
    </w:p>
    <w:bookmarkEnd w:id="0"/>
    <w:p w:rsidR="001A402C" w:rsidRPr="0076729B" w:rsidRDefault="00D57F77" w:rsidP="002A0F3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after="0" w:line="240" w:lineRule="auto"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eastAsia="HiddenHorzOCR" w:hAnsi="Arial" w:cs="Arial"/>
          <w:sz w:val="24"/>
          <w:szCs w:val="24"/>
        </w:rPr>
        <w:t xml:space="preserve">Właściciel nieruchomości zobowiązany jest usuwania </w:t>
      </w:r>
      <w:r w:rsidR="001A402C" w:rsidRPr="0076729B">
        <w:rPr>
          <w:rFonts w:ascii="Arial" w:eastAsia="HiddenHorzOCR" w:hAnsi="Arial" w:cs="Arial"/>
          <w:sz w:val="24"/>
          <w:szCs w:val="24"/>
        </w:rPr>
        <w:t>nieczystości ciekł</w:t>
      </w:r>
      <w:r w:rsidRPr="0076729B">
        <w:rPr>
          <w:rFonts w:ascii="Arial" w:eastAsia="HiddenHorzOCR" w:hAnsi="Arial" w:cs="Arial"/>
          <w:sz w:val="24"/>
          <w:szCs w:val="24"/>
        </w:rPr>
        <w:t xml:space="preserve">ych </w:t>
      </w:r>
      <w:r w:rsidR="001A402C" w:rsidRPr="0076729B">
        <w:rPr>
          <w:rFonts w:ascii="Arial" w:eastAsia="HiddenHorzOCR" w:hAnsi="Arial" w:cs="Arial"/>
          <w:sz w:val="24"/>
          <w:szCs w:val="24"/>
        </w:rPr>
        <w:t>gromadzon</w:t>
      </w:r>
      <w:r w:rsidRPr="0076729B">
        <w:rPr>
          <w:rFonts w:ascii="Arial" w:eastAsia="HiddenHorzOCR" w:hAnsi="Arial" w:cs="Arial"/>
          <w:sz w:val="24"/>
          <w:szCs w:val="24"/>
        </w:rPr>
        <w:t xml:space="preserve">ych </w:t>
      </w:r>
      <w:r w:rsidR="001A402C" w:rsidRPr="0076729B">
        <w:rPr>
          <w:rFonts w:ascii="Arial" w:eastAsia="HiddenHorzOCR" w:hAnsi="Arial" w:cs="Arial"/>
          <w:sz w:val="24"/>
          <w:szCs w:val="24"/>
        </w:rPr>
        <w:t>w osadnikach w instalacjach przydomowych oczyszczalni ścieków z</w:t>
      </w:r>
      <w:r w:rsidRPr="0076729B">
        <w:rPr>
          <w:rFonts w:ascii="Arial" w:eastAsia="HiddenHorzOCR" w:hAnsi="Arial" w:cs="Arial"/>
          <w:sz w:val="24"/>
          <w:szCs w:val="24"/>
        </w:rPr>
        <w:t> </w:t>
      </w:r>
      <w:r w:rsidR="001A402C" w:rsidRPr="0076729B">
        <w:rPr>
          <w:rFonts w:ascii="Arial" w:eastAsia="HiddenHorzOCR" w:hAnsi="Arial" w:cs="Arial"/>
          <w:sz w:val="24"/>
          <w:szCs w:val="24"/>
        </w:rPr>
        <w:t>częstotliwością określoną w instrukcji obsługi przydomowej oczyszczalni ścieków, jednak nie rzadziej niż raz na rok.</w:t>
      </w:r>
    </w:p>
    <w:p w:rsidR="009E0B0F" w:rsidRPr="0076729B" w:rsidRDefault="001A402C" w:rsidP="003269F7">
      <w:pPr>
        <w:pStyle w:val="Akapitzlist"/>
        <w:numPr>
          <w:ilvl w:val="0"/>
          <w:numId w:val="6"/>
        </w:numPr>
        <w:spacing w:before="120" w:after="0" w:line="240" w:lineRule="auto"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Zgodnie z art. 6 ust. 1 ustawy z dnia 13 września 1996 r. o utrzymaniu czystości i porządku w</w:t>
      </w:r>
      <w:r w:rsidR="00921974" w:rsidRPr="0076729B">
        <w:rPr>
          <w:rFonts w:ascii="Arial" w:hAnsi="Arial" w:cs="Arial"/>
          <w:sz w:val="24"/>
          <w:szCs w:val="24"/>
        </w:rPr>
        <w:t> </w:t>
      </w:r>
      <w:r w:rsidR="00F570F5">
        <w:rPr>
          <w:rFonts w:ascii="Arial" w:hAnsi="Arial" w:cs="Arial"/>
          <w:sz w:val="24"/>
          <w:szCs w:val="24"/>
        </w:rPr>
        <w:t xml:space="preserve">gminach </w:t>
      </w:r>
      <w:r w:rsidRPr="0076729B">
        <w:rPr>
          <w:rFonts w:ascii="Arial" w:hAnsi="Arial" w:cs="Arial"/>
          <w:sz w:val="24"/>
          <w:szCs w:val="24"/>
        </w:rPr>
        <w:t>właściciele nieruchomości, które wyposażone są w przydomowe oczyszczalnie ścieków, zobowiązani są do posiadania</w:t>
      </w:r>
      <w:r w:rsidR="009E0B0F" w:rsidRPr="0076729B">
        <w:rPr>
          <w:rFonts w:ascii="Arial" w:hAnsi="Arial" w:cs="Arial"/>
          <w:sz w:val="24"/>
          <w:szCs w:val="24"/>
        </w:rPr>
        <w:t xml:space="preserve">: </w:t>
      </w:r>
    </w:p>
    <w:p w:rsidR="009E0B0F" w:rsidRPr="0076729B" w:rsidRDefault="001A402C" w:rsidP="002A0F34">
      <w:pPr>
        <w:pStyle w:val="Nagwek"/>
        <w:numPr>
          <w:ilvl w:val="0"/>
          <w:numId w:val="8"/>
        </w:numPr>
        <w:tabs>
          <w:tab w:val="left" w:pos="567"/>
        </w:tabs>
        <w:spacing w:before="120"/>
        <w:ind w:left="567" w:hanging="283"/>
        <w:jc w:val="both"/>
        <w:rPr>
          <w:rFonts w:ascii="Arial" w:hAnsi="Arial" w:cs="Arial"/>
        </w:rPr>
      </w:pPr>
      <w:r w:rsidRPr="0076729B">
        <w:rPr>
          <w:rFonts w:ascii="Arial" w:hAnsi="Arial" w:cs="Arial"/>
        </w:rPr>
        <w:t xml:space="preserve">umowy zawartej z </w:t>
      </w:r>
      <w:r w:rsidR="009E0B0F" w:rsidRPr="0076729B">
        <w:rPr>
          <w:rFonts w:ascii="Arial" w:hAnsi="Arial" w:cs="Arial"/>
        </w:rPr>
        <w:t>firmą asenizacyjną (</w:t>
      </w:r>
      <w:r w:rsidRPr="0076729B">
        <w:rPr>
          <w:rFonts w:ascii="Arial" w:hAnsi="Arial" w:cs="Arial"/>
        </w:rPr>
        <w:t>przedsiębiorcą posiadającym zezwolenie na prowadzenie działalności w zakresie opróżniania zbiorników bezodpływowych lub osadników w instalacjach przydomowych oczyszczalni ścieków i transportu nieczystości ciekłych lub z przedsiębiorcą odbierającym odpady komunalne od właścicieli nieruchomości, wpisanego do rejestru działalności regulowanej</w:t>
      </w:r>
      <w:r w:rsidR="009E0B0F" w:rsidRPr="0076729B">
        <w:rPr>
          <w:rFonts w:ascii="Arial" w:hAnsi="Arial" w:cs="Arial"/>
        </w:rPr>
        <w:t>) na wywóz nieczystości ciekłych z osadników przydomowej oczyszczalni ścieków;</w:t>
      </w:r>
    </w:p>
    <w:p w:rsidR="009E0B0F" w:rsidRPr="0076729B" w:rsidRDefault="009E0B0F" w:rsidP="002A0F34">
      <w:pPr>
        <w:pStyle w:val="Nagwek"/>
        <w:numPr>
          <w:ilvl w:val="0"/>
          <w:numId w:val="8"/>
        </w:numPr>
        <w:tabs>
          <w:tab w:val="left" w:pos="567"/>
        </w:tabs>
        <w:spacing w:before="120"/>
        <w:ind w:left="567" w:hanging="283"/>
        <w:jc w:val="both"/>
        <w:rPr>
          <w:rFonts w:ascii="Arial" w:hAnsi="Arial" w:cs="Arial"/>
        </w:rPr>
      </w:pPr>
      <w:r w:rsidRPr="0076729B">
        <w:rPr>
          <w:rFonts w:ascii="Arial" w:hAnsi="Arial" w:cs="Arial"/>
        </w:rPr>
        <w:t xml:space="preserve">faktur lub innych dowodów uiszczania opłat za wywóz nieczystości ciekłych zgodnie z częstotliwością wynikającą z instrukcji obsługi przydomowej oczyszczalni ścieków; </w:t>
      </w:r>
    </w:p>
    <w:p w:rsidR="009E0B0F" w:rsidRPr="0076729B" w:rsidRDefault="009E0B0F" w:rsidP="002A0F34">
      <w:pPr>
        <w:pStyle w:val="Akapitzlist"/>
        <w:numPr>
          <w:ilvl w:val="0"/>
          <w:numId w:val="9"/>
        </w:numPr>
        <w:spacing w:before="120"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instrukcji obsługi przydomowej oczyszczalni ścieków.</w:t>
      </w:r>
    </w:p>
    <w:p w:rsidR="00691AC3" w:rsidRPr="0076729B" w:rsidRDefault="00691AC3" w:rsidP="002A0F34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Uwaga:</w:t>
      </w:r>
    </w:p>
    <w:p w:rsidR="001A402C" w:rsidRPr="0076729B" w:rsidRDefault="009E0B0F" w:rsidP="00EB21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Prezydent jest zobowiązany do przeprowadzenia kontroli właścicieli nieruchomości wyposażonych w przydomowe oczyszczalnie ścieków w zakresie wypełniania</w:t>
      </w:r>
      <w:r w:rsidR="00126F36" w:rsidRPr="0076729B">
        <w:rPr>
          <w:rFonts w:ascii="Arial" w:hAnsi="Arial" w:cs="Arial"/>
          <w:sz w:val="24"/>
          <w:szCs w:val="24"/>
        </w:rPr>
        <w:t xml:space="preserve"> ww.</w:t>
      </w:r>
      <w:r w:rsidRPr="0076729B">
        <w:rPr>
          <w:rFonts w:ascii="Arial" w:hAnsi="Arial" w:cs="Arial"/>
          <w:sz w:val="24"/>
          <w:szCs w:val="24"/>
        </w:rPr>
        <w:t xml:space="preserve"> obowiązków raz na dwa lata. </w:t>
      </w:r>
    </w:p>
    <w:p w:rsidR="00C52319" w:rsidRPr="0076729B" w:rsidRDefault="00C52319" w:rsidP="002A0F34">
      <w:pPr>
        <w:pStyle w:val="Akapitzlist"/>
        <w:numPr>
          <w:ilvl w:val="0"/>
          <w:numId w:val="13"/>
        </w:numPr>
        <w:spacing w:before="120" w:after="0" w:line="240" w:lineRule="auto"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Właściciel gruntu nie może odprowadzać ścieków na grunty sąsiednie.</w:t>
      </w:r>
    </w:p>
    <w:p w:rsidR="00C52319" w:rsidRPr="0076729B" w:rsidRDefault="00C52319" w:rsidP="002A0F34">
      <w:pPr>
        <w:pStyle w:val="Akapitzlist"/>
        <w:numPr>
          <w:ilvl w:val="0"/>
          <w:numId w:val="13"/>
        </w:numPr>
        <w:spacing w:before="120" w:after="0" w:line="240" w:lineRule="auto"/>
        <w:ind w:left="426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Prowadzący instalację jest zobowiązany przedłożyć organowi właściwemu informacje o:</w:t>
      </w:r>
    </w:p>
    <w:p w:rsidR="00C52319" w:rsidRPr="0076729B" w:rsidRDefault="00C52319" w:rsidP="002A0F34">
      <w:pPr>
        <w:pStyle w:val="Akapitzlist"/>
        <w:numPr>
          <w:ilvl w:val="0"/>
          <w:numId w:val="5"/>
        </w:numPr>
        <w:spacing w:after="0" w:line="240" w:lineRule="auto"/>
        <w:ind w:left="714" w:hanging="288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lastRenderedPageBreak/>
        <w:t>rezygnacji z rozpoczęcia albo zakończenia eksploatacji instalacji,</w:t>
      </w:r>
    </w:p>
    <w:p w:rsidR="00C52319" w:rsidRPr="0076729B" w:rsidRDefault="00C52319" w:rsidP="002A0F34">
      <w:pPr>
        <w:pStyle w:val="Akapitzlist"/>
        <w:numPr>
          <w:ilvl w:val="0"/>
          <w:numId w:val="5"/>
        </w:numPr>
        <w:spacing w:after="0" w:line="240" w:lineRule="auto"/>
        <w:ind w:left="714" w:hanging="288"/>
        <w:contextualSpacing w:val="0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 xml:space="preserve">zmianie danych, </w:t>
      </w:r>
    </w:p>
    <w:p w:rsidR="00D57F77" w:rsidRPr="0076729B" w:rsidRDefault="00C52319" w:rsidP="0076729B">
      <w:pPr>
        <w:spacing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76729B">
        <w:rPr>
          <w:rFonts w:ascii="Arial" w:hAnsi="Arial" w:cs="Arial"/>
          <w:sz w:val="24"/>
          <w:szCs w:val="24"/>
        </w:rPr>
        <w:t>w terminie 14 dni od dnia rezygnacji z podjęcia działalności oraz zaprzestania działalności lub zmianie danych.</w:t>
      </w:r>
    </w:p>
    <w:sectPr w:rsidR="00D57F77" w:rsidRPr="0076729B" w:rsidSect="00095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1749"/>
    <w:multiLevelType w:val="hybridMultilevel"/>
    <w:tmpl w:val="23745F5C"/>
    <w:lvl w:ilvl="0" w:tplc="7654D140">
      <w:start w:val="2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87DF4"/>
    <w:multiLevelType w:val="hybridMultilevel"/>
    <w:tmpl w:val="8370D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7CEC"/>
    <w:multiLevelType w:val="hybridMultilevel"/>
    <w:tmpl w:val="81BA6396"/>
    <w:lvl w:ilvl="0" w:tplc="57DAB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5435C"/>
    <w:multiLevelType w:val="hybridMultilevel"/>
    <w:tmpl w:val="F608335A"/>
    <w:lvl w:ilvl="0" w:tplc="ACA4C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5202C"/>
    <w:multiLevelType w:val="hybridMultilevel"/>
    <w:tmpl w:val="94143C02"/>
    <w:lvl w:ilvl="0" w:tplc="CA686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15B99"/>
    <w:multiLevelType w:val="hybridMultilevel"/>
    <w:tmpl w:val="509E10EA"/>
    <w:lvl w:ilvl="0" w:tplc="AFB8A62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4B6350"/>
    <w:multiLevelType w:val="multilevel"/>
    <w:tmpl w:val="87AE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BE339A"/>
    <w:multiLevelType w:val="hybridMultilevel"/>
    <w:tmpl w:val="9D46071A"/>
    <w:lvl w:ilvl="0" w:tplc="3E22233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D004D4"/>
    <w:multiLevelType w:val="hybridMultilevel"/>
    <w:tmpl w:val="4934A8A0"/>
    <w:lvl w:ilvl="0" w:tplc="FF808CA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3F7B80"/>
    <w:multiLevelType w:val="hybridMultilevel"/>
    <w:tmpl w:val="4E5A6C3A"/>
    <w:lvl w:ilvl="0" w:tplc="F866F1DE">
      <w:start w:val="7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62C13"/>
    <w:multiLevelType w:val="hybridMultilevel"/>
    <w:tmpl w:val="52D0765A"/>
    <w:lvl w:ilvl="0" w:tplc="99F03A4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47A36EE8"/>
    <w:multiLevelType w:val="hybridMultilevel"/>
    <w:tmpl w:val="B806547A"/>
    <w:lvl w:ilvl="0" w:tplc="85268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EA5271"/>
    <w:multiLevelType w:val="hybridMultilevel"/>
    <w:tmpl w:val="0264FDEA"/>
    <w:lvl w:ilvl="0" w:tplc="0415000F">
      <w:start w:val="1"/>
      <w:numFmt w:val="decimal"/>
      <w:lvlText w:val="%1."/>
      <w:lvlJc w:val="left"/>
      <w:pPr>
        <w:ind w:left="1322" w:hanging="360"/>
      </w:pPr>
    </w:lvl>
    <w:lvl w:ilvl="1" w:tplc="04150019" w:tentative="1">
      <w:start w:val="1"/>
      <w:numFmt w:val="lowerLetter"/>
      <w:lvlText w:val="%2."/>
      <w:lvlJc w:val="left"/>
      <w:pPr>
        <w:ind w:left="2042" w:hanging="360"/>
      </w:pPr>
    </w:lvl>
    <w:lvl w:ilvl="2" w:tplc="0415001B" w:tentative="1">
      <w:start w:val="1"/>
      <w:numFmt w:val="lowerRoman"/>
      <w:lvlText w:val="%3."/>
      <w:lvlJc w:val="right"/>
      <w:pPr>
        <w:ind w:left="2762" w:hanging="180"/>
      </w:pPr>
    </w:lvl>
    <w:lvl w:ilvl="3" w:tplc="0415000F" w:tentative="1">
      <w:start w:val="1"/>
      <w:numFmt w:val="decimal"/>
      <w:lvlText w:val="%4."/>
      <w:lvlJc w:val="left"/>
      <w:pPr>
        <w:ind w:left="3482" w:hanging="360"/>
      </w:pPr>
    </w:lvl>
    <w:lvl w:ilvl="4" w:tplc="04150019" w:tentative="1">
      <w:start w:val="1"/>
      <w:numFmt w:val="lowerLetter"/>
      <w:lvlText w:val="%5."/>
      <w:lvlJc w:val="left"/>
      <w:pPr>
        <w:ind w:left="4202" w:hanging="360"/>
      </w:pPr>
    </w:lvl>
    <w:lvl w:ilvl="5" w:tplc="0415001B" w:tentative="1">
      <w:start w:val="1"/>
      <w:numFmt w:val="lowerRoman"/>
      <w:lvlText w:val="%6."/>
      <w:lvlJc w:val="right"/>
      <w:pPr>
        <w:ind w:left="4922" w:hanging="180"/>
      </w:pPr>
    </w:lvl>
    <w:lvl w:ilvl="6" w:tplc="0415000F" w:tentative="1">
      <w:start w:val="1"/>
      <w:numFmt w:val="decimal"/>
      <w:lvlText w:val="%7."/>
      <w:lvlJc w:val="left"/>
      <w:pPr>
        <w:ind w:left="5642" w:hanging="360"/>
      </w:pPr>
    </w:lvl>
    <w:lvl w:ilvl="7" w:tplc="04150019" w:tentative="1">
      <w:start w:val="1"/>
      <w:numFmt w:val="lowerLetter"/>
      <w:lvlText w:val="%8."/>
      <w:lvlJc w:val="left"/>
      <w:pPr>
        <w:ind w:left="6362" w:hanging="360"/>
      </w:pPr>
    </w:lvl>
    <w:lvl w:ilvl="8" w:tplc="0415001B" w:tentative="1">
      <w:start w:val="1"/>
      <w:numFmt w:val="lowerRoman"/>
      <w:lvlText w:val="%9."/>
      <w:lvlJc w:val="right"/>
      <w:pPr>
        <w:ind w:left="7082" w:hanging="180"/>
      </w:pPr>
    </w:lvl>
  </w:abstractNum>
  <w:abstractNum w:abstractNumId="13">
    <w:nsid w:val="5DDA3552"/>
    <w:multiLevelType w:val="hybridMultilevel"/>
    <w:tmpl w:val="4978FD8C"/>
    <w:lvl w:ilvl="0" w:tplc="97448DF0">
      <w:start w:val="3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9F50FF"/>
    <w:multiLevelType w:val="multilevel"/>
    <w:tmpl w:val="28DA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0220D5"/>
    <w:multiLevelType w:val="multilevel"/>
    <w:tmpl w:val="64F6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E36651"/>
    <w:multiLevelType w:val="hybridMultilevel"/>
    <w:tmpl w:val="0C9ADADA"/>
    <w:lvl w:ilvl="0" w:tplc="57DAB00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D130EA6"/>
    <w:multiLevelType w:val="hybridMultilevel"/>
    <w:tmpl w:val="671C1378"/>
    <w:lvl w:ilvl="0" w:tplc="57DAB0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677DD7"/>
    <w:multiLevelType w:val="hybridMultilevel"/>
    <w:tmpl w:val="DF3CB2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7"/>
  </w:num>
  <w:num w:numId="5">
    <w:abstractNumId w:val="18"/>
  </w:num>
  <w:num w:numId="6">
    <w:abstractNumId w:val="3"/>
  </w:num>
  <w:num w:numId="7">
    <w:abstractNumId w:val="13"/>
  </w:num>
  <w:num w:numId="8">
    <w:abstractNumId w:val="2"/>
  </w:num>
  <w:num w:numId="9">
    <w:abstractNumId w:val="16"/>
  </w:num>
  <w:num w:numId="10">
    <w:abstractNumId w:val="9"/>
  </w:num>
  <w:num w:numId="11">
    <w:abstractNumId w:val="4"/>
  </w:num>
  <w:num w:numId="12">
    <w:abstractNumId w:val="0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12"/>
  </w:num>
  <w:num w:numId="18">
    <w:abstractNumId w:val="1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E2380"/>
    <w:rsid w:val="00017F8F"/>
    <w:rsid w:val="00063FA6"/>
    <w:rsid w:val="00074123"/>
    <w:rsid w:val="00095DB2"/>
    <w:rsid w:val="00126F36"/>
    <w:rsid w:val="00176220"/>
    <w:rsid w:val="001A402C"/>
    <w:rsid w:val="001C43F3"/>
    <w:rsid w:val="00200223"/>
    <w:rsid w:val="0021596A"/>
    <w:rsid w:val="00255B34"/>
    <w:rsid w:val="002729B3"/>
    <w:rsid w:val="002A0F34"/>
    <w:rsid w:val="002C7D9B"/>
    <w:rsid w:val="00306531"/>
    <w:rsid w:val="003115D5"/>
    <w:rsid w:val="003269F7"/>
    <w:rsid w:val="003359B9"/>
    <w:rsid w:val="003631DB"/>
    <w:rsid w:val="003A55F3"/>
    <w:rsid w:val="00411484"/>
    <w:rsid w:val="00446178"/>
    <w:rsid w:val="0046797F"/>
    <w:rsid w:val="00475919"/>
    <w:rsid w:val="004803F3"/>
    <w:rsid w:val="00484CAD"/>
    <w:rsid w:val="005269E2"/>
    <w:rsid w:val="005360E6"/>
    <w:rsid w:val="00547B69"/>
    <w:rsid w:val="005B1CEE"/>
    <w:rsid w:val="005B4824"/>
    <w:rsid w:val="005B68F0"/>
    <w:rsid w:val="00612BB2"/>
    <w:rsid w:val="00691AC3"/>
    <w:rsid w:val="006A655B"/>
    <w:rsid w:val="006C6C15"/>
    <w:rsid w:val="006F7A1F"/>
    <w:rsid w:val="0070560E"/>
    <w:rsid w:val="007553AF"/>
    <w:rsid w:val="0076729B"/>
    <w:rsid w:val="0076735A"/>
    <w:rsid w:val="007A74A3"/>
    <w:rsid w:val="007D01E0"/>
    <w:rsid w:val="007F4601"/>
    <w:rsid w:val="0084668D"/>
    <w:rsid w:val="00863AE3"/>
    <w:rsid w:val="0087032C"/>
    <w:rsid w:val="00870FC3"/>
    <w:rsid w:val="008D2763"/>
    <w:rsid w:val="008E2380"/>
    <w:rsid w:val="00906A93"/>
    <w:rsid w:val="00921974"/>
    <w:rsid w:val="00954324"/>
    <w:rsid w:val="00954892"/>
    <w:rsid w:val="009A470D"/>
    <w:rsid w:val="009B40FB"/>
    <w:rsid w:val="009D3906"/>
    <w:rsid w:val="009E0B0F"/>
    <w:rsid w:val="00A5756A"/>
    <w:rsid w:val="00A77D2B"/>
    <w:rsid w:val="00A96071"/>
    <w:rsid w:val="00AE0D3B"/>
    <w:rsid w:val="00B21364"/>
    <w:rsid w:val="00B62FDC"/>
    <w:rsid w:val="00BA27B1"/>
    <w:rsid w:val="00BD3DF7"/>
    <w:rsid w:val="00C52319"/>
    <w:rsid w:val="00CA7881"/>
    <w:rsid w:val="00CC0898"/>
    <w:rsid w:val="00D516A3"/>
    <w:rsid w:val="00D57F77"/>
    <w:rsid w:val="00DA2446"/>
    <w:rsid w:val="00DB53B9"/>
    <w:rsid w:val="00E34BBB"/>
    <w:rsid w:val="00E63D04"/>
    <w:rsid w:val="00E927D2"/>
    <w:rsid w:val="00EA7DE7"/>
    <w:rsid w:val="00EB219C"/>
    <w:rsid w:val="00F44EFC"/>
    <w:rsid w:val="00F503BB"/>
    <w:rsid w:val="00F570F5"/>
    <w:rsid w:val="00F9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D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40F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729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729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C6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C6C15"/>
    <w:rPr>
      <w:b/>
      <w:bCs/>
    </w:rPr>
  </w:style>
  <w:style w:type="character" w:styleId="Hipercze">
    <w:name w:val="Hyperlink"/>
    <w:basedOn w:val="Domylnaczcionkaakapitu"/>
    <w:uiPriority w:val="99"/>
    <w:unhideWhenUsed/>
    <w:rsid w:val="006C6C15"/>
    <w:rPr>
      <w:color w:val="0000FF"/>
      <w:u w:val="single"/>
    </w:rPr>
  </w:style>
  <w:style w:type="paragraph" w:styleId="Bezodstpw">
    <w:name w:val="No Spacing"/>
    <w:uiPriority w:val="1"/>
    <w:qFormat/>
    <w:rsid w:val="00255B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344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700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9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ytom.pl/bip/jak-zalatwic-sprawe/zgloszenie-eksploatacji-przydomowej-oczyszczalni-scieko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ytom.pl/bip/jak-zalatwic-sprawe/zgloszenie-eksploatacji-przydomowej-oczyszczalni-scie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ytom.pl/bip/jak-zalatwic-sprawe/wydzial-architektur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wody-polskie/zgloszenie-wodnoprawne.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1203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ujonek</dc:creator>
  <cp:lastModifiedBy>ujonek</cp:lastModifiedBy>
  <cp:revision>17</cp:revision>
  <dcterms:created xsi:type="dcterms:W3CDTF">2025-09-09T11:46:00Z</dcterms:created>
  <dcterms:modified xsi:type="dcterms:W3CDTF">2025-09-09T12:15:00Z</dcterms:modified>
</cp:coreProperties>
</file>