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03EC" w:rsidRDefault="00E142F3" w:rsidP="00E303EC">
      <w:pPr>
        <w:tabs>
          <w:tab w:val="left" w:pos="5954"/>
          <w:tab w:val="left" w:pos="6946"/>
        </w:tabs>
        <w:suppressAutoHyphens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ZL.0003.1</w:t>
      </w:r>
      <w:r w:rsidR="007F70D3">
        <w:rPr>
          <w:rFonts w:ascii="Arial" w:hAnsi="Arial" w:cs="Arial"/>
        </w:rPr>
        <w:t>9</w:t>
      </w:r>
      <w:r w:rsidRPr="000040F3">
        <w:rPr>
          <w:rFonts w:ascii="Arial" w:hAnsi="Arial" w:cs="Arial"/>
        </w:rPr>
        <w:t>.202</w:t>
      </w:r>
      <w:r>
        <w:rPr>
          <w:rFonts w:ascii="Arial" w:hAnsi="Arial" w:cs="Arial"/>
        </w:rPr>
        <w:t>5</w:t>
      </w:r>
      <w:r w:rsidR="00E303EC">
        <w:rPr>
          <w:rFonts w:ascii="Arial" w:hAnsi="Arial" w:cs="Arial"/>
        </w:rPr>
        <w:t xml:space="preserve"> </w:t>
      </w:r>
    </w:p>
    <w:p w:rsidR="00E142F3" w:rsidRPr="000040F3" w:rsidRDefault="00E142F3" w:rsidP="00E303EC">
      <w:pPr>
        <w:tabs>
          <w:tab w:val="left" w:pos="5954"/>
          <w:tab w:val="left" w:pos="6946"/>
        </w:tabs>
        <w:suppressAutoHyphens w:val="0"/>
        <w:spacing w:after="240" w:line="360" w:lineRule="auto"/>
        <w:ind w:firstLine="6662"/>
        <w:rPr>
          <w:rFonts w:ascii="TiepoloItcTEEBoo" w:hAnsi="TiepoloItcTEEBoo"/>
        </w:rPr>
      </w:pPr>
      <w:r>
        <w:rPr>
          <w:rFonts w:ascii="Arial" w:hAnsi="Arial" w:cs="Arial"/>
        </w:rPr>
        <w:t>Bytom</w:t>
      </w:r>
      <w:r w:rsidR="00993DA2">
        <w:rPr>
          <w:rFonts w:ascii="Arial" w:hAnsi="Arial" w:cs="Arial"/>
        </w:rPr>
        <w:t>,</w:t>
      </w:r>
    </w:p>
    <w:p w:rsidR="0005483A" w:rsidRPr="0005483A" w:rsidRDefault="0005483A" w:rsidP="0005483A">
      <w:pPr>
        <w:suppressAutoHyphens w:val="0"/>
        <w:spacing w:line="360" w:lineRule="auto"/>
        <w:ind w:left="5664"/>
        <w:jc w:val="both"/>
        <w:rPr>
          <w:rFonts w:ascii="TiepoloItcTEEBoo" w:hAnsi="TiepoloItcTEEBoo"/>
        </w:rPr>
      </w:pPr>
      <w:r w:rsidRPr="0005483A">
        <w:rPr>
          <w:rFonts w:ascii="Arial" w:hAnsi="Arial" w:cs="Arial"/>
          <w:b/>
          <w:bCs/>
        </w:rPr>
        <w:t>Pan</w:t>
      </w:r>
    </w:p>
    <w:p w:rsidR="0005483A" w:rsidRPr="0005483A" w:rsidRDefault="0005483A" w:rsidP="0005483A">
      <w:pPr>
        <w:suppressAutoHyphens w:val="0"/>
        <w:spacing w:line="360" w:lineRule="auto"/>
        <w:ind w:left="5664"/>
        <w:jc w:val="both"/>
        <w:rPr>
          <w:rFonts w:ascii="Arial" w:hAnsi="Arial" w:cs="Arial"/>
          <w:b/>
        </w:rPr>
      </w:pPr>
      <w:r w:rsidRPr="0005483A">
        <w:rPr>
          <w:rFonts w:ascii="Arial" w:hAnsi="Arial" w:cs="Arial"/>
          <w:b/>
        </w:rPr>
        <w:t xml:space="preserve">Witold </w:t>
      </w:r>
      <w:proofErr w:type="spellStart"/>
      <w:r w:rsidRPr="0005483A">
        <w:rPr>
          <w:rFonts w:ascii="Arial" w:hAnsi="Arial" w:cs="Arial"/>
          <w:b/>
        </w:rPr>
        <w:t>Krieser</w:t>
      </w:r>
      <w:proofErr w:type="spellEnd"/>
    </w:p>
    <w:p w:rsidR="0005483A" w:rsidRPr="0005483A" w:rsidRDefault="0005483A" w:rsidP="0005483A">
      <w:pPr>
        <w:suppressAutoHyphens w:val="0"/>
        <w:spacing w:line="360" w:lineRule="auto"/>
        <w:ind w:left="5664"/>
        <w:jc w:val="both"/>
        <w:rPr>
          <w:rFonts w:ascii="TiepoloItcTEEBoo" w:hAnsi="TiepoloItcTEEBoo"/>
        </w:rPr>
      </w:pPr>
      <w:r w:rsidRPr="0005483A">
        <w:rPr>
          <w:rFonts w:ascii="Arial" w:hAnsi="Arial" w:cs="Arial"/>
          <w:b/>
          <w:bCs/>
        </w:rPr>
        <w:t xml:space="preserve">Radny Rady Miejskiej </w:t>
      </w:r>
    </w:p>
    <w:p w:rsidR="0005483A" w:rsidRPr="0005483A" w:rsidRDefault="0005483A" w:rsidP="0005483A">
      <w:pPr>
        <w:suppressAutoHyphens w:val="0"/>
        <w:spacing w:after="227" w:line="360" w:lineRule="auto"/>
        <w:ind w:left="5664"/>
        <w:jc w:val="both"/>
        <w:rPr>
          <w:rFonts w:ascii="TiepoloItcTEEBoo" w:hAnsi="TiepoloItcTEEBoo"/>
        </w:rPr>
      </w:pPr>
      <w:r w:rsidRPr="0005483A">
        <w:rPr>
          <w:rFonts w:ascii="Arial" w:hAnsi="Arial" w:cs="Arial"/>
          <w:b/>
          <w:bCs/>
        </w:rPr>
        <w:t>w Bytomiu</w:t>
      </w:r>
    </w:p>
    <w:p w:rsidR="0005483A" w:rsidRDefault="0005483A" w:rsidP="0067412C">
      <w:pPr>
        <w:pStyle w:val="NormalnyWeb"/>
        <w:spacing w:beforeAutospacing="0" w:afterAutospacing="0" w:line="360" w:lineRule="auto"/>
        <w:ind w:firstLine="851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interpelację </w:t>
      </w:r>
      <w:r w:rsidR="002C6853" w:rsidRPr="002C6853">
        <w:rPr>
          <w:rFonts w:ascii="Arial" w:hAnsi="Arial" w:cs="Arial"/>
        </w:rPr>
        <w:t>nr PR.0003.</w:t>
      </w:r>
      <w:r w:rsidR="007F70D3">
        <w:rPr>
          <w:rFonts w:ascii="Arial" w:hAnsi="Arial" w:cs="Arial"/>
        </w:rPr>
        <w:t>413</w:t>
      </w:r>
      <w:r w:rsidR="002C6853" w:rsidRPr="002C6853">
        <w:rPr>
          <w:rFonts w:ascii="Arial" w:hAnsi="Arial" w:cs="Arial"/>
        </w:rPr>
        <w:t>.202</w:t>
      </w:r>
      <w:r w:rsidR="006D6086">
        <w:rPr>
          <w:rFonts w:ascii="Arial" w:hAnsi="Arial" w:cs="Arial"/>
        </w:rPr>
        <w:t>5</w:t>
      </w:r>
      <w:r w:rsidR="002C6853" w:rsidRPr="002C685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złożoną do Prezydenta Miasta w</w:t>
      </w:r>
      <w:r w:rsidR="0067412C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sprawie realizacji prac </w:t>
      </w:r>
      <w:r w:rsidR="00C77C3A">
        <w:rPr>
          <w:rFonts w:ascii="Arial" w:hAnsi="Arial" w:cs="Arial"/>
        </w:rPr>
        <w:t xml:space="preserve">remontowych </w:t>
      </w:r>
      <w:r w:rsidR="00092343">
        <w:rPr>
          <w:rFonts w:ascii="Arial" w:hAnsi="Arial" w:cs="Arial"/>
        </w:rPr>
        <w:t>w</w:t>
      </w:r>
      <w:r>
        <w:rPr>
          <w:rFonts w:ascii="Arial" w:hAnsi="Arial" w:cs="Arial"/>
        </w:rPr>
        <w:t xml:space="preserve"> budynk</w:t>
      </w:r>
      <w:r w:rsidR="007F70D3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</w:t>
      </w:r>
      <w:r w:rsidR="00092343">
        <w:rPr>
          <w:rFonts w:ascii="Arial" w:hAnsi="Arial" w:cs="Arial"/>
        </w:rPr>
        <w:t xml:space="preserve">przy </w:t>
      </w:r>
      <w:r>
        <w:rPr>
          <w:rFonts w:ascii="Arial" w:hAnsi="Arial" w:cs="Arial"/>
        </w:rPr>
        <w:t xml:space="preserve">ul. </w:t>
      </w:r>
      <w:r w:rsidR="007F70D3">
        <w:rPr>
          <w:rFonts w:ascii="Arial" w:hAnsi="Arial" w:cs="Arial"/>
        </w:rPr>
        <w:t>Piekarsk</w:t>
      </w:r>
      <w:r w:rsidR="00741C60">
        <w:rPr>
          <w:rFonts w:ascii="Arial" w:hAnsi="Arial" w:cs="Arial"/>
        </w:rPr>
        <w:t>iej</w:t>
      </w:r>
      <w:r w:rsidR="007F70D3">
        <w:rPr>
          <w:rFonts w:ascii="Arial" w:hAnsi="Arial" w:cs="Arial"/>
        </w:rPr>
        <w:t xml:space="preserve"> 32</w:t>
      </w:r>
      <w:r w:rsidR="00252EA6">
        <w:rPr>
          <w:rFonts w:ascii="Arial" w:hAnsi="Arial" w:cs="Arial"/>
        </w:rPr>
        <w:t>, uprzejmie informuję</w:t>
      </w:r>
      <w:r>
        <w:rPr>
          <w:rFonts w:ascii="Arial" w:hAnsi="Arial" w:cs="Arial"/>
        </w:rPr>
        <w:t>, co następuje.</w:t>
      </w:r>
    </w:p>
    <w:p w:rsidR="00B7181D" w:rsidRDefault="00C77C3A" w:rsidP="00A8217C">
      <w:pPr>
        <w:pStyle w:val="NormalnyWeb"/>
        <w:spacing w:beforeAutospacing="0" w:afterAutospacing="0" w:line="360" w:lineRule="auto"/>
        <w:ind w:firstLine="851"/>
        <w:rPr>
          <w:rFonts w:ascii="Arial" w:hAnsi="Arial" w:cs="Arial"/>
        </w:rPr>
      </w:pPr>
      <w:r>
        <w:rPr>
          <w:rFonts w:ascii="Arial" w:hAnsi="Arial" w:cs="Arial"/>
        </w:rPr>
        <w:t>Mieszkańcy w istocie, jak potwierdzają Bytomskie Mieszkania w 2023</w:t>
      </w:r>
      <w:r w:rsidR="00B7181D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 xml:space="preserve"> występowali do jednostki o wykonanie prac remontowych dotyczących budynku gminnego przy ul. Piekarskiej 32</w:t>
      </w:r>
      <w:r w:rsidR="0066767F">
        <w:rPr>
          <w:rFonts w:ascii="Arial" w:hAnsi="Arial" w:cs="Arial"/>
        </w:rPr>
        <w:t xml:space="preserve"> (remont klatki schodowej, wymiana stolarki drzwiowej i okiennej)</w:t>
      </w:r>
      <w:r>
        <w:rPr>
          <w:rFonts w:ascii="Arial" w:hAnsi="Arial" w:cs="Arial"/>
        </w:rPr>
        <w:t xml:space="preserve">, ale w żadnej mierze z udzielonej </w:t>
      </w:r>
      <w:r w:rsidR="0074032E">
        <w:rPr>
          <w:rFonts w:ascii="Arial" w:hAnsi="Arial" w:cs="Arial"/>
        </w:rPr>
        <w:t xml:space="preserve">przez jednostkę </w:t>
      </w:r>
      <w:r>
        <w:rPr>
          <w:rFonts w:ascii="Arial" w:hAnsi="Arial" w:cs="Arial"/>
        </w:rPr>
        <w:t xml:space="preserve">odpowiedzi nie można </w:t>
      </w:r>
      <w:r w:rsidR="0074032E">
        <w:rPr>
          <w:rFonts w:ascii="Arial" w:hAnsi="Arial" w:cs="Arial"/>
        </w:rPr>
        <w:t xml:space="preserve">wywodzić </w:t>
      </w:r>
      <w:r>
        <w:rPr>
          <w:rFonts w:ascii="Arial" w:hAnsi="Arial" w:cs="Arial"/>
        </w:rPr>
        <w:t>wniosk</w:t>
      </w:r>
      <w:r w:rsidR="0074032E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o deklaracji realizacji zadań w 2024 r. Poinformowano </w:t>
      </w:r>
      <w:r w:rsidR="0074032E">
        <w:rPr>
          <w:rFonts w:ascii="Arial" w:hAnsi="Arial" w:cs="Arial"/>
        </w:rPr>
        <w:t xml:space="preserve">bowiem </w:t>
      </w:r>
      <w:r>
        <w:rPr>
          <w:rFonts w:ascii="Arial" w:hAnsi="Arial" w:cs="Arial"/>
        </w:rPr>
        <w:t xml:space="preserve">mieszkańców o bieżącej </w:t>
      </w:r>
      <w:r w:rsidR="0074032E">
        <w:rPr>
          <w:rFonts w:ascii="Arial" w:hAnsi="Arial" w:cs="Arial"/>
        </w:rPr>
        <w:t xml:space="preserve">naprawie </w:t>
      </w:r>
      <w:r>
        <w:rPr>
          <w:rFonts w:ascii="Arial" w:hAnsi="Arial" w:cs="Arial"/>
        </w:rPr>
        <w:t xml:space="preserve">usterek m.in. </w:t>
      </w:r>
      <w:r w:rsidR="00B7181D">
        <w:rPr>
          <w:rFonts w:ascii="Arial" w:hAnsi="Arial" w:cs="Arial"/>
        </w:rPr>
        <w:t xml:space="preserve">dokonanej </w:t>
      </w:r>
      <w:r>
        <w:rPr>
          <w:rFonts w:ascii="Arial" w:hAnsi="Arial" w:cs="Arial"/>
        </w:rPr>
        <w:t>w zakresie wymiany rur wodociągowych. W zakresie remontu klatki schodowej budynk</w:t>
      </w:r>
      <w:r w:rsidR="0066767F">
        <w:rPr>
          <w:rFonts w:ascii="Arial" w:hAnsi="Arial" w:cs="Arial"/>
        </w:rPr>
        <w:t xml:space="preserve">u przekazana została informacja, iż w 2023 r. nie przewiduje się wykonania </w:t>
      </w:r>
      <w:r w:rsidR="0074032E">
        <w:rPr>
          <w:rFonts w:ascii="Arial" w:hAnsi="Arial" w:cs="Arial"/>
        </w:rPr>
        <w:t>takiego remontu</w:t>
      </w:r>
      <w:r w:rsidR="0050233C">
        <w:rPr>
          <w:rFonts w:ascii="Arial" w:hAnsi="Arial" w:cs="Arial"/>
        </w:rPr>
        <w:t>,</w:t>
      </w:r>
      <w:r w:rsidR="0066767F">
        <w:rPr>
          <w:rFonts w:ascii="Arial" w:hAnsi="Arial" w:cs="Arial"/>
        </w:rPr>
        <w:t xml:space="preserve"> z uwagi na brak wystarczających środków finansowych </w:t>
      </w:r>
      <w:r w:rsidR="0074032E">
        <w:rPr>
          <w:rFonts w:ascii="Arial" w:hAnsi="Arial" w:cs="Arial"/>
        </w:rPr>
        <w:t xml:space="preserve">przeznaczonych </w:t>
      </w:r>
      <w:r w:rsidR="0066767F">
        <w:rPr>
          <w:rFonts w:ascii="Arial" w:hAnsi="Arial" w:cs="Arial"/>
        </w:rPr>
        <w:t xml:space="preserve">na ten cel. Zaznaczono, że </w:t>
      </w:r>
      <w:r w:rsidR="0074032E">
        <w:rPr>
          <w:rFonts w:ascii="Arial" w:hAnsi="Arial" w:cs="Arial"/>
        </w:rPr>
        <w:t xml:space="preserve">wyłącznie </w:t>
      </w:r>
      <w:r w:rsidR="0066767F">
        <w:rPr>
          <w:rFonts w:ascii="Arial" w:hAnsi="Arial" w:cs="Arial"/>
        </w:rPr>
        <w:t>w przypadku pozyskania środków finansowych</w:t>
      </w:r>
      <w:r w:rsidR="00092343">
        <w:rPr>
          <w:rFonts w:ascii="Arial" w:hAnsi="Arial" w:cs="Arial"/>
        </w:rPr>
        <w:t>,</w:t>
      </w:r>
      <w:r w:rsidR="0066767F">
        <w:rPr>
          <w:rFonts w:ascii="Arial" w:hAnsi="Arial" w:cs="Arial"/>
        </w:rPr>
        <w:t xml:space="preserve"> realizacja oczekiwanego przez mieszkańców remontu klatki schodowej będzie możliwa w roku 2024 r.</w:t>
      </w:r>
      <w:r>
        <w:rPr>
          <w:rFonts w:ascii="Arial" w:hAnsi="Arial" w:cs="Arial"/>
        </w:rPr>
        <w:t xml:space="preserve"> </w:t>
      </w:r>
      <w:r w:rsidR="0066767F">
        <w:rPr>
          <w:rFonts w:ascii="Arial" w:hAnsi="Arial" w:cs="Arial"/>
        </w:rPr>
        <w:t xml:space="preserve">Mieszkańcy uzyskali </w:t>
      </w:r>
      <w:r w:rsidR="0074032E">
        <w:rPr>
          <w:rFonts w:ascii="Arial" w:hAnsi="Arial" w:cs="Arial"/>
        </w:rPr>
        <w:t xml:space="preserve">ponadto </w:t>
      </w:r>
      <w:r w:rsidR="0066767F">
        <w:rPr>
          <w:rFonts w:ascii="Arial" w:hAnsi="Arial" w:cs="Arial"/>
        </w:rPr>
        <w:t>informację, że Bytomskie Mieszkania są zobowiązane do realizacji w pierwszej kolejności robót, dla których zostały wydane nakazy Powiatowego Inspektora Nadzoru Budowlanego w</w:t>
      </w:r>
      <w:r w:rsidR="00092343">
        <w:rPr>
          <w:rFonts w:ascii="Arial" w:hAnsi="Arial" w:cs="Arial"/>
        </w:rPr>
        <w:t> </w:t>
      </w:r>
      <w:r w:rsidR="0066767F">
        <w:rPr>
          <w:rFonts w:ascii="Arial" w:hAnsi="Arial" w:cs="Arial"/>
        </w:rPr>
        <w:t>Bytomiu</w:t>
      </w:r>
      <w:r w:rsidR="00B7181D">
        <w:rPr>
          <w:rFonts w:ascii="Arial" w:hAnsi="Arial" w:cs="Arial"/>
        </w:rPr>
        <w:t xml:space="preserve"> </w:t>
      </w:r>
      <w:r w:rsidR="0066767F">
        <w:rPr>
          <w:rFonts w:ascii="Arial" w:hAnsi="Arial" w:cs="Arial"/>
        </w:rPr>
        <w:t>oraz w sytuacjach</w:t>
      </w:r>
      <w:r w:rsidR="00D64F23">
        <w:rPr>
          <w:rFonts w:ascii="Arial" w:hAnsi="Arial" w:cs="Arial"/>
        </w:rPr>
        <w:t>,</w:t>
      </w:r>
      <w:r w:rsidR="0066767F">
        <w:rPr>
          <w:rFonts w:ascii="Arial" w:hAnsi="Arial" w:cs="Arial"/>
        </w:rPr>
        <w:t xml:space="preserve"> kiedy konieczne jest usunięcie usterek zagrażających bezpieczeństwu mieszkańców. Zapewniono jednocześnie gotowość do niezwłocznego wykonania napraw w razie </w:t>
      </w:r>
      <w:r w:rsidR="0074032E">
        <w:rPr>
          <w:rFonts w:ascii="Arial" w:hAnsi="Arial" w:cs="Arial"/>
        </w:rPr>
        <w:t xml:space="preserve">ewentualnego </w:t>
      </w:r>
      <w:r w:rsidR="0066767F">
        <w:rPr>
          <w:rFonts w:ascii="Arial" w:hAnsi="Arial" w:cs="Arial"/>
        </w:rPr>
        <w:t>wystąpienia awarii lub sytuacji stwarzających zagro</w:t>
      </w:r>
      <w:r w:rsidR="00B7181D">
        <w:rPr>
          <w:rFonts w:ascii="Arial" w:hAnsi="Arial" w:cs="Arial"/>
        </w:rPr>
        <w:t>ż</w:t>
      </w:r>
      <w:r w:rsidR="0066767F">
        <w:rPr>
          <w:rFonts w:ascii="Arial" w:hAnsi="Arial" w:cs="Arial"/>
        </w:rPr>
        <w:t>enie dla bezpiecznego użytkowania budynku.</w:t>
      </w:r>
      <w:r>
        <w:rPr>
          <w:rFonts w:ascii="Arial" w:hAnsi="Arial" w:cs="Arial"/>
        </w:rPr>
        <w:t xml:space="preserve"> </w:t>
      </w:r>
      <w:r w:rsidR="00B7181D">
        <w:rPr>
          <w:rFonts w:ascii="Arial" w:hAnsi="Arial" w:cs="Arial"/>
        </w:rPr>
        <w:t xml:space="preserve">Nadmieniam, że wymiana stolarki okiennej w zasobach </w:t>
      </w:r>
      <w:r w:rsidR="00092343">
        <w:rPr>
          <w:rFonts w:ascii="Arial" w:hAnsi="Arial" w:cs="Arial"/>
        </w:rPr>
        <w:t xml:space="preserve">zarządzanych  przez </w:t>
      </w:r>
      <w:r w:rsidR="00B7181D">
        <w:rPr>
          <w:rFonts w:ascii="Arial" w:hAnsi="Arial" w:cs="Arial"/>
        </w:rPr>
        <w:t>Bytomski</w:t>
      </w:r>
      <w:r w:rsidR="00092343">
        <w:rPr>
          <w:rFonts w:ascii="Arial" w:hAnsi="Arial" w:cs="Arial"/>
        </w:rPr>
        <w:t>e</w:t>
      </w:r>
      <w:r w:rsidR="00B7181D">
        <w:rPr>
          <w:rFonts w:ascii="Arial" w:hAnsi="Arial" w:cs="Arial"/>
        </w:rPr>
        <w:t xml:space="preserve"> Mieszka</w:t>
      </w:r>
      <w:r w:rsidR="00092343">
        <w:rPr>
          <w:rFonts w:ascii="Arial" w:hAnsi="Arial" w:cs="Arial"/>
        </w:rPr>
        <w:t>nia</w:t>
      </w:r>
      <w:r w:rsidR="00B7181D">
        <w:rPr>
          <w:rFonts w:ascii="Arial" w:hAnsi="Arial" w:cs="Arial"/>
        </w:rPr>
        <w:t xml:space="preserve"> jest realizowana na bieżąco, a pierwszeństwo wymiany dotyczy stolarki zagrażającej bezpieczeństwu jej użytkowania przez mieszkańców. </w:t>
      </w:r>
      <w:r w:rsidR="00B7181D">
        <w:rPr>
          <w:rFonts w:ascii="Arial" w:hAnsi="Arial" w:cs="Arial"/>
        </w:rPr>
        <w:lastRenderedPageBreak/>
        <w:t xml:space="preserve">Aktualnie wymiana stolarki okiennej i drzwiowej </w:t>
      </w:r>
      <w:r w:rsidR="00741C60">
        <w:rPr>
          <w:rFonts w:ascii="Arial" w:hAnsi="Arial" w:cs="Arial"/>
        </w:rPr>
        <w:t>prowadzona</w:t>
      </w:r>
      <w:r w:rsidR="00B7181D">
        <w:rPr>
          <w:rFonts w:ascii="Arial" w:hAnsi="Arial" w:cs="Arial"/>
        </w:rPr>
        <w:t xml:space="preserve"> jest w 47 punktach adresowych. Montaż instalacji domofonowej realizowany jest </w:t>
      </w:r>
      <w:r w:rsidR="00A8217C">
        <w:rPr>
          <w:rFonts w:ascii="Arial" w:hAnsi="Arial" w:cs="Arial"/>
        </w:rPr>
        <w:t xml:space="preserve">zaś </w:t>
      </w:r>
      <w:r w:rsidR="00B7181D">
        <w:rPr>
          <w:rFonts w:ascii="Arial" w:hAnsi="Arial" w:cs="Arial"/>
        </w:rPr>
        <w:t>w 56 budynkach</w:t>
      </w:r>
      <w:r w:rsidR="00A8217C">
        <w:rPr>
          <w:rFonts w:ascii="Arial" w:hAnsi="Arial" w:cs="Arial"/>
        </w:rPr>
        <w:t xml:space="preserve"> gminnych</w:t>
      </w:r>
      <w:r w:rsidR="00B7181D">
        <w:rPr>
          <w:rFonts w:ascii="Arial" w:hAnsi="Arial" w:cs="Arial"/>
        </w:rPr>
        <w:t xml:space="preserve">.  </w:t>
      </w:r>
    </w:p>
    <w:p w:rsidR="00DC7EED" w:rsidRDefault="00DC7EED" w:rsidP="0067412C">
      <w:pPr>
        <w:pStyle w:val="NormalnyWeb"/>
        <w:spacing w:beforeAutospacing="0" w:afterAutospacing="0" w:line="360" w:lineRule="auto"/>
        <w:ind w:firstLine="851"/>
        <w:rPr>
          <w:rFonts w:ascii="Arial" w:hAnsi="Arial" w:cs="Arial"/>
        </w:rPr>
        <w:sectPr w:rsidR="00DC7EED" w:rsidSect="00DC7EED">
          <w:footerReference w:type="default" r:id="rId9"/>
          <w:pgSz w:w="11906" w:h="16838" w:code="9"/>
          <w:pgMar w:top="284" w:right="1418" w:bottom="1134" w:left="1418" w:header="0" w:footer="0" w:gutter="0"/>
          <w:cols w:space="708"/>
          <w:formProt w:val="0"/>
          <w:docGrid w:linePitch="360"/>
        </w:sectPr>
      </w:pPr>
    </w:p>
    <w:p w:rsidR="0050233C" w:rsidRDefault="0050233C" w:rsidP="0067412C">
      <w:pPr>
        <w:pStyle w:val="NormalnyWeb"/>
        <w:spacing w:beforeAutospacing="0" w:afterAutospacing="0" w:line="360" w:lineRule="auto"/>
        <w:ind w:firstLine="851"/>
        <w:rPr>
          <w:rFonts w:ascii="Arial" w:hAnsi="Arial" w:cs="Arial"/>
        </w:rPr>
      </w:pPr>
      <w:r>
        <w:rPr>
          <w:rFonts w:ascii="Arial" w:hAnsi="Arial" w:cs="Arial"/>
        </w:rPr>
        <w:t>Reasumując, Bytomskie Mieszkania podtrzymują swoją gotowość do realizacji wskazanych zamierzeń remontowych, jednakże obecnie określenie ich zakresu oraz precyzyjne wskazanie terminu ich realizacji nie może zostać zadeklarowane z powodów</w:t>
      </w:r>
      <w:r w:rsidR="0074032E">
        <w:rPr>
          <w:rFonts w:ascii="Arial" w:hAnsi="Arial" w:cs="Arial"/>
        </w:rPr>
        <w:t xml:space="preserve"> opisanych powyżej w niniejszym piśmie</w:t>
      </w:r>
      <w:r>
        <w:rPr>
          <w:rFonts w:ascii="Arial" w:hAnsi="Arial" w:cs="Arial"/>
        </w:rPr>
        <w:t>.</w:t>
      </w:r>
      <w:r w:rsidR="00741C60">
        <w:rPr>
          <w:rFonts w:ascii="Arial" w:hAnsi="Arial" w:cs="Arial"/>
        </w:rPr>
        <w:t xml:space="preserve"> Realizacja robót w najbliższej przyszłości uzależniona będzie </w:t>
      </w:r>
      <w:r w:rsidR="0074032E">
        <w:rPr>
          <w:rFonts w:ascii="Arial" w:hAnsi="Arial" w:cs="Arial"/>
        </w:rPr>
        <w:t xml:space="preserve">przede wszystkim </w:t>
      </w:r>
      <w:r w:rsidR="00741C60">
        <w:rPr>
          <w:rFonts w:ascii="Arial" w:hAnsi="Arial" w:cs="Arial"/>
        </w:rPr>
        <w:t>od dostępności środków finansowych w budżecie miasta oraz możliwości pozyskania finansowania zewnętrznego.</w:t>
      </w:r>
    </w:p>
    <w:p w:rsidR="0050233C" w:rsidRDefault="00A455FF" w:rsidP="005D316E">
      <w:pPr>
        <w:tabs>
          <w:tab w:val="left" w:pos="0"/>
        </w:tabs>
        <w:suppressAutoHyphens w:val="0"/>
        <w:spacing w:line="360" w:lineRule="auto"/>
        <w:ind w:firstLine="851"/>
        <w:rPr>
          <w:rFonts w:ascii="Arial" w:hAnsi="Arial" w:cs="Arial"/>
        </w:rPr>
      </w:pPr>
      <w:r>
        <w:rPr>
          <w:rFonts w:ascii="Arial" w:hAnsi="Arial" w:cs="Arial"/>
        </w:rPr>
        <w:t xml:space="preserve">Informuję, że w kwestii </w:t>
      </w:r>
      <w:r w:rsidR="00833453">
        <w:rPr>
          <w:rFonts w:ascii="Arial" w:hAnsi="Arial" w:cs="Arial"/>
        </w:rPr>
        <w:t>ustalania</w:t>
      </w:r>
      <w:r>
        <w:rPr>
          <w:rFonts w:ascii="Arial" w:hAnsi="Arial" w:cs="Arial"/>
        </w:rPr>
        <w:t xml:space="preserve"> przez jednostkę priorytetów w kontekście realizacji remontów substancji mieszkaniowej w mieście</w:t>
      </w:r>
      <w:r w:rsidR="00833453">
        <w:rPr>
          <w:rFonts w:ascii="Arial" w:hAnsi="Arial" w:cs="Arial"/>
        </w:rPr>
        <w:t>, tam gdzie nie występuje zagrożenie bezpieczeństwa mieszkańców</w:t>
      </w:r>
      <w:r>
        <w:rPr>
          <w:rFonts w:ascii="Arial" w:hAnsi="Arial" w:cs="Arial"/>
        </w:rPr>
        <w:t>, istotne znaczenie</w:t>
      </w:r>
      <w:r w:rsidR="00D64F23">
        <w:rPr>
          <w:rFonts w:ascii="Arial" w:hAnsi="Arial" w:cs="Arial"/>
        </w:rPr>
        <w:t xml:space="preserve"> ma również zadłużenie,</w:t>
      </w:r>
      <w:r w:rsidR="00833453">
        <w:rPr>
          <w:rFonts w:ascii="Arial" w:hAnsi="Arial" w:cs="Arial"/>
        </w:rPr>
        <w:t xml:space="preserve"> które widnieje</w:t>
      </w:r>
      <w:r>
        <w:rPr>
          <w:rFonts w:ascii="Arial" w:hAnsi="Arial" w:cs="Arial"/>
        </w:rPr>
        <w:t xml:space="preserve"> na kontach </w:t>
      </w:r>
      <w:r w:rsidR="0074032E">
        <w:rPr>
          <w:rFonts w:ascii="Arial" w:hAnsi="Arial" w:cs="Arial"/>
        </w:rPr>
        <w:t xml:space="preserve">mieszkańców </w:t>
      </w:r>
      <w:r>
        <w:rPr>
          <w:rFonts w:ascii="Arial" w:hAnsi="Arial" w:cs="Arial"/>
        </w:rPr>
        <w:t>budynk</w:t>
      </w:r>
      <w:r w:rsidR="0074032E">
        <w:rPr>
          <w:rFonts w:ascii="Arial" w:hAnsi="Arial" w:cs="Arial"/>
        </w:rPr>
        <w:t>u</w:t>
      </w:r>
      <w:r>
        <w:rPr>
          <w:rFonts w:ascii="Arial" w:hAnsi="Arial" w:cs="Arial"/>
        </w:rPr>
        <w:t>. Dla nieruchomości przy ul.</w:t>
      </w:r>
      <w:r w:rsidR="00D64F23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Piekarskiej 32 zadłużenie na aktywnych rozrachunkach wynosi </w:t>
      </w:r>
      <w:r w:rsidR="0074032E">
        <w:rPr>
          <w:rFonts w:ascii="Arial" w:hAnsi="Arial" w:cs="Arial"/>
        </w:rPr>
        <w:t xml:space="preserve">aktualnie </w:t>
      </w:r>
      <w:r>
        <w:rPr>
          <w:rFonts w:ascii="Arial" w:hAnsi="Arial" w:cs="Arial"/>
        </w:rPr>
        <w:t>ponad 78 000 zł.</w:t>
      </w:r>
      <w:r w:rsidR="00A20FFC">
        <w:rPr>
          <w:rFonts w:ascii="Arial" w:hAnsi="Arial" w:cs="Arial"/>
        </w:rPr>
        <w:t xml:space="preserve"> Niezbędny</w:t>
      </w:r>
      <w:r w:rsidR="0074032E">
        <w:rPr>
          <w:rFonts w:ascii="Arial" w:hAnsi="Arial" w:cs="Arial"/>
        </w:rPr>
        <w:t xml:space="preserve"> zatem ze strony </w:t>
      </w:r>
      <w:r w:rsidR="00A20FFC">
        <w:rPr>
          <w:rFonts w:ascii="Arial" w:hAnsi="Arial" w:cs="Arial"/>
        </w:rPr>
        <w:t>zadłużonych mieszkańców jest pilny kontakt z</w:t>
      </w:r>
      <w:r w:rsidR="00092343">
        <w:rPr>
          <w:rFonts w:ascii="Arial" w:hAnsi="Arial" w:cs="Arial"/>
        </w:rPr>
        <w:t> </w:t>
      </w:r>
      <w:r w:rsidR="00A20FFC">
        <w:rPr>
          <w:rFonts w:ascii="Arial" w:hAnsi="Arial" w:cs="Arial"/>
        </w:rPr>
        <w:t xml:space="preserve">Działem Windykacji Bytomskich Mieszkań w celu uzgodnienia sposobu uregulowania zadłużenia (spłata, rozłożenie spłaty na raty, bądź też odpracowanie zaległości). </w:t>
      </w:r>
    </w:p>
    <w:p w:rsidR="004E48DF" w:rsidRDefault="0050233C" w:rsidP="005D316E">
      <w:pPr>
        <w:tabs>
          <w:tab w:val="left" w:pos="0"/>
        </w:tabs>
        <w:suppressAutoHyphens w:val="0"/>
        <w:spacing w:before="240" w:after="240" w:line="360" w:lineRule="auto"/>
        <w:ind w:firstLine="851"/>
        <w:rPr>
          <w:rFonts w:ascii="Arial" w:hAnsi="Arial" w:cs="Arial"/>
        </w:rPr>
      </w:pPr>
      <w:r>
        <w:rPr>
          <w:rFonts w:ascii="Arial" w:hAnsi="Arial" w:cs="Arial"/>
        </w:rPr>
        <w:t xml:space="preserve">W sprawie dezynsekcji informuję, że </w:t>
      </w:r>
      <w:r w:rsidR="00741C60">
        <w:rPr>
          <w:rFonts w:ascii="Arial" w:hAnsi="Arial" w:cs="Arial"/>
        </w:rPr>
        <w:t>POM 2 Bytomskich Mieszkań wykona</w:t>
      </w:r>
      <w:r w:rsidR="0074032E">
        <w:rPr>
          <w:rFonts w:ascii="Arial" w:hAnsi="Arial" w:cs="Arial"/>
        </w:rPr>
        <w:t>ł</w:t>
      </w:r>
      <w:r w:rsidR="00741C60">
        <w:rPr>
          <w:rFonts w:ascii="Arial" w:hAnsi="Arial" w:cs="Arial"/>
        </w:rPr>
        <w:t xml:space="preserve"> w</w:t>
      </w:r>
      <w:r w:rsidR="00092343">
        <w:rPr>
          <w:rFonts w:ascii="Arial" w:hAnsi="Arial" w:cs="Arial"/>
        </w:rPr>
        <w:t> </w:t>
      </w:r>
      <w:r w:rsidR="00741C60">
        <w:rPr>
          <w:rFonts w:ascii="Arial" w:hAnsi="Arial" w:cs="Arial"/>
        </w:rPr>
        <w:t>dniu 5 sierpnia 2025 r. kompleksow</w:t>
      </w:r>
      <w:r w:rsidR="0074032E">
        <w:rPr>
          <w:rFonts w:ascii="Arial" w:hAnsi="Arial" w:cs="Arial"/>
        </w:rPr>
        <w:t>ą</w:t>
      </w:r>
      <w:r w:rsidR="00741C60">
        <w:rPr>
          <w:rFonts w:ascii="Arial" w:hAnsi="Arial" w:cs="Arial"/>
        </w:rPr>
        <w:t xml:space="preserve"> </w:t>
      </w:r>
      <w:r w:rsidR="0074032E">
        <w:rPr>
          <w:rFonts w:ascii="Arial" w:hAnsi="Arial" w:cs="Arial"/>
        </w:rPr>
        <w:t>dezynsekcję</w:t>
      </w:r>
      <w:r w:rsidR="00741C60">
        <w:rPr>
          <w:rFonts w:ascii="Arial" w:hAnsi="Arial" w:cs="Arial"/>
        </w:rPr>
        <w:t xml:space="preserve"> lokali </w:t>
      </w:r>
      <w:r w:rsidR="00092343">
        <w:rPr>
          <w:rFonts w:ascii="Arial" w:hAnsi="Arial" w:cs="Arial"/>
        </w:rPr>
        <w:t xml:space="preserve">mieszkalnych </w:t>
      </w:r>
      <w:r w:rsidR="00741C60">
        <w:rPr>
          <w:rFonts w:ascii="Arial" w:hAnsi="Arial" w:cs="Arial"/>
        </w:rPr>
        <w:t>oraz strychu i piwnicy budynku przy ul. Piekarskiej 32.</w:t>
      </w:r>
      <w:r w:rsidR="00A455FF">
        <w:rPr>
          <w:rFonts w:ascii="Arial" w:hAnsi="Arial" w:cs="Arial"/>
        </w:rPr>
        <w:t xml:space="preserve"> </w:t>
      </w:r>
    </w:p>
    <w:p w:rsidR="0003664B" w:rsidRDefault="0003664B" w:rsidP="0003664B">
      <w:pPr>
        <w:pStyle w:val="Tekstpodstawowywcity3"/>
        <w:spacing w:before="240" w:after="240" w:line="360" w:lineRule="auto"/>
        <w:ind w:left="0"/>
        <w:rPr>
          <w:rFonts w:ascii="Arial" w:hAnsi="Arial" w:cs="Arial"/>
          <w:sz w:val="18"/>
          <w:szCs w:val="18"/>
        </w:rPr>
      </w:pPr>
    </w:p>
    <w:p w:rsidR="00E40C16" w:rsidRPr="004C1A20" w:rsidRDefault="00E40C16" w:rsidP="0003664B">
      <w:pPr>
        <w:pStyle w:val="Tekstpodstawowywcity3"/>
        <w:spacing w:before="240" w:after="240" w:line="360" w:lineRule="auto"/>
        <w:ind w:left="0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>Otrzymują:</w:t>
      </w:r>
    </w:p>
    <w:p w:rsidR="00E40C16" w:rsidRPr="004C1A20" w:rsidRDefault="00E40C16" w:rsidP="004C1A20">
      <w:pPr>
        <w:pStyle w:val="Tekstpodstawowy"/>
        <w:numPr>
          <w:ilvl w:val="0"/>
          <w:numId w:val="27"/>
        </w:numPr>
        <w:suppressAutoHyphens w:val="0"/>
        <w:spacing w:line="360" w:lineRule="auto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 xml:space="preserve">adresat </w:t>
      </w:r>
    </w:p>
    <w:p w:rsidR="00E40C16" w:rsidRPr="004C1A20" w:rsidRDefault="002C6853" w:rsidP="004C1A20">
      <w:pPr>
        <w:pStyle w:val="Tekstpodstawowy"/>
        <w:numPr>
          <w:ilvl w:val="0"/>
          <w:numId w:val="27"/>
        </w:numPr>
        <w:suppressAutoHyphens w:val="0"/>
        <w:spacing w:line="360" w:lineRule="auto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 xml:space="preserve">Pan Michał Staniszewski </w:t>
      </w:r>
      <w:r w:rsidR="00E40C16" w:rsidRPr="004C1A20">
        <w:rPr>
          <w:rFonts w:ascii="Arial" w:hAnsi="Arial" w:cs="Arial"/>
          <w:sz w:val="18"/>
          <w:szCs w:val="18"/>
        </w:rPr>
        <w:t>Przewodniczący Rady Miejskiej w Bytomiu</w:t>
      </w:r>
    </w:p>
    <w:p w:rsidR="00E40C16" w:rsidRPr="004C1A20" w:rsidRDefault="00E40C16" w:rsidP="00E303EC">
      <w:pPr>
        <w:pStyle w:val="Tekstpodstawowy"/>
        <w:numPr>
          <w:ilvl w:val="0"/>
          <w:numId w:val="27"/>
        </w:numPr>
        <w:suppressAutoHyphens w:val="0"/>
        <w:spacing w:after="240" w:line="360" w:lineRule="auto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>ZL aa</w:t>
      </w:r>
    </w:p>
    <w:p w:rsidR="005B1E70" w:rsidRDefault="005B1E70" w:rsidP="00D618FC">
      <w:pPr>
        <w:pStyle w:val="Akapitzlist"/>
        <w:suppressAutoHyphens w:val="0"/>
        <w:spacing w:afterLines="100" w:line="360" w:lineRule="auto"/>
        <w:ind w:left="0"/>
        <w:contextualSpacing w:val="0"/>
        <w:rPr>
          <w:rStyle w:val="displayonly"/>
          <w:rFonts w:ascii="Arial" w:hAnsi="Arial" w:cs="Arial"/>
          <w:sz w:val="16"/>
          <w:szCs w:val="16"/>
        </w:rPr>
      </w:pPr>
    </w:p>
    <w:p w:rsidR="00100D95" w:rsidRDefault="00766257" w:rsidP="00D618FC">
      <w:pPr>
        <w:pStyle w:val="Akapitzlist"/>
        <w:suppressAutoHyphens w:val="0"/>
        <w:spacing w:afterLines="100" w:line="360" w:lineRule="auto"/>
        <w:ind w:left="0"/>
        <w:contextualSpacing w:val="0"/>
        <w:rPr>
          <w:rStyle w:val="displayonly"/>
          <w:rFonts w:ascii="Arial" w:hAnsi="Arial" w:cs="Arial"/>
          <w:sz w:val="16"/>
          <w:szCs w:val="16"/>
        </w:rPr>
      </w:pPr>
      <w:r>
        <w:rPr>
          <w:rStyle w:val="displayonly"/>
          <w:rFonts w:ascii="Arial" w:hAnsi="Arial" w:cs="Arial"/>
          <w:sz w:val="16"/>
          <w:szCs w:val="16"/>
        </w:rPr>
        <w:t>Nr MDOK</w:t>
      </w:r>
      <w:r w:rsidR="006C44A2">
        <w:rPr>
          <w:rStyle w:val="displayonly"/>
          <w:rFonts w:ascii="Arial" w:hAnsi="Arial" w:cs="Arial"/>
          <w:sz w:val="16"/>
          <w:szCs w:val="16"/>
        </w:rPr>
        <w:t xml:space="preserve">  </w:t>
      </w:r>
      <w:r w:rsidR="004A371E">
        <w:rPr>
          <w:rStyle w:val="displayonly"/>
          <w:rFonts w:ascii="Arial" w:hAnsi="Arial" w:cs="Arial"/>
          <w:sz w:val="16"/>
          <w:szCs w:val="16"/>
        </w:rPr>
        <w:t>984</w:t>
      </w:r>
      <w:r w:rsidR="004C1A20" w:rsidRPr="004C1A20">
        <w:rPr>
          <w:rStyle w:val="displayonly"/>
          <w:rFonts w:ascii="Arial" w:hAnsi="Arial" w:cs="Arial"/>
          <w:sz w:val="16"/>
          <w:szCs w:val="16"/>
        </w:rPr>
        <w:t>/0</w:t>
      </w:r>
      <w:r w:rsidR="00FC44B5">
        <w:rPr>
          <w:rStyle w:val="displayonly"/>
          <w:rFonts w:ascii="Arial" w:hAnsi="Arial" w:cs="Arial"/>
          <w:sz w:val="16"/>
          <w:szCs w:val="16"/>
        </w:rPr>
        <w:t>8</w:t>
      </w:r>
      <w:r w:rsidR="004C1A20" w:rsidRPr="004C1A20">
        <w:rPr>
          <w:rStyle w:val="displayonly"/>
          <w:rFonts w:ascii="Arial" w:hAnsi="Arial" w:cs="Arial"/>
          <w:sz w:val="16"/>
          <w:szCs w:val="16"/>
        </w:rPr>
        <w:t>/202</w:t>
      </w:r>
      <w:r w:rsidR="00E71B63">
        <w:rPr>
          <w:rStyle w:val="displayonly"/>
          <w:rFonts w:ascii="Arial" w:hAnsi="Arial" w:cs="Arial"/>
          <w:sz w:val="16"/>
          <w:szCs w:val="16"/>
        </w:rPr>
        <w:t>5</w:t>
      </w:r>
    </w:p>
    <w:sectPr w:rsidR="00100D95" w:rsidSect="00DC7EED">
      <w:pgSz w:w="11906" w:h="16838" w:code="9"/>
      <w:pgMar w:top="1418" w:right="1418" w:bottom="1134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0FAD" w:rsidRDefault="00B40FAD" w:rsidP="00B83EE5">
      <w:r>
        <w:separator/>
      </w:r>
    </w:p>
  </w:endnote>
  <w:endnote w:type="continuationSeparator" w:id="0">
    <w:p w:rsidR="00B40FAD" w:rsidRDefault="00B40FAD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FAD" w:rsidRDefault="00B40FAD">
    <w:pPr>
      <w:pStyle w:val="Stopka"/>
      <w:jc w:val="right"/>
    </w:pPr>
  </w:p>
  <w:p w:rsidR="00B40FAD" w:rsidRDefault="00B40FA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0FAD" w:rsidRDefault="00B40FAD" w:rsidP="00B83EE5">
      <w:r>
        <w:separator/>
      </w:r>
    </w:p>
  </w:footnote>
  <w:footnote w:type="continuationSeparator" w:id="0">
    <w:p w:rsidR="00B40FAD" w:rsidRDefault="00B40FAD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71E0FE9"/>
    <w:multiLevelType w:val="hybridMultilevel"/>
    <w:tmpl w:val="1406936C"/>
    <w:lvl w:ilvl="0" w:tplc="A784E678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9627D7"/>
    <w:multiLevelType w:val="multilevel"/>
    <w:tmpl w:val="83C24F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6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>
    <w:nsid w:val="49866B2F"/>
    <w:multiLevelType w:val="singleLevel"/>
    <w:tmpl w:val="91E69750"/>
    <w:lvl w:ilvl="0">
      <w:start w:val="1"/>
      <w:numFmt w:val="decimal"/>
      <w:lvlText w:val="%1)"/>
      <w:lvlJc w:val="left"/>
      <w:pPr>
        <w:tabs>
          <w:tab w:val="num" w:pos="363"/>
        </w:tabs>
        <w:ind w:left="363" w:hanging="363"/>
      </w:pPr>
    </w:lvl>
  </w:abstractNum>
  <w:abstractNum w:abstractNumId="16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230F03"/>
    <w:multiLevelType w:val="hybridMultilevel"/>
    <w:tmpl w:val="BF7CA8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3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6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7"/>
  </w:num>
  <w:num w:numId="3">
    <w:abstractNumId w:val="3"/>
  </w:num>
  <w:num w:numId="4">
    <w:abstractNumId w:val="1"/>
  </w:num>
  <w:num w:numId="5">
    <w:abstractNumId w:val="12"/>
  </w:num>
  <w:num w:numId="6">
    <w:abstractNumId w:val="14"/>
  </w:num>
  <w:num w:numId="7">
    <w:abstractNumId w:val="7"/>
  </w:num>
  <w:num w:numId="8">
    <w:abstractNumId w:val="25"/>
  </w:num>
  <w:num w:numId="9">
    <w:abstractNumId w:val="11"/>
  </w:num>
  <w:num w:numId="10">
    <w:abstractNumId w:val="9"/>
  </w:num>
  <w:num w:numId="11">
    <w:abstractNumId w:val="24"/>
  </w:num>
  <w:num w:numId="12">
    <w:abstractNumId w:val="6"/>
  </w:num>
  <w:num w:numId="13">
    <w:abstractNumId w:val="23"/>
  </w:num>
  <w:num w:numId="14">
    <w:abstractNumId w:val="2"/>
  </w:num>
  <w:num w:numId="15">
    <w:abstractNumId w:val="10"/>
  </w:num>
  <w:num w:numId="16">
    <w:abstractNumId w:val="27"/>
  </w:num>
  <w:num w:numId="17">
    <w:abstractNumId w:val="16"/>
  </w:num>
  <w:num w:numId="18">
    <w:abstractNumId w:val="19"/>
  </w:num>
  <w:num w:numId="19">
    <w:abstractNumId w:val="0"/>
  </w:num>
  <w:num w:numId="20">
    <w:abstractNumId w:val="4"/>
  </w:num>
  <w:num w:numId="21">
    <w:abstractNumId w:val="22"/>
  </w:num>
  <w:num w:numId="22">
    <w:abstractNumId w:val="21"/>
  </w:num>
  <w:num w:numId="23">
    <w:abstractNumId w:val="20"/>
  </w:num>
  <w:num w:numId="24">
    <w:abstractNumId w:val="13"/>
  </w:num>
  <w:num w:numId="25">
    <w:abstractNumId w:val="18"/>
  </w:num>
  <w:num w:numId="26">
    <w:abstractNumId w:val="8"/>
  </w:num>
  <w:num w:numId="27">
    <w:abstractNumId w:val="1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11ACA"/>
    <w:rsid w:val="000265AA"/>
    <w:rsid w:val="00026766"/>
    <w:rsid w:val="000332B0"/>
    <w:rsid w:val="0003664B"/>
    <w:rsid w:val="00040A77"/>
    <w:rsid w:val="0005483A"/>
    <w:rsid w:val="0006343F"/>
    <w:rsid w:val="00064CD7"/>
    <w:rsid w:val="00066CB8"/>
    <w:rsid w:val="000704D0"/>
    <w:rsid w:val="0008217C"/>
    <w:rsid w:val="000829D8"/>
    <w:rsid w:val="000846B5"/>
    <w:rsid w:val="00090B28"/>
    <w:rsid w:val="00090BC6"/>
    <w:rsid w:val="00092343"/>
    <w:rsid w:val="000950D2"/>
    <w:rsid w:val="000A0273"/>
    <w:rsid w:val="000A0ECC"/>
    <w:rsid w:val="000B0CB7"/>
    <w:rsid w:val="000B5893"/>
    <w:rsid w:val="000C41B0"/>
    <w:rsid w:val="000C4F67"/>
    <w:rsid w:val="000C5E3C"/>
    <w:rsid w:val="000D19CE"/>
    <w:rsid w:val="000D31B1"/>
    <w:rsid w:val="000E5713"/>
    <w:rsid w:val="000E5D21"/>
    <w:rsid w:val="000F18FA"/>
    <w:rsid w:val="00100D95"/>
    <w:rsid w:val="00104C8D"/>
    <w:rsid w:val="00105A38"/>
    <w:rsid w:val="0010734A"/>
    <w:rsid w:val="00115C88"/>
    <w:rsid w:val="001179D6"/>
    <w:rsid w:val="001201DA"/>
    <w:rsid w:val="001219F7"/>
    <w:rsid w:val="00122E6E"/>
    <w:rsid w:val="00124A4A"/>
    <w:rsid w:val="00125684"/>
    <w:rsid w:val="00131D14"/>
    <w:rsid w:val="00141FAA"/>
    <w:rsid w:val="001546DE"/>
    <w:rsid w:val="00155734"/>
    <w:rsid w:val="00160556"/>
    <w:rsid w:val="00160DF5"/>
    <w:rsid w:val="0016301F"/>
    <w:rsid w:val="00165FE9"/>
    <w:rsid w:val="00166ADC"/>
    <w:rsid w:val="0018490B"/>
    <w:rsid w:val="001863A3"/>
    <w:rsid w:val="00192A3D"/>
    <w:rsid w:val="00193C63"/>
    <w:rsid w:val="00194939"/>
    <w:rsid w:val="00197296"/>
    <w:rsid w:val="001A081F"/>
    <w:rsid w:val="001B35D1"/>
    <w:rsid w:val="001C0BC3"/>
    <w:rsid w:val="001C13DD"/>
    <w:rsid w:val="001E7078"/>
    <w:rsid w:val="0021202E"/>
    <w:rsid w:val="002201E8"/>
    <w:rsid w:val="0022124F"/>
    <w:rsid w:val="00224652"/>
    <w:rsid w:val="00231546"/>
    <w:rsid w:val="002357B6"/>
    <w:rsid w:val="00244179"/>
    <w:rsid w:val="00252EA6"/>
    <w:rsid w:val="00255E72"/>
    <w:rsid w:val="0026335B"/>
    <w:rsid w:val="00267C8C"/>
    <w:rsid w:val="00281355"/>
    <w:rsid w:val="00282905"/>
    <w:rsid w:val="0028483E"/>
    <w:rsid w:val="002C3F8A"/>
    <w:rsid w:val="002C4829"/>
    <w:rsid w:val="002C6853"/>
    <w:rsid w:val="002D134F"/>
    <w:rsid w:val="002D261D"/>
    <w:rsid w:val="002D46D1"/>
    <w:rsid w:val="002D4CEF"/>
    <w:rsid w:val="002D4D8D"/>
    <w:rsid w:val="002E06E0"/>
    <w:rsid w:val="002E6971"/>
    <w:rsid w:val="00303FD7"/>
    <w:rsid w:val="00321F56"/>
    <w:rsid w:val="0032273A"/>
    <w:rsid w:val="00354A28"/>
    <w:rsid w:val="00357F3C"/>
    <w:rsid w:val="0036022D"/>
    <w:rsid w:val="0036797A"/>
    <w:rsid w:val="00371DC1"/>
    <w:rsid w:val="003775C5"/>
    <w:rsid w:val="00381962"/>
    <w:rsid w:val="00383768"/>
    <w:rsid w:val="00384F96"/>
    <w:rsid w:val="00385F1F"/>
    <w:rsid w:val="00387597"/>
    <w:rsid w:val="00391517"/>
    <w:rsid w:val="003A5E76"/>
    <w:rsid w:val="003B1B65"/>
    <w:rsid w:val="003C11B6"/>
    <w:rsid w:val="003C32C8"/>
    <w:rsid w:val="003D5FE4"/>
    <w:rsid w:val="003E2D1E"/>
    <w:rsid w:val="003E795A"/>
    <w:rsid w:val="003F6B82"/>
    <w:rsid w:val="00410D87"/>
    <w:rsid w:val="0042414C"/>
    <w:rsid w:val="004260E7"/>
    <w:rsid w:val="00430908"/>
    <w:rsid w:val="00435EBF"/>
    <w:rsid w:val="0044215F"/>
    <w:rsid w:val="0044230C"/>
    <w:rsid w:val="00461A36"/>
    <w:rsid w:val="004833C2"/>
    <w:rsid w:val="00487727"/>
    <w:rsid w:val="00497C21"/>
    <w:rsid w:val="004A371E"/>
    <w:rsid w:val="004A4906"/>
    <w:rsid w:val="004A6271"/>
    <w:rsid w:val="004C0B15"/>
    <w:rsid w:val="004C1A20"/>
    <w:rsid w:val="004C2366"/>
    <w:rsid w:val="004C4C25"/>
    <w:rsid w:val="004C68AC"/>
    <w:rsid w:val="004E1AFD"/>
    <w:rsid w:val="004E1F77"/>
    <w:rsid w:val="004E1FF7"/>
    <w:rsid w:val="004E20AB"/>
    <w:rsid w:val="004E43A1"/>
    <w:rsid w:val="004E48DF"/>
    <w:rsid w:val="0050233C"/>
    <w:rsid w:val="00503269"/>
    <w:rsid w:val="00507981"/>
    <w:rsid w:val="00513F19"/>
    <w:rsid w:val="00516D1F"/>
    <w:rsid w:val="00517BC6"/>
    <w:rsid w:val="005564AE"/>
    <w:rsid w:val="00571849"/>
    <w:rsid w:val="00573FEB"/>
    <w:rsid w:val="005753AA"/>
    <w:rsid w:val="00582909"/>
    <w:rsid w:val="00592680"/>
    <w:rsid w:val="005A7C79"/>
    <w:rsid w:val="005B045B"/>
    <w:rsid w:val="005B1558"/>
    <w:rsid w:val="005B1E70"/>
    <w:rsid w:val="005B21BE"/>
    <w:rsid w:val="005B7C15"/>
    <w:rsid w:val="005C3F87"/>
    <w:rsid w:val="005C55D9"/>
    <w:rsid w:val="005D10BD"/>
    <w:rsid w:val="005D316E"/>
    <w:rsid w:val="005D4054"/>
    <w:rsid w:val="005E1361"/>
    <w:rsid w:val="005E6CD5"/>
    <w:rsid w:val="005F43D9"/>
    <w:rsid w:val="005F68CC"/>
    <w:rsid w:val="00611398"/>
    <w:rsid w:val="00612D40"/>
    <w:rsid w:val="006161BB"/>
    <w:rsid w:val="006166B5"/>
    <w:rsid w:val="00621A88"/>
    <w:rsid w:val="00631AF9"/>
    <w:rsid w:val="0063385E"/>
    <w:rsid w:val="006339EA"/>
    <w:rsid w:val="00633B9D"/>
    <w:rsid w:val="00633C0E"/>
    <w:rsid w:val="0064293E"/>
    <w:rsid w:val="006462C6"/>
    <w:rsid w:val="00651EB9"/>
    <w:rsid w:val="0065416E"/>
    <w:rsid w:val="00656A90"/>
    <w:rsid w:val="00664EFE"/>
    <w:rsid w:val="0066767F"/>
    <w:rsid w:val="00667DF1"/>
    <w:rsid w:val="006707C7"/>
    <w:rsid w:val="0067412C"/>
    <w:rsid w:val="0069193B"/>
    <w:rsid w:val="0069774F"/>
    <w:rsid w:val="006A1987"/>
    <w:rsid w:val="006A2E01"/>
    <w:rsid w:val="006A55B0"/>
    <w:rsid w:val="006A65D4"/>
    <w:rsid w:val="006B12D4"/>
    <w:rsid w:val="006B4FCF"/>
    <w:rsid w:val="006C44A2"/>
    <w:rsid w:val="006C651B"/>
    <w:rsid w:val="006D3A1C"/>
    <w:rsid w:val="006D539F"/>
    <w:rsid w:val="006D6086"/>
    <w:rsid w:val="006D6359"/>
    <w:rsid w:val="006E2637"/>
    <w:rsid w:val="006F0A1E"/>
    <w:rsid w:val="006F4759"/>
    <w:rsid w:val="006F5B83"/>
    <w:rsid w:val="006F5D16"/>
    <w:rsid w:val="006F7E51"/>
    <w:rsid w:val="007035EB"/>
    <w:rsid w:val="00722B06"/>
    <w:rsid w:val="007356C6"/>
    <w:rsid w:val="0074032E"/>
    <w:rsid w:val="00741C60"/>
    <w:rsid w:val="007432D1"/>
    <w:rsid w:val="007506AD"/>
    <w:rsid w:val="007563E4"/>
    <w:rsid w:val="00766257"/>
    <w:rsid w:val="00770BCB"/>
    <w:rsid w:val="007720D7"/>
    <w:rsid w:val="0078791E"/>
    <w:rsid w:val="00790FB3"/>
    <w:rsid w:val="007B128A"/>
    <w:rsid w:val="007C13AC"/>
    <w:rsid w:val="007C3A59"/>
    <w:rsid w:val="007D3347"/>
    <w:rsid w:val="007D5C8C"/>
    <w:rsid w:val="007E09CB"/>
    <w:rsid w:val="007E33E0"/>
    <w:rsid w:val="007E598F"/>
    <w:rsid w:val="007F70D3"/>
    <w:rsid w:val="00801228"/>
    <w:rsid w:val="008114D3"/>
    <w:rsid w:val="00813B7A"/>
    <w:rsid w:val="0082134F"/>
    <w:rsid w:val="00826B68"/>
    <w:rsid w:val="00833453"/>
    <w:rsid w:val="00855C9E"/>
    <w:rsid w:val="0086046F"/>
    <w:rsid w:val="00870FDB"/>
    <w:rsid w:val="00872B7C"/>
    <w:rsid w:val="00877F38"/>
    <w:rsid w:val="00880442"/>
    <w:rsid w:val="008851CD"/>
    <w:rsid w:val="008921EE"/>
    <w:rsid w:val="00893DAC"/>
    <w:rsid w:val="008A3B5D"/>
    <w:rsid w:val="008A45AE"/>
    <w:rsid w:val="008B38CB"/>
    <w:rsid w:val="008C24FF"/>
    <w:rsid w:val="008C58F4"/>
    <w:rsid w:val="008D1039"/>
    <w:rsid w:val="008E3662"/>
    <w:rsid w:val="008E50B4"/>
    <w:rsid w:val="008F639D"/>
    <w:rsid w:val="00901CD7"/>
    <w:rsid w:val="00906B98"/>
    <w:rsid w:val="0091390E"/>
    <w:rsid w:val="00914F4E"/>
    <w:rsid w:val="0092528E"/>
    <w:rsid w:val="00926A93"/>
    <w:rsid w:val="009362D5"/>
    <w:rsid w:val="0093688C"/>
    <w:rsid w:val="00943C41"/>
    <w:rsid w:val="0095152E"/>
    <w:rsid w:val="00960CD1"/>
    <w:rsid w:val="009753AF"/>
    <w:rsid w:val="00993DA2"/>
    <w:rsid w:val="00995081"/>
    <w:rsid w:val="009D2DD5"/>
    <w:rsid w:val="009E1377"/>
    <w:rsid w:val="009E2B97"/>
    <w:rsid w:val="009E4C16"/>
    <w:rsid w:val="00A013F8"/>
    <w:rsid w:val="00A01FFB"/>
    <w:rsid w:val="00A20FFC"/>
    <w:rsid w:val="00A23A78"/>
    <w:rsid w:val="00A327EB"/>
    <w:rsid w:val="00A4100C"/>
    <w:rsid w:val="00A455FF"/>
    <w:rsid w:val="00A52D24"/>
    <w:rsid w:val="00A53217"/>
    <w:rsid w:val="00A53D43"/>
    <w:rsid w:val="00A544B2"/>
    <w:rsid w:val="00A77844"/>
    <w:rsid w:val="00A802B1"/>
    <w:rsid w:val="00A80A45"/>
    <w:rsid w:val="00A8217C"/>
    <w:rsid w:val="00A91149"/>
    <w:rsid w:val="00AA056D"/>
    <w:rsid w:val="00AA0582"/>
    <w:rsid w:val="00AC7268"/>
    <w:rsid w:val="00AD48C6"/>
    <w:rsid w:val="00AD6F3C"/>
    <w:rsid w:val="00AE0201"/>
    <w:rsid w:val="00AE12D7"/>
    <w:rsid w:val="00AE4E75"/>
    <w:rsid w:val="00AF24A3"/>
    <w:rsid w:val="00AF50CA"/>
    <w:rsid w:val="00AF6EE1"/>
    <w:rsid w:val="00AF7279"/>
    <w:rsid w:val="00B05DFD"/>
    <w:rsid w:val="00B12DB3"/>
    <w:rsid w:val="00B2642F"/>
    <w:rsid w:val="00B37F1A"/>
    <w:rsid w:val="00B40FAD"/>
    <w:rsid w:val="00B421B6"/>
    <w:rsid w:val="00B47601"/>
    <w:rsid w:val="00B56396"/>
    <w:rsid w:val="00B642A2"/>
    <w:rsid w:val="00B7181D"/>
    <w:rsid w:val="00B7326F"/>
    <w:rsid w:val="00B73D92"/>
    <w:rsid w:val="00B82B8E"/>
    <w:rsid w:val="00B83EE5"/>
    <w:rsid w:val="00B85E48"/>
    <w:rsid w:val="00B86434"/>
    <w:rsid w:val="00B86BA0"/>
    <w:rsid w:val="00BA495D"/>
    <w:rsid w:val="00BA68BA"/>
    <w:rsid w:val="00BB073F"/>
    <w:rsid w:val="00BB2481"/>
    <w:rsid w:val="00BB2FD4"/>
    <w:rsid w:val="00BB4826"/>
    <w:rsid w:val="00BC52E9"/>
    <w:rsid w:val="00BC5C7C"/>
    <w:rsid w:val="00BE004A"/>
    <w:rsid w:val="00BF321C"/>
    <w:rsid w:val="00C211F1"/>
    <w:rsid w:val="00C2445C"/>
    <w:rsid w:val="00C30321"/>
    <w:rsid w:val="00C36902"/>
    <w:rsid w:val="00C47E93"/>
    <w:rsid w:val="00C57613"/>
    <w:rsid w:val="00C77C3A"/>
    <w:rsid w:val="00C91935"/>
    <w:rsid w:val="00C940DA"/>
    <w:rsid w:val="00CA25F0"/>
    <w:rsid w:val="00CB4C86"/>
    <w:rsid w:val="00CB4D79"/>
    <w:rsid w:val="00CB5039"/>
    <w:rsid w:val="00CB6636"/>
    <w:rsid w:val="00CC1D6A"/>
    <w:rsid w:val="00CC3002"/>
    <w:rsid w:val="00CE22A9"/>
    <w:rsid w:val="00CE44E1"/>
    <w:rsid w:val="00D0081B"/>
    <w:rsid w:val="00D05A33"/>
    <w:rsid w:val="00D333E4"/>
    <w:rsid w:val="00D34671"/>
    <w:rsid w:val="00D377E7"/>
    <w:rsid w:val="00D52F65"/>
    <w:rsid w:val="00D54309"/>
    <w:rsid w:val="00D544CA"/>
    <w:rsid w:val="00D54594"/>
    <w:rsid w:val="00D615C4"/>
    <w:rsid w:val="00D618FC"/>
    <w:rsid w:val="00D64F23"/>
    <w:rsid w:val="00D66398"/>
    <w:rsid w:val="00D7325A"/>
    <w:rsid w:val="00D736B4"/>
    <w:rsid w:val="00D75A8F"/>
    <w:rsid w:val="00D858A8"/>
    <w:rsid w:val="00D90BBB"/>
    <w:rsid w:val="00D9104C"/>
    <w:rsid w:val="00D929A1"/>
    <w:rsid w:val="00D967EE"/>
    <w:rsid w:val="00DA6324"/>
    <w:rsid w:val="00DA79C4"/>
    <w:rsid w:val="00DB1E6A"/>
    <w:rsid w:val="00DB23BD"/>
    <w:rsid w:val="00DB6AF6"/>
    <w:rsid w:val="00DB75A1"/>
    <w:rsid w:val="00DC7EED"/>
    <w:rsid w:val="00DE6807"/>
    <w:rsid w:val="00DF135D"/>
    <w:rsid w:val="00E04ACB"/>
    <w:rsid w:val="00E05BB8"/>
    <w:rsid w:val="00E12205"/>
    <w:rsid w:val="00E13EAD"/>
    <w:rsid w:val="00E142F3"/>
    <w:rsid w:val="00E203D2"/>
    <w:rsid w:val="00E21E5F"/>
    <w:rsid w:val="00E24808"/>
    <w:rsid w:val="00E303EC"/>
    <w:rsid w:val="00E33560"/>
    <w:rsid w:val="00E40C16"/>
    <w:rsid w:val="00E41C3A"/>
    <w:rsid w:val="00E52FC7"/>
    <w:rsid w:val="00E6012E"/>
    <w:rsid w:val="00E6049F"/>
    <w:rsid w:val="00E656CF"/>
    <w:rsid w:val="00E66C81"/>
    <w:rsid w:val="00E71971"/>
    <w:rsid w:val="00E71B63"/>
    <w:rsid w:val="00E77A37"/>
    <w:rsid w:val="00E93312"/>
    <w:rsid w:val="00E9771F"/>
    <w:rsid w:val="00EA0DD5"/>
    <w:rsid w:val="00EA3150"/>
    <w:rsid w:val="00EA38C7"/>
    <w:rsid w:val="00EA764C"/>
    <w:rsid w:val="00EB0354"/>
    <w:rsid w:val="00EB1665"/>
    <w:rsid w:val="00EC467C"/>
    <w:rsid w:val="00EC57B0"/>
    <w:rsid w:val="00EF06B1"/>
    <w:rsid w:val="00EF6300"/>
    <w:rsid w:val="00F02D04"/>
    <w:rsid w:val="00F1311C"/>
    <w:rsid w:val="00F217D9"/>
    <w:rsid w:val="00F25D2A"/>
    <w:rsid w:val="00F356BA"/>
    <w:rsid w:val="00F37B7D"/>
    <w:rsid w:val="00F42FB3"/>
    <w:rsid w:val="00F5222F"/>
    <w:rsid w:val="00F8142C"/>
    <w:rsid w:val="00FA442B"/>
    <w:rsid w:val="00FC2DDB"/>
    <w:rsid w:val="00FC44B5"/>
    <w:rsid w:val="00FD25A3"/>
    <w:rsid w:val="00FE26C6"/>
    <w:rsid w:val="00FE66C2"/>
    <w:rsid w:val="00FF2D52"/>
    <w:rsid w:val="00FF68C2"/>
    <w:rsid w:val="00FF6C57"/>
    <w:rsid w:val="00FF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40C16"/>
    <w:pPr>
      <w:keepNext/>
      <w:suppressAutoHyphens w:val="0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C685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E40C1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40C16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40C1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C68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02E0E6-8C16-490D-9A36-3D6442039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2</Pages>
  <Words>488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Anna Selwet</cp:lastModifiedBy>
  <cp:revision>21</cp:revision>
  <cp:lastPrinted>2025-08-06T10:36:00Z</cp:lastPrinted>
  <dcterms:created xsi:type="dcterms:W3CDTF">2025-08-05T08:23:00Z</dcterms:created>
  <dcterms:modified xsi:type="dcterms:W3CDTF">2025-08-06T10:47:00Z</dcterms:modified>
  <dc:language>pl-PL</dc:language>
</cp:coreProperties>
</file>