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A4406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A440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8427D9" w:rsidRPr="00F77892" w:rsidRDefault="008427D9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8427D9" w:rsidRPr="00F77892" w:rsidRDefault="008427D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8427D9" w:rsidRPr="00F77892" w:rsidRDefault="008427D9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8427D9" w:rsidRPr="00F77892" w:rsidRDefault="008427D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8427D9" w:rsidRDefault="008427D9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427D9" w:rsidRPr="00F443D6" w:rsidRDefault="008427D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27D9" w:rsidRPr="00C235C2" w:rsidRDefault="008427D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27D9" w:rsidRPr="00F443D6" w:rsidRDefault="008427D9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8427D9" w:rsidRPr="00C235C2" w:rsidRDefault="008427D9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8427D9" w:rsidRDefault="008427D9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CE4E8C">
        <w:rPr>
          <w:rFonts w:ascii="Arial" w:hAnsi="Arial" w:cs="Arial"/>
        </w:rPr>
        <w:t>13</w:t>
      </w:r>
      <w:r w:rsidR="008427D9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F77892" w:rsidRPr="00F77892" w:rsidRDefault="00F77892" w:rsidP="00CE4E8C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8427D9">
        <w:rPr>
          <w:rFonts w:ascii="Arial" w:hAnsi="Arial" w:cs="Arial"/>
        </w:rPr>
        <w:t>399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8427D9">
        <w:rPr>
          <w:rFonts w:ascii="Arial" w:hAnsi="Arial" w:cs="Arial"/>
        </w:rPr>
        <w:t>oświetlenia w Parku Mickiewicza.</w:t>
      </w:r>
    </w:p>
    <w:p w:rsidR="009B7849" w:rsidRDefault="009B7849" w:rsidP="00E244D9">
      <w:pPr>
        <w:spacing w:line="276" w:lineRule="auto"/>
        <w:jc w:val="both"/>
        <w:rPr>
          <w:rFonts w:ascii="Arial" w:hAnsi="Arial" w:cs="Arial"/>
        </w:rPr>
      </w:pPr>
    </w:p>
    <w:p w:rsidR="00E244D9" w:rsidRDefault="00E244D9" w:rsidP="00E244D9">
      <w:pPr>
        <w:spacing w:line="276" w:lineRule="auto"/>
        <w:jc w:val="both"/>
        <w:rPr>
          <w:rFonts w:ascii="Arial" w:hAnsi="Arial" w:cs="Arial"/>
        </w:rPr>
      </w:pPr>
    </w:p>
    <w:p w:rsidR="00F06B01" w:rsidRDefault="007762C9" w:rsidP="008427D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 xml:space="preserve">że podtrzymuję stanowisko przedstawione </w:t>
      </w:r>
      <w:r w:rsidR="008427D9">
        <w:rPr>
          <w:rFonts w:ascii="Arial" w:hAnsi="Arial" w:cs="Arial"/>
        </w:rPr>
        <w:t xml:space="preserve">w odpowiedzi na interpelację </w:t>
      </w:r>
      <w:r w:rsidR="008427D9">
        <w:rPr>
          <w:rFonts w:ascii="Arial" w:hAnsi="Arial" w:cs="Arial"/>
        </w:rPr>
        <w:br/>
        <w:t xml:space="preserve">nr </w:t>
      </w:r>
      <w:r w:rsidR="00CE4E8C">
        <w:rPr>
          <w:rFonts w:ascii="Arial" w:hAnsi="Arial" w:cs="Arial"/>
        </w:rPr>
        <w:t>PR.000</w:t>
      </w:r>
      <w:r w:rsidR="008427D9">
        <w:rPr>
          <w:rFonts w:ascii="Arial" w:hAnsi="Arial" w:cs="Arial"/>
        </w:rPr>
        <w:t>3.1448.2023 z dnia 4</w:t>
      </w:r>
      <w:r w:rsidR="00CE4E8C">
        <w:rPr>
          <w:rFonts w:ascii="Arial" w:hAnsi="Arial" w:cs="Arial"/>
        </w:rPr>
        <w:t xml:space="preserve"> </w:t>
      </w:r>
      <w:r w:rsidR="008427D9">
        <w:rPr>
          <w:rFonts w:ascii="Arial" w:hAnsi="Arial" w:cs="Arial"/>
        </w:rPr>
        <w:t>maja</w:t>
      </w:r>
      <w:r w:rsidR="00CE4E8C">
        <w:rPr>
          <w:rFonts w:ascii="Arial" w:hAnsi="Arial" w:cs="Arial"/>
        </w:rPr>
        <w:t xml:space="preserve"> 2023 r.</w:t>
      </w:r>
      <w:r w:rsidR="008427D9">
        <w:rPr>
          <w:rFonts w:ascii="Arial" w:hAnsi="Arial" w:cs="Arial"/>
        </w:rPr>
        <w:t xml:space="preserve"> </w:t>
      </w:r>
    </w:p>
    <w:p w:rsidR="008427D9" w:rsidRDefault="008427D9" w:rsidP="008427D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Zadanie związane z oświetleniem</w:t>
      </w:r>
      <w:r w:rsidRPr="008427D9">
        <w:rPr>
          <w:rFonts w:ascii="Arial" w:hAnsi="Arial" w:cs="Arial"/>
        </w:rPr>
        <w:t xml:space="preserve"> głównych alejek w Parku Mickiewicza</w:t>
      </w:r>
      <w:r>
        <w:rPr>
          <w:rFonts w:ascii="Arial" w:hAnsi="Arial" w:cs="Arial"/>
        </w:rPr>
        <w:t xml:space="preserve"> </w:t>
      </w:r>
      <w:r w:rsidRPr="008427D9">
        <w:rPr>
          <w:rFonts w:ascii="Arial" w:hAnsi="Arial" w:cs="Arial"/>
        </w:rPr>
        <w:t>jest umieszczone w propozycji planu inwestycji oświetleniowych</w:t>
      </w:r>
      <w:r>
        <w:rPr>
          <w:rFonts w:ascii="Arial" w:hAnsi="Arial" w:cs="Arial"/>
        </w:rPr>
        <w:t xml:space="preserve"> na rok 2026. </w:t>
      </w:r>
      <w:r w:rsidRPr="008427D9">
        <w:rPr>
          <w:rFonts w:ascii="Arial" w:hAnsi="Arial" w:cs="Arial"/>
        </w:rPr>
        <w:t>Informuję również,</w:t>
      </w:r>
      <w:r>
        <w:rPr>
          <w:rFonts w:ascii="Arial" w:hAnsi="Arial" w:cs="Arial"/>
        </w:rPr>
        <w:t xml:space="preserve"> </w:t>
      </w:r>
      <w:r w:rsidRPr="008427D9">
        <w:rPr>
          <w:rFonts w:ascii="Arial" w:hAnsi="Arial" w:cs="Arial"/>
        </w:rPr>
        <w:t>że przedmiotowa alejka będzie przebudowana poprzez wykonanie jej nawierzchni</w:t>
      </w:r>
      <w:r>
        <w:rPr>
          <w:rFonts w:ascii="Arial" w:hAnsi="Arial" w:cs="Arial"/>
        </w:rPr>
        <w:t xml:space="preserve"> </w:t>
      </w:r>
      <w:r w:rsidRPr="008427D9">
        <w:rPr>
          <w:rFonts w:ascii="Arial" w:hAnsi="Arial" w:cs="Arial"/>
        </w:rPr>
        <w:t xml:space="preserve">z kostki </w:t>
      </w:r>
      <w:proofErr w:type="spellStart"/>
      <w:r w:rsidRPr="008427D9">
        <w:rPr>
          <w:rFonts w:ascii="Arial" w:hAnsi="Arial" w:cs="Arial"/>
        </w:rPr>
        <w:t>wibroprasowanej</w:t>
      </w:r>
      <w:proofErr w:type="spellEnd"/>
      <w:r w:rsidRPr="008427D9">
        <w:rPr>
          <w:rFonts w:ascii="Arial" w:hAnsi="Arial" w:cs="Arial"/>
        </w:rPr>
        <w:t>, co pozwoli na wyeliminowanie wpływu opadów na jej</w:t>
      </w:r>
      <w:r>
        <w:rPr>
          <w:rFonts w:ascii="Arial" w:hAnsi="Arial" w:cs="Arial"/>
        </w:rPr>
        <w:t xml:space="preserve"> </w:t>
      </w:r>
      <w:r w:rsidRPr="008427D9">
        <w:rPr>
          <w:rFonts w:ascii="Arial" w:hAnsi="Arial" w:cs="Arial"/>
        </w:rPr>
        <w:t xml:space="preserve">przyszły stan techniczny. </w:t>
      </w:r>
      <w:r>
        <w:rPr>
          <w:rFonts w:ascii="Arial" w:hAnsi="Arial" w:cs="Arial"/>
        </w:rPr>
        <w:t>Przedmiotowe zadanie</w:t>
      </w:r>
      <w:r w:rsidRPr="008427D9">
        <w:rPr>
          <w:rFonts w:ascii="Arial" w:hAnsi="Arial" w:cs="Arial"/>
        </w:rPr>
        <w:t xml:space="preserve"> zostało już wpisane do</w:t>
      </w:r>
      <w:r>
        <w:rPr>
          <w:rFonts w:ascii="Arial" w:hAnsi="Arial" w:cs="Arial"/>
        </w:rPr>
        <w:t xml:space="preserve"> propozycji</w:t>
      </w:r>
      <w:r w:rsidRPr="008427D9">
        <w:rPr>
          <w:rFonts w:ascii="Arial" w:hAnsi="Arial" w:cs="Arial"/>
        </w:rPr>
        <w:t xml:space="preserve"> planu remontów.</w:t>
      </w:r>
      <w:r>
        <w:rPr>
          <w:rFonts w:ascii="Arial" w:hAnsi="Arial" w:cs="Arial"/>
        </w:rPr>
        <w:t xml:space="preserve"> </w:t>
      </w:r>
      <w:r w:rsidRPr="008427D9">
        <w:rPr>
          <w:rFonts w:ascii="Arial" w:hAnsi="Arial" w:cs="Arial"/>
        </w:rPr>
        <w:t xml:space="preserve">Powyższe </w:t>
      </w:r>
      <w:r w:rsidR="00F06B01">
        <w:rPr>
          <w:rFonts w:ascii="Arial" w:hAnsi="Arial" w:cs="Arial"/>
        </w:rPr>
        <w:t>inwestycje</w:t>
      </w:r>
      <w:r w:rsidRPr="008427D9">
        <w:rPr>
          <w:rFonts w:ascii="Arial" w:hAnsi="Arial" w:cs="Arial"/>
        </w:rPr>
        <w:t xml:space="preserve"> zostaną przeprowadzone, jeżeli w ramach oszczędności</w:t>
      </w:r>
      <w:r>
        <w:rPr>
          <w:rFonts w:ascii="Arial" w:hAnsi="Arial" w:cs="Arial"/>
        </w:rPr>
        <w:t xml:space="preserve"> </w:t>
      </w:r>
      <w:r w:rsidRPr="008427D9">
        <w:rPr>
          <w:rFonts w:ascii="Arial" w:hAnsi="Arial" w:cs="Arial"/>
        </w:rPr>
        <w:t>uda się pozyskać odpowiednie środki finansowe.</w:t>
      </w: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4507D7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24/07/2025</w:t>
      </w:r>
    </w:p>
    <w:p w:rsidR="007C33A2" w:rsidRPr="00240BF2" w:rsidRDefault="007C33A2" w:rsidP="007C33A2">
      <w:pPr>
        <w:rPr>
          <w:rFonts w:ascii="TiepoloItcTEEBoo" w:hAnsi="TiepoloItcTEEBoo"/>
          <w:sz w:val="16"/>
          <w:szCs w:val="16"/>
        </w:rPr>
      </w:pPr>
      <w:proofErr w:type="spellStart"/>
      <w:r w:rsidRPr="00240BF2">
        <w:rPr>
          <w:rFonts w:ascii="TiepoloItcTEEBoo" w:hAnsi="TiepoloItcTEEBoo"/>
          <w:sz w:val="16"/>
          <w:szCs w:val="16"/>
        </w:rPr>
        <w:t>Mdok</w:t>
      </w:r>
      <w:proofErr w:type="spellEnd"/>
      <w:r w:rsidRPr="00240BF2">
        <w:rPr>
          <w:rFonts w:ascii="TiepoloItcTEEBoo" w:hAnsi="TiepoloItcTEEBoo"/>
          <w:sz w:val="16"/>
          <w:szCs w:val="16"/>
        </w:rPr>
        <w:t xml:space="preserve"> - </w:t>
      </w: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E244D9">
      <w:footerReference w:type="default" r:id="rId9"/>
      <w:pgSz w:w="11906" w:h="16838"/>
      <w:pgMar w:top="1418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2532" w:rsidRDefault="00FA2532" w:rsidP="0085517A">
      <w:r>
        <w:separator/>
      </w:r>
    </w:p>
  </w:endnote>
  <w:endnote w:type="continuationSeparator" w:id="0">
    <w:p w:rsidR="00FA2532" w:rsidRDefault="00FA253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427D9" w:rsidRPr="003A6CA9" w:rsidRDefault="00BA440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427D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C33A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427D9" w:rsidRDefault="008427D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2532" w:rsidRDefault="00FA2532" w:rsidP="0085517A">
      <w:r>
        <w:separator/>
      </w:r>
    </w:p>
  </w:footnote>
  <w:footnote w:type="continuationSeparator" w:id="0">
    <w:p w:rsidR="00FA2532" w:rsidRDefault="00FA253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89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77169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15E38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8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BCA4DD-5D3E-4A18-B485-53232B9A4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3</cp:revision>
  <cp:lastPrinted>2025-07-18T05:49:00Z</cp:lastPrinted>
  <dcterms:created xsi:type="dcterms:W3CDTF">2025-07-24T07:52:00Z</dcterms:created>
  <dcterms:modified xsi:type="dcterms:W3CDTF">2025-07-24T07:54:00Z</dcterms:modified>
</cp:coreProperties>
</file>