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2033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2033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CE4E8C" w:rsidRPr="00F77892" w:rsidRDefault="00CE4E8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E4E8C" w:rsidRPr="00F77892" w:rsidRDefault="00CE4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CE4E8C" w:rsidRPr="00F77892" w:rsidRDefault="00CE4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4E8C" w:rsidRPr="00F77892" w:rsidRDefault="00CE4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4E8C" w:rsidRDefault="00CE4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4E8C" w:rsidRPr="00F443D6" w:rsidRDefault="00CE4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4E8C" w:rsidRPr="00C235C2" w:rsidRDefault="00CE4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4E8C" w:rsidRPr="00F443D6" w:rsidRDefault="00CE4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4E8C" w:rsidRPr="00C235C2" w:rsidRDefault="00CE4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4E8C" w:rsidRDefault="00CE4E8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E4E8C">
        <w:rPr>
          <w:rFonts w:ascii="Arial" w:hAnsi="Arial" w:cs="Arial"/>
        </w:rPr>
        <w:t>130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CE4E8C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CE4E8C">
        <w:rPr>
          <w:rFonts w:ascii="Arial" w:hAnsi="Arial" w:cs="Arial"/>
        </w:rPr>
        <w:t>388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CE4E8C">
        <w:rPr>
          <w:rFonts w:ascii="Arial" w:hAnsi="Arial" w:cs="Arial"/>
        </w:rPr>
        <w:t>doświetlenia ul. Głowackiego.</w:t>
      </w:r>
    </w:p>
    <w:p w:rsidR="009B7849" w:rsidRDefault="009B7849" w:rsidP="00E244D9">
      <w:pPr>
        <w:spacing w:line="276" w:lineRule="auto"/>
        <w:jc w:val="both"/>
        <w:rPr>
          <w:rFonts w:ascii="Arial" w:hAnsi="Arial" w:cs="Arial"/>
        </w:rPr>
      </w:pPr>
    </w:p>
    <w:p w:rsidR="00E244D9" w:rsidRDefault="00E244D9" w:rsidP="00E244D9">
      <w:pPr>
        <w:spacing w:line="276" w:lineRule="auto"/>
        <w:jc w:val="both"/>
        <w:rPr>
          <w:rFonts w:ascii="Arial" w:hAnsi="Arial" w:cs="Arial"/>
        </w:rPr>
      </w:pPr>
    </w:p>
    <w:p w:rsidR="00CE4E8C" w:rsidRDefault="007762C9" w:rsidP="0037577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CE4E8C">
        <w:rPr>
          <w:rFonts w:ascii="Arial" w:hAnsi="Arial" w:cs="Arial"/>
        </w:rPr>
        <w:t xml:space="preserve">doświetlenia części </w:t>
      </w:r>
      <w:r w:rsidR="00CE4E8C">
        <w:rPr>
          <w:rFonts w:ascii="Arial" w:hAnsi="Arial" w:cs="Arial"/>
        </w:rPr>
        <w:br/>
        <w:t xml:space="preserve">ul. Głowackiego od nr 2 do nr 10 uprzejmie informuję, że podtrzymuję stanowisko przedstawione w odpowiedzi na interpelację nr PR.0003.1587.2023 z dnia </w:t>
      </w:r>
      <w:r w:rsidR="00CE4E8C">
        <w:rPr>
          <w:rFonts w:ascii="Arial" w:hAnsi="Arial" w:cs="Arial"/>
        </w:rPr>
        <w:br/>
        <w:t xml:space="preserve">8 listopada 2023 r. </w:t>
      </w:r>
    </w:p>
    <w:p w:rsidR="00327286" w:rsidRDefault="00CE4E8C" w:rsidP="0037577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Miejski Zarząd Dróg i Mostów w Bytomiu ponowi prośbę do zarządcy wspólnoty mieszkaniowej</w:t>
      </w:r>
      <w:r w:rsidR="00375771">
        <w:rPr>
          <w:rFonts w:ascii="Arial" w:hAnsi="Arial" w:cs="Arial"/>
        </w:rPr>
        <w:t xml:space="preserve"> o wyrażenie zgody na możliwość zamontowania dodatkowych opraw oświetleniowych. Dalsze kroki zostaną podjęte po uzyskaniu wymaganych zgód.</w:t>
      </w: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375771" w:rsidRDefault="00375771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E244D9" w:rsidRDefault="00E244D9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375771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: </w:t>
      </w:r>
      <w:proofErr w:type="spellStart"/>
      <w:r>
        <w:rPr>
          <w:rFonts w:ascii="Arial" w:hAnsi="Arial" w:cs="Arial"/>
          <w:sz w:val="16"/>
          <w:szCs w:val="16"/>
        </w:rPr>
        <w:t>M.Polańska</w:t>
      </w:r>
      <w:proofErr w:type="spellEnd"/>
    </w:p>
    <w:p w:rsidR="00375771" w:rsidRPr="008E0C45" w:rsidRDefault="00375771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2025-07-14</w:t>
      </w:r>
    </w:p>
    <w:p w:rsidR="001F4D37" w:rsidRDefault="004A1D88" w:rsidP="001F4D37">
      <w:pPr>
        <w:rPr>
          <w:rStyle w:val="displayonly"/>
          <w:rFonts w:ascii="Arial" w:hAnsi="Arial" w:cs="Arial"/>
          <w:sz w:val="16"/>
          <w:szCs w:val="16"/>
        </w:rPr>
      </w:pPr>
      <w:r w:rsidRPr="0080199E">
        <w:rPr>
          <w:rFonts w:ascii="Arial" w:hAnsi="Arial" w:cs="Arial"/>
          <w:bCs/>
          <w:sz w:val="16"/>
          <w:szCs w:val="16"/>
        </w:rPr>
        <w:t xml:space="preserve">Nr MDOK </w:t>
      </w:r>
      <w:r w:rsidR="00375771">
        <w:rPr>
          <w:rFonts w:ascii="Arial" w:hAnsi="Arial" w:cs="Arial"/>
          <w:bCs/>
          <w:sz w:val="16"/>
          <w:szCs w:val="16"/>
        </w:rPr>
        <w:t>–</w:t>
      </w:r>
      <w:r w:rsidR="00E244D9" w:rsidRPr="0080199E">
        <w:rPr>
          <w:rFonts w:ascii="Arial" w:hAnsi="Arial" w:cs="Arial"/>
          <w:bCs/>
          <w:sz w:val="16"/>
          <w:szCs w:val="16"/>
        </w:rPr>
        <w:t xml:space="preserve"> </w:t>
      </w:r>
    </w:p>
    <w:p w:rsidR="00375771" w:rsidRPr="0080199E" w:rsidRDefault="00375771" w:rsidP="001F4D37">
      <w:pPr>
        <w:rPr>
          <w:rFonts w:ascii="Arial" w:hAnsi="Arial" w:cs="Arial"/>
          <w:bCs/>
          <w:sz w:val="16"/>
          <w:szCs w:val="16"/>
        </w:rPr>
      </w:pPr>
    </w:p>
    <w:p w:rsidR="00E244D9" w:rsidRPr="0051215E" w:rsidRDefault="00E244D9" w:rsidP="001F4D37">
      <w:pPr>
        <w:rPr>
          <w:rFonts w:ascii="TiepoloItcTEEBoo" w:hAnsi="TiepoloItcTEEBoo"/>
        </w:rPr>
      </w:pPr>
    </w:p>
    <w:sectPr w:rsidR="00E244D9" w:rsidRPr="0051215E" w:rsidSect="00E244D9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E8C" w:rsidRDefault="00CE4E8C" w:rsidP="0085517A">
      <w:r>
        <w:separator/>
      </w:r>
    </w:p>
  </w:endnote>
  <w:endnote w:type="continuationSeparator" w:id="0">
    <w:p w:rsidR="00CE4E8C" w:rsidRDefault="00CE4E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4E8C" w:rsidRPr="003A6CA9" w:rsidRDefault="00CE4E8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7577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4E8C" w:rsidRDefault="00CE4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E8C" w:rsidRDefault="00CE4E8C" w:rsidP="0085517A">
      <w:r>
        <w:separator/>
      </w:r>
    </w:p>
  </w:footnote>
  <w:footnote w:type="continuationSeparator" w:id="0">
    <w:p w:rsidR="00CE4E8C" w:rsidRDefault="00CE4E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2A151-26FF-4D1C-B19A-7FCD1982B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mlupikasz</cp:lastModifiedBy>
  <cp:revision>3</cp:revision>
  <cp:lastPrinted>2025-04-01T07:28:00Z</cp:lastPrinted>
  <dcterms:created xsi:type="dcterms:W3CDTF">2025-07-14T11:06:00Z</dcterms:created>
  <dcterms:modified xsi:type="dcterms:W3CDTF">2025-07-14T11:23:00Z</dcterms:modified>
</cp:coreProperties>
</file>