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24461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E24461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E24461">
      <w:pPr>
        <w:keepNext/>
        <w:spacing w:after="480"/>
        <w:jc w:val="center"/>
      </w:pPr>
      <w:r>
        <w:rPr>
          <w:b/>
        </w:rPr>
        <w:t>w sprawie udzielenia Prezydentowi Bytomia absolutorium z tytułu wykonania budżetu za 2024 rok</w:t>
      </w:r>
    </w:p>
    <w:p w:rsidR="00A77B3E" w:rsidRDefault="00E24461">
      <w:pPr>
        <w:keepLines/>
        <w:spacing w:before="120" w:after="120"/>
        <w:ind w:firstLine="227"/>
      </w:pPr>
      <w:r>
        <w:t xml:space="preserve">Na podstawie art. 18 ust. 2, </w:t>
      </w:r>
      <w:proofErr w:type="spellStart"/>
      <w:r>
        <w:t>pkt</w:t>
      </w:r>
      <w:proofErr w:type="spellEnd"/>
      <w:r>
        <w:t> 4 i art. 28a ust. 1 i 2 ustawy z dnia 8 marca 1990 roku o samorządzie gminnym (Dz. U. z 2024 r., poz. 1465 z </w:t>
      </w:r>
      <w:proofErr w:type="spellStart"/>
      <w:r>
        <w:t>późn</w:t>
      </w:r>
      <w:proofErr w:type="spellEnd"/>
      <w:r>
        <w:t xml:space="preserve">. zm.), art. 12 </w:t>
      </w:r>
      <w:proofErr w:type="spellStart"/>
      <w:r>
        <w:t>pkt</w:t>
      </w:r>
      <w:proofErr w:type="spellEnd"/>
      <w:r>
        <w:t> 6 i art. 30 ust. 1a ustawy z dnia 5 czerwca 1998 r. o samorządzie powiatowym (Dz. U. z 2024 r., poz. 107) oraz art. 271 ust. 1 ustawy z dnia 27 sierpnia 2009 r. o finansach publicznych (Dz. U. z 2024 r., poz. 1530) uchwala się, co następuje:</w:t>
      </w:r>
    </w:p>
    <w:p w:rsidR="00A77B3E" w:rsidRDefault="00E24461">
      <w:pPr>
        <w:keepLines/>
        <w:spacing w:before="120" w:after="120"/>
        <w:ind w:firstLine="340"/>
      </w:pPr>
      <w:r>
        <w:rPr>
          <w:b/>
        </w:rPr>
        <w:t>§ 1. </w:t>
      </w:r>
      <w:r>
        <w:t>Po zapoznaniu się z:</w:t>
      </w:r>
    </w:p>
    <w:p w:rsidR="00A77B3E" w:rsidRDefault="00E24461">
      <w:pPr>
        <w:spacing w:before="120" w:after="120"/>
        <w:ind w:left="340" w:hanging="227"/>
      </w:pPr>
      <w:r>
        <w:t>1) sprawozdaniem z wykonania budżetu Bytomia – miasta na prawach powiatu za 2024 rok;</w:t>
      </w:r>
    </w:p>
    <w:p w:rsidR="00A77B3E" w:rsidRDefault="00E24461">
      <w:pPr>
        <w:spacing w:before="120" w:after="120"/>
        <w:ind w:left="340" w:hanging="227"/>
      </w:pPr>
      <w:r>
        <w:t>2) sprawozdaniem finansowym Bytomia – miasta na prawach powiatu za 2024 rok;</w:t>
      </w:r>
    </w:p>
    <w:p w:rsidR="00A77B3E" w:rsidRDefault="00E24461">
      <w:pPr>
        <w:spacing w:before="120" w:after="120"/>
        <w:ind w:left="340" w:hanging="227"/>
      </w:pPr>
      <w:r>
        <w:t>3) opinią Regionalnej Izby Obrachunkowej w Katowicach o sprawozdaniu z wykonania budżetu;</w:t>
      </w:r>
    </w:p>
    <w:p w:rsidR="00A77B3E" w:rsidRDefault="00E24461">
      <w:pPr>
        <w:spacing w:before="120" w:after="120"/>
        <w:ind w:left="340" w:hanging="227"/>
      </w:pPr>
      <w:r>
        <w:t>4) informacją o stanie mienia miasta Bytomia;</w:t>
      </w:r>
    </w:p>
    <w:p w:rsidR="00A77B3E" w:rsidRDefault="00E24461">
      <w:pPr>
        <w:spacing w:before="120" w:after="120"/>
        <w:ind w:left="340" w:hanging="227"/>
      </w:pPr>
      <w:r>
        <w:t>5) stanowiskiem Komisji Rewizyjnej;</w:t>
      </w:r>
    </w:p>
    <w:p w:rsidR="00A77B3E" w:rsidRDefault="00E24461">
      <w:pPr>
        <w:spacing w:before="120" w:after="120"/>
        <w:ind w:firstLine="227"/>
      </w:pPr>
      <w:r>
        <w:t>udziela się Prezydentowi Bytomia absolutorium z tytułu wykonania budżetu za 2024 rok.</w:t>
      </w:r>
    </w:p>
    <w:p w:rsidR="00A77B3E" w:rsidRDefault="00E24461">
      <w:pPr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:rsidR="00A77B3E" w:rsidRDefault="00E24461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Oprac.: Komisja Rewizyjna</w:t>
      </w:r>
      <w:r>
        <w:br/>
        <w:t>19 maja 2025 r.</w:t>
      </w:r>
    </w:p>
    <w:p w:rsidR="00F736FF" w:rsidRDefault="00F736FF">
      <w:pPr>
        <w:rPr>
          <w:rFonts w:eastAsia="Times New Roman" w:cs="Times New Roman"/>
          <w:szCs w:val="20"/>
        </w:rPr>
      </w:pPr>
    </w:p>
    <w:p w:rsidR="00F736FF" w:rsidRDefault="00E2446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736FF" w:rsidRDefault="00E2446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Uzasadnieniem niniejszego projektu uchwały jest wniosek Komisji Rewizyjnej Rady Miejskiej w Bytomiu w sprawie udzielenia Prezydentowi Bytomia absolutorium z tytułu wykonania budżetu za 2024 rok.</w:t>
      </w: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5041"/>
        <w:gridCol w:w="5041"/>
      </w:tblGrid>
      <w:tr w:rsidR="00F736FF">
        <w:tc>
          <w:tcPr>
            <w:tcW w:w="2500" w:type="pct"/>
            <w:tcBorders>
              <w:right w:val="nil"/>
            </w:tcBorders>
          </w:tcPr>
          <w:p w:rsidR="00F736FF" w:rsidRDefault="00F736FF">
            <w:pPr>
              <w:spacing w:before="120" w:after="120"/>
              <w:rPr>
                <w:rFonts w:eastAsia="Times New Roman" w:cs="Times New Roman"/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F736FF" w:rsidRDefault="00B27D92">
            <w:pPr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E24461">
              <w:rPr>
                <w:rFonts w:eastAsia="Times New Roman" w:cs="Times New Roman"/>
                <w:szCs w:val="20"/>
              </w:rPr>
              <w:instrText>SIGNATURE_0_1_FUNCTION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 w:rsidR="00E24461">
              <w:rPr>
                <w:rFonts w:eastAsia="Times New Roman" w:cs="Times New Roman"/>
                <w:szCs w:val="20"/>
              </w:rPr>
              <w:t>Przewodniczący Komisji Rewizyjnej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  <w:p w:rsidR="00F736FF" w:rsidRDefault="00E24461">
            <w:pPr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 xml:space="preserve"> </w:t>
            </w:r>
          </w:p>
          <w:p w:rsidR="00F736FF" w:rsidRDefault="00B27D92">
            <w:pPr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E24461">
              <w:rPr>
                <w:rFonts w:eastAsia="Times New Roman" w:cs="Times New Roman"/>
                <w:szCs w:val="20"/>
              </w:rPr>
              <w:instrText>SIGNATURE_0_1_FIRSTNAME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 w:rsidR="00E24461">
              <w:rPr>
                <w:rFonts w:eastAsia="Times New Roman" w:cs="Times New Roman"/>
                <w:b/>
                <w:szCs w:val="20"/>
              </w:rPr>
              <w:t xml:space="preserve">Piotr 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>
              <w:rPr>
                <w:rFonts w:eastAsia="Times New Roman" w:cs="Times New Roman"/>
                <w:szCs w:val="20"/>
              </w:rPr>
              <w:fldChar w:fldCharType="begin"/>
            </w:r>
            <w:r w:rsidR="00E24461">
              <w:rPr>
                <w:rFonts w:eastAsia="Times New Roman" w:cs="Times New Roman"/>
                <w:szCs w:val="20"/>
              </w:rPr>
              <w:instrText>SIGNATURE_0_1_LASTNAME</w:instrText>
            </w:r>
            <w:r>
              <w:rPr>
                <w:rFonts w:eastAsia="Times New Roman" w:cs="Times New Roman"/>
                <w:szCs w:val="20"/>
              </w:rPr>
              <w:fldChar w:fldCharType="separate"/>
            </w:r>
            <w:r w:rsidR="00E24461">
              <w:rPr>
                <w:rFonts w:eastAsia="Times New Roman" w:cs="Times New Roman"/>
                <w:b/>
                <w:szCs w:val="20"/>
              </w:rPr>
              <w:t>Bula</w: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</w:tr>
    </w:tbl>
    <w:p w:rsidR="00F736FF" w:rsidRDefault="00F736FF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F736FF" w:rsidSect="00F736F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6FF" w:rsidRDefault="00F736FF" w:rsidP="00F736FF">
      <w:r>
        <w:separator/>
      </w:r>
    </w:p>
  </w:endnote>
  <w:endnote w:type="continuationSeparator" w:id="0">
    <w:p w:rsidR="00F736FF" w:rsidRDefault="00F736FF" w:rsidP="00F73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736F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736FF" w:rsidRDefault="00E24461">
          <w:pPr>
            <w:rPr>
              <w:sz w:val="18"/>
            </w:rPr>
          </w:pPr>
          <w:r>
            <w:rPr>
              <w:sz w:val="18"/>
            </w:rPr>
            <w:t>Id: CACCA46E-2B42-40FB-AD78-11467095186B.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736FF" w:rsidRDefault="00E244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7D9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7D92">
            <w:rPr>
              <w:sz w:val="18"/>
            </w:rPr>
            <w:fldChar w:fldCharType="separate"/>
          </w:r>
          <w:r w:rsidR="00AC2A67">
            <w:rPr>
              <w:noProof/>
              <w:sz w:val="18"/>
            </w:rPr>
            <w:t>1</w:t>
          </w:r>
          <w:r w:rsidR="00B27D92">
            <w:rPr>
              <w:sz w:val="18"/>
            </w:rPr>
            <w:fldChar w:fldCharType="end"/>
          </w:r>
        </w:p>
      </w:tc>
    </w:tr>
  </w:tbl>
  <w:p w:rsidR="00F736FF" w:rsidRDefault="00F736F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736F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736FF" w:rsidRDefault="00E24461">
          <w:pPr>
            <w:rPr>
              <w:sz w:val="18"/>
            </w:rPr>
          </w:pPr>
          <w:r>
            <w:rPr>
              <w:sz w:val="18"/>
            </w:rPr>
            <w:t>Id: CACCA46E-2B42-40FB-AD78-11467095186B.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736FF" w:rsidRDefault="00E2446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7D9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7D92">
            <w:rPr>
              <w:sz w:val="18"/>
            </w:rPr>
            <w:fldChar w:fldCharType="separate"/>
          </w:r>
          <w:r w:rsidR="00AC2A67">
            <w:rPr>
              <w:noProof/>
              <w:sz w:val="18"/>
            </w:rPr>
            <w:t>2</w:t>
          </w:r>
          <w:r w:rsidR="00B27D92">
            <w:rPr>
              <w:sz w:val="18"/>
            </w:rPr>
            <w:fldChar w:fldCharType="end"/>
          </w:r>
        </w:p>
      </w:tc>
    </w:tr>
  </w:tbl>
  <w:p w:rsidR="00F736FF" w:rsidRDefault="00F736F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6FF" w:rsidRDefault="00F736FF" w:rsidP="00F736FF">
      <w:r>
        <w:separator/>
      </w:r>
    </w:p>
  </w:footnote>
  <w:footnote w:type="continuationSeparator" w:id="0">
    <w:p w:rsidR="00F736FF" w:rsidRDefault="00F736FF" w:rsidP="00F736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AC2A67"/>
    <w:rsid w:val="00B27D92"/>
    <w:rsid w:val="00CA2A55"/>
    <w:rsid w:val="00E24461"/>
    <w:rsid w:val="00F73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36F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sid w:val="00F736F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Prezydentowi Bytomia absolutorium z^tytułu wykonania budżetu za 2024^rok</dc:subject>
  <dc:creator>amarczyk</dc:creator>
  <cp:lastModifiedBy>asteuer</cp:lastModifiedBy>
  <cp:revision>2</cp:revision>
  <dcterms:created xsi:type="dcterms:W3CDTF">2025-05-20T04:53:00Z</dcterms:created>
  <dcterms:modified xsi:type="dcterms:W3CDTF">2025-05-20T04:53:00Z</dcterms:modified>
  <cp:category>Akt prawny</cp:category>
</cp:coreProperties>
</file>