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5C0F5A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PR.KDR.0012.12</w:t>
      </w:r>
      <w:r w:rsidR="00D97413">
        <w:rPr>
          <w:rFonts w:ascii="Arial" w:hAnsi="Arial" w:cs="Arial"/>
          <w:b/>
        </w:rPr>
        <w:t>.2025</w:t>
      </w:r>
    </w:p>
    <w:p w:rsidR="00F96056" w:rsidRPr="00B531AE" w:rsidRDefault="005C0F5A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12</w:t>
      </w:r>
      <w:r w:rsidR="00D97413">
        <w:rPr>
          <w:rFonts w:ascii="Arial" w:hAnsi="Arial" w:cs="Arial"/>
          <w:bCs w:val="0"/>
        </w:rPr>
        <w:t>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C0F5A">
        <w:rPr>
          <w:rFonts w:ascii="Arial" w:hAnsi="Arial" w:cs="Arial"/>
          <w:szCs w:val="24"/>
        </w:rPr>
        <w:t>w Bytomiu</w:t>
      </w:r>
      <w:r w:rsidR="005C0F5A">
        <w:rPr>
          <w:rFonts w:ascii="Arial" w:hAnsi="Arial" w:cs="Arial"/>
          <w:szCs w:val="24"/>
        </w:rPr>
        <w:br/>
        <w:t>w dniu 24 kwietnia</w:t>
      </w:r>
      <w:r w:rsidR="00D97413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9257C4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9257C4" w:rsidRPr="009257C4">
        <w:rPr>
          <w:rFonts w:ascii="Arial" w:hAnsi="Arial" w:cs="Arial"/>
          <w:b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A42093">
        <w:rPr>
          <w:rFonts w:ascii="Arial" w:hAnsi="Arial" w:cs="Arial"/>
          <w:b/>
        </w:rPr>
        <w:t>umer 2</w:t>
      </w:r>
      <w:r w:rsidR="00D97413"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C0F5A" w:rsidRPr="00693E8B" w:rsidRDefault="005C0F5A" w:rsidP="006F7CB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C0F5A" w:rsidRDefault="005C0F5A" w:rsidP="006F7CB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C0F5A" w:rsidRDefault="005C0F5A" w:rsidP="006F7CB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5C0F5A" w:rsidRDefault="005C0F5A" w:rsidP="006F7CB8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zmieniającej uchwałę nr XIII/169/19 Rady Miejskiej w Bytomiu w sprawie Bytomskiego Budżetu Obywatelskiego.</w:t>
      </w:r>
    </w:p>
    <w:p w:rsidR="005C0F5A" w:rsidRDefault="0028385B" w:rsidP="006F7CB8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zmieniającej</w:t>
      </w:r>
      <w:r w:rsidR="005C0F5A">
        <w:rPr>
          <w:rFonts w:ascii="Arial" w:hAnsi="Arial" w:cs="Arial"/>
        </w:rPr>
        <w:t xml:space="preserve"> uchwałę nr XLI/515/12 Pełniącej Funkcje </w:t>
      </w:r>
      <w:r>
        <w:rPr>
          <w:rFonts w:ascii="Arial" w:hAnsi="Arial" w:cs="Arial"/>
        </w:rPr>
        <w:t>Organów Miasta</w:t>
      </w:r>
      <w:r w:rsidR="005C0F5A">
        <w:rPr>
          <w:rFonts w:ascii="Arial" w:hAnsi="Arial" w:cs="Arial"/>
        </w:rPr>
        <w:t xml:space="preserve"> Bytom działającej za Radę Miejską w sprawie zmiany statutu Miejskiej Biblioteki Publicznej im. Prof. Władysława Studenckieg</w:t>
      </w:r>
      <w:r w:rsidR="000E4A2D">
        <w:rPr>
          <w:rFonts w:ascii="Arial" w:hAnsi="Arial" w:cs="Arial"/>
        </w:rPr>
        <w:t>o z siedzibą w Bytomiu przy pl. </w:t>
      </w:r>
      <w:r w:rsidR="005C0F5A">
        <w:rPr>
          <w:rFonts w:ascii="Arial" w:hAnsi="Arial" w:cs="Arial"/>
        </w:rPr>
        <w:t>Jana III Sobieskiego 3.</w:t>
      </w:r>
    </w:p>
    <w:p w:rsidR="005C0F5A" w:rsidRDefault="005C0F5A" w:rsidP="006F7CB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Wyrażenie opinii w sprawie nadania działce nr 3784/174 imienia</w:t>
      </w:r>
    </w:p>
    <w:p w:rsidR="005C0F5A" w:rsidRPr="00C83D44" w:rsidRDefault="005C0F5A" w:rsidP="006F7CB8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 w:rsidRPr="008C61B2">
        <w:rPr>
          <w:rFonts w:ascii="Arial" w:hAnsi="Arial" w:cs="Arial"/>
        </w:rPr>
        <w:t xml:space="preserve"> „Plac Rodziny Fabry”.</w:t>
      </w:r>
    </w:p>
    <w:p w:rsidR="005C0F5A" w:rsidRDefault="005C0F5A" w:rsidP="005C0F5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projektem uchwały w sprawie wskazania opiekuna Młodzieżowej Rady Miejskiej w Bytomiu.</w:t>
      </w:r>
    </w:p>
    <w:p w:rsidR="005C0F5A" w:rsidRPr="00137F93" w:rsidRDefault="005C0F5A" w:rsidP="005C0F5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z 11 posiedzenia w </w:t>
      </w:r>
      <w:r w:rsidR="0028385B">
        <w:rPr>
          <w:rFonts w:ascii="Arial" w:hAnsi="Arial" w:cs="Arial"/>
        </w:rPr>
        <w:t>dniu 20 marca</w:t>
      </w:r>
      <w:r>
        <w:rPr>
          <w:rFonts w:ascii="Arial" w:hAnsi="Arial" w:cs="Arial"/>
        </w:rPr>
        <w:t xml:space="preserve"> 2025.</w:t>
      </w:r>
    </w:p>
    <w:p w:rsidR="005C0F5A" w:rsidRDefault="005C0F5A" w:rsidP="006F7CB8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5C0F5A" w:rsidRDefault="005C0F5A" w:rsidP="006F7CB8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5C0F5A" w:rsidRPr="00693E8B" w:rsidRDefault="005C0F5A" w:rsidP="006F7CB8">
      <w:pPr>
        <w:pStyle w:val="Akapitzlist"/>
        <w:numPr>
          <w:ilvl w:val="0"/>
          <w:numId w:val="1"/>
        </w:numPr>
        <w:spacing w:beforeLines="100" w:afterLines="35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5C0F5A">
        <w:rPr>
          <w:rFonts w:ascii="Arial" w:hAnsi="Arial" w:cs="Arial"/>
        </w:rPr>
        <w:t>Wicep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5C0F5A">
        <w:rPr>
          <w:rFonts w:ascii="Arial" w:hAnsi="Arial" w:cs="Arial"/>
        </w:rPr>
        <w:t>i Magdalena Koloch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5C0F5A">
        <w:rPr>
          <w:rFonts w:ascii="Arial" w:hAnsi="Arial" w:cs="Arial"/>
        </w:rPr>
        <w:t>Wicep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 xml:space="preserve">i </w:t>
      </w:r>
      <w:r w:rsidR="005C0F5A">
        <w:rPr>
          <w:rFonts w:ascii="Arial" w:hAnsi="Arial" w:cs="Arial"/>
        </w:rPr>
        <w:t>Magdalena Koloch</w:t>
      </w:r>
      <w:r w:rsidR="00372B6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7129A3" w:rsidRDefault="007129A3" w:rsidP="000E4A2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5C0F5A" w:rsidRDefault="007F4127" w:rsidP="005C0F5A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5C0F5A" w:rsidRDefault="005C0F5A" w:rsidP="009D794E">
      <w:pPr>
        <w:spacing w:after="240" w:line="276" w:lineRule="auto"/>
        <w:rPr>
          <w:rFonts w:ascii="Arial" w:hAnsi="Arial" w:cs="Arial"/>
        </w:rPr>
      </w:pPr>
      <w:r w:rsidRPr="005C0F5A">
        <w:rPr>
          <w:rFonts w:ascii="Arial" w:hAnsi="Arial" w:cs="Arial"/>
          <w:bCs/>
          <w:iCs/>
        </w:rPr>
        <w:t xml:space="preserve">Pani Beata Michel naczelnik Wydziału Organizacji Pozarządowych przedstawiła projekt uchwały w sprawie </w:t>
      </w:r>
      <w:r>
        <w:rPr>
          <w:rFonts w:ascii="Arial" w:hAnsi="Arial" w:cs="Arial"/>
        </w:rPr>
        <w:t>zmieniany uchwały</w:t>
      </w:r>
      <w:r w:rsidRPr="005C0F5A">
        <w:rPr>
          <w:rFonts w:ascii="Arial" w:hAnsi="Arial" w:cs="Arial"/>
        </w:rPr>
        <w:t xml:space="preserve"> nr XIII/16</w:t>
      </w:r>
      <w:r w:rsidR="000E4A2D">
        <w:rPr>
          <w:rFonts w:ascii="Arial" w:hAnsi="Arial" w:cs="Arial"/>
        </w:rPr>
        <w:t>9/19 Rady Miejskiej w Bytomiu w </w:t>
      </w:r>
      <w:r w:rsidRPr="005C0F5A">
        <w:rPr>
          <w:rFonts w:ascii="Arial" w:hAnsi="Arial" w:cs="Arial"/>
        </w:rPr>
        <w:t>sprawie Bytomskiego Budżetu Obywatelskiego.</w:t>
      </w:r>
    </w:p>
    <w:p w:rsidR="00125D52" w:rsidRPr="00281F00" w:rsidRDefault="00125D52" w:rsidP="00125D5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Radni nie mieli pytań dotyczących w/w projektu.</w:t>
      </w:r>
    </w:p>
    <w:p w:rsidR="00125D52" w:rsidRPr="00125D52" w:rsidRDefault="00125D52" w:rsidP="00125D52">
      <w:pPr>
        <w:spacing w:line="276" w:lineRule="auto"/>
        <w:rPr>
          <w:rFonts w:ascii="Arial" w:hAnsi="Arial" w:cs="Arial"/>
          <w:b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 Beatę Michel</w:t>
      </w:r>
      <w:r w:rsidR="000E4A2D">
        <w:rPr>
          <w:rFonts w:ascii="Arial" w:hAnsi="Arial" w:cs="Arial"/>
        </w:rPr>
        <w:t xml:space="preserve"> </w:t>
      </w:r>
      <w:r w:rsidR="000E4A2D" w:rsidRPr="005C0F5A">
        <w:rPr>
          <w:rFonts w:ascii="Arial" w:hAnsi="Arial" w:cs="Arial"/>
          <w:bCs/>
          <w:iCs/>
        </w:rPr>
        <w:t>naczelnik</w:t>
      </w:r>
      <w:r w:rsidR="000E4A2D">
        <w:rPr>
          <w:rFonts w:ascii="Arial" w:hAnsi="Arial" w:cs="Arial"/>
          <w:bCs/>
          <w:iCs/>
        </w:rPr>
        <w:t>a</w:t>
      </w:r>
      <w:r w:rsidR="000E4A2D" w:rsidRPr="005C0F5A">
        <w:rPr>
          <w:rFonts w:ascii="Arial" w:hAnsi="Arial" w:cs="Arial"/>
          <w:bCs/>
          <w:iCs/>
        </w:rPr>
        <w:t xml:space="preserve"> Wydziału Organizacji Pozarządowych</w:t>
      </w:r>
      <w:r w:rsidRPr="005A5A9D">
        <w:rPr>
          <w:rFonts w:ascii="Arial" w:hAnsi="Arial" w:cs="Arial"/>
        </w:rPr>
        <w:t>, pozytywn</w:t>
      </w:r>
      <w:r>
        <w:rPr>
          <w:rFonts w:ascii="Arial" w:hAnsi="Arial" w:cs="Arial"/>
        </w:rPr>
        <w:t xml:space="preserve">ie zaopiniowała projekt uchwały: </w:t>
      </w:r>
      <w:r>
        <w:rPr>
          <w:rFonts w:ascii="Arial" w:eastAsiaTheme="minorHAnsi" w:hAnsi="Arial" w:cs="Arial"/>
          <w:b/>
          <w:bCs/>
          <w:lang w:eastAsia="en-US"/>
        </w:rPr>
        <w:t xml:space="preserve">w sprawie </w:t>
      </w:r>
      <w:r w:rsidR="00A42093">
        <w:rPr>
          <w:rFonts w:ascii="Arial" w:hAnsi="Arial" w:cs="Arial"/>
          <w:b/>
        </w:rPr>
        <w:t>zmi</w:t>
      </w:r>
      <w:r w:rsidRPr="00125D52">
        <w:rPr>
          <w:rFonts w:ascii="Arial" w:hAnsi="Arial" w:cs="Arial"/>
          <w:b/>
        </w:rPr>
        <w:t xml:space="preserve">any uchwały </w:t>
      </w:r>
      <w:r>
        <w:rPr>
          <w:rFonts w:ascii="Arial" w:hAnsi="Arial" w:cs="Arial"/>
          <w:b/>
        </w:rPr>
        <w:t>nr XIII/169/19 Rady Miejskiej w </w:t>
      </w:r>
      <w:r w:rsidRPr="00125D52">
        <w:rPr>
          <w:rFonts w:ascii="Arial" w:hAnsi="Arial" w:cs="Arial"/>
          <w:b/>
        </w:rPr>
        <w:t>Bytomiu w sprawie Byt</w:t>
      </w:r>
      <w:r>
        <w:rPr>
          <w:rFonts w:ascii="Arial" w:hAnsi="Arial" w:cs="Arial"/>
          <w:b/>
        </w:rPr>
        <w:t>omskiego Budżetu Obywatelskiego, na druku R-133</w:t>
      </w:r>
      <w:r>
        <w:rPr>
          <w:rFonts w:ascii="Arial" w:eastAsiaTheme="minorHAnsi" w:hAnsi="Arial" w:cs="Arial"/>
          <w:b/>
          <w:bCs/>
          <w:lang w:eastAsia="en-US"/>
        </w:rPr>
        <w:t>, w głosowaniu:</w:t>
      </w:r>
    </w:p>
    <w:p w:rsidR="00125D52" w:rsidRPr="00CD6A1F" w:rsidRDefault="00125D52" w:rsidP="00125D52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 za, 0 głosów</w:t>
      </w:r>
      <w:r w:rsidRPr="00CD6A1F">
        <w:rPr>
          <w:rFonts w:ascii="Arial" w:hAnsi="Arial" w:cs="Arial"/>
          <w:b/>
        </w:rPr>
        <w:t xml:space="preserve"> przeciw, 0 głosów wstrzymujących się.</w:t>
      </w:r>
    </w:p>
    <w:p w:rsidR="00125D52" w:rsidRDefault="00125D52" w:rsidP="00125D52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PR.KDR.0014.8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5</w:t>
      </w:r>
      <w:r w:rsidRPr="00A04D0C">
        <w:rPr>
          <w:rFonts w:ascii="Arial" w:hAnsi="Arial" w:cs="Arial"/>
        </w:rPr>
        <w:t>.</w:t>
      </w:r>
    </w:p>
    <w:p w:rsidR="00125D52" w:rsidRDefault="00125D52" w:rsidP="006F7CB8">
      <w:pPr>
        <w:spacing w:beforeLines="100" w:afterLines="1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Krystyna Jankowiak- Markwica naczelnik Wydziału Kultury i Sportu przedstawiła projekt uchwały </w:t>
      </w:r>
      <w:r w:rsidRPr="00125D52">
        <w:rPr>
          <w:rFonts w:ascii="Arial" w:hAnsi="Arial" w:cs="Arial"/>
        </w:rPr>
        <w:t>zmieniającej uchwałę nr XLI/51</w:t>
      </w:r>
      <w:r w:rsidR="000E4A2D">
        <w:rPr>
          <w:rFonts w:ascii="Arial" w:hAnsi="Arial" w:cs="Arial"/>
        </w:rPr>
        <w:t xml:space="preserve">5/12 Pełniącej Funkcje Organów </w:t>
      </w:r>
      <w:r w:rsidRPr="00125D52">
        <w:rPr>
          <w:rFonts w:ascii="Arial" w:hAnsi="Arial" w:cs="Arial"/>
        </w:rPr>
        <w:t xml:space="preserve">Miasta Bytom działającej za Radę Miejską w sprawie zmiany statutu Miejskiej Biblioteki Publicznej im. Prof. Władysława Studenckiego z siedzibą w Bytomiu </w:t>
      </w:r>
      <w:r w:rsidR="000E4A2D">
        <w:rPr>
          <w:rFonts w:ascii="Arial" w:hAnsi="Arial" w:cs="Arial"/>
        </w:rPr>
        <w:t>przy pl.</w:t>
      </w:r>
      <w:r w:rsidRPr="00125D52">
        <w:rPr>
          <w:rFonts w:ascii="Arial" w:hAnsi="Arial" w:cs="Arial"/>
        </w:rPr>
        <w:t>Jana III Sobieskiego 3.</w:t>
      </w:r>
    </w:p>
    <w:p w:rsidR="00125D52" w:rsidRPr="0087688C" w:rsidRDefault="00125D52" w:rsidP="0087688C">
      <w:pPr>
        <w:spacing w:line="276" w:lineRule="auto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 Krystynę Jankowiak- Markwicę</w:t>
      </w:r>
      <w:r w:rsidR="000E4A2D">
        <w:rPr>
          <w:rFonts w:ascii="Arial" w:hAnsi="Arial" w:cs="Arial"/>
        </w:rPr>
        <w:t xml:space="preserve"> naczelnika Wydziału Kultury i Sportu</w:t>
      </w:r>
      <w:r w:rsidRPr="005A5A9D">
        <w:rPr>
          <w:rFonts w:ascii="Arial" w:hAnsi="Arial" w:cs="Arial"/>
        </w:rPr>
        <w:t>, pozytywn</w:t>
      </w:r>
      <w:r>
        <w:rPr>
          <w:rFonts w:ascii="Arial" w:hAnsi="Arial" w:cs="Arial"/>
        </w:rPr>
        <w:t xml:space="preserve">ie zaopiniowała projekt uchwały: </w:t>
      </w:r>
      <w:r>
        <w:rPr>
          <w:rFonts w:ascii="Arial" w:eastAsiaTheme="minorHAnsi" w:hAnsi="Arial" w:cs="Arial"/>
          <w:b/>
          <w:bCs/>
          <w:lang w:eastAsia="en-US"/>
        </w:rPr>
        <w:t xml:space="preserve">w sprawie </w:t>
      </w:r>
      <w:r w:rsidR="0087688C" w:rsidRPr="0087688C">
        <w:rPr>
          <w:rFonts w:ascii="Arial" w:hAnsi="Arial" w:cs="Arial"/>
          <w:b/>
        </w:rPr>
        <w:t xml:space="preserve">zmiany uchwały nr XLI/515/12 Pełniącej Funkcje </w:t>
      </w:r>
      <w:r w:rsidR="0028385B" w:rsidRPr="0087688C">
        <w:rPr>
          <w:rFonts w:ascii="Arial" w:hAnsi="Arial" w:cs="Arial"/>
          <w:b/>
        </w:rPr>
        <w:t>Organów Miasta</w:t>
      </w:r>
      <w:r w:rsidR="0087688C" w:rsidRPr="0087688C">
        <w:rPr>
          <w:rFonts w:ascii="Arial" w:hAnsi="Arial" w:cs="Arial"/>
          <w:b/>
        </w:rPr>
        <w:t xml:space="preserve"> Bytom działającej za Radę Miejską w sprawie zmiany statutu Miejskiej Biblioteki Publicznej im. Prof. Władysława Studenckiego z siedzibą w Bytomiu przy pl. Jana III Sobieskiego 3</w:t>
      </w:r>
      <w:r w:rsidRPr="0087688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>na druku R-13</w:t>
      </w:r>
      <w:r w:rsidR="0087688C">
        <w:rPr>
          <w:rFonts w:ascii="Arial" w:hAnsi="Arial" w:cs="Arial"/>
          <w:b/>
        </w:rPr>
        <w:t>4</w:t>
      </w:r>
      <w:r>
        <w:rPr>
          <w:rFonts w:ascii="Arial" w:eastAsiaTheme="minorHAnsi" w:hAnsi="Arial" w:cs="Arial"/>
          <w:b/>
          <w:bCs/>
          <w:lang w:eastAsia="en-US"/>
        </w:rPr>
        <w:t>, w głosowaniu:</w:t>
      </w:r>
      <w:r w:rsidR="0087688C">
        <w:rPr>
          <w:rFonts w:ascii="Arial" w:eastAsiaTheme="minorHAnsi" w:hAnsi="Arial" w:cs="Arial"/>
          <w:b/>
          <w:bCs/>
          <w:lang w:eastAsia="en-US"/>
        </w:rPr>
        <w:t xml:space="preserve"> </w:t>
      </w:r>
      <w:r>
        <w:rPr>
          <w:rFonts w:ascii="Arial" w:hAnsi="Arial" w:cs="Arial"/>
          <w:b/>
        </w:rPr>
        <w:t>6 głosów za, 0 głosów</w:t>
      </w:r>
      <w:r w:rsidRPr="00CD6A1F">
        <w:rPr>
          <w:rFonts w:ascii="Arial" w:hAnsi="Arial" w:cs="Arial"/>
          <w:b/>
        </w:rPr>
        <w:t xml:space="preserve"> przeciw, 0 głosów wstrzymujących się.</w:t>
      </w:r>
    </w:p>
    <w:p w:rsidR="00125D52" w:rsidRDefault="00125D52" w:rsidP="00125D52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PR.KDR.0014.8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5</w:t>
      </w:r>
      <w:r w:rsidRPr="00A04D0C">
        <w:rPr>
          <w:rFonts w:ascii="Arial" w:hAnsi="Arial" w:cs="Arial"/>
        </w:rPr>
        <w:t>.</w:t>
      </w:r>
    </w:p>
    <w:p w:rsidR="005C0F5A" w:rsidRDefault="0087688C" w:rsidP="00E413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D07AFD" w:rsidRDefault="0087688C" w:rsidP="00D07AF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372B6D">
        <w:rPr>
          <w:rFonts w:ascii="Arial" w:hAnsi="Arial" w:cs="Arial"/>
        </w:rPr>
        <w:t>rzewodnicząca</w:t>
      </w:r>
      <w:r w:rsidR="00372B6D"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Magdalena Koloch</w:t>
      </w:r>
      <w:r w:rsidR="00372B6D">
        <w:rPr>
          <w:rFonts w:ascii="Arial" w:hAnsi="Arial" w:cs="Arial"/>
        </w:rPr>
        <w:t xml:space="preserve"> </w:t>
      </w:r>
      <w:r w:rsidR="00D07AFD">
        <w:rPr>
          <w:rFonts w:ascii="Arial" w:hAnsi="Arial" w:cs="Arial"/>
        </w:rPr>
        <w:t xml:space="preserve">poinformowała, że </w:t>
      </w:r>
      <w:r w:rsidR="00D07AFD" w:rsidRPr="00D07AFD">
        <w:rPr>
          <w:rFonts w:ascii="Arial" w:hAnsi="Arial" w:cs="Arial"/>
        </w:rPr>
        <w:t>do komisji wpły</w:t>
      </w:r>
      <w:r w:rsidR="00D07AFD">
        <w:rPr>
          <w:rFonts w:ascii="Arial" w:hAnsi="Arial" w:cs="Arial"/>
        </w:rPr>
        <w:t>nęło pismo od pana Prezydenta z </w:t>
      </w:r>
      <w:r w:rsidR="00D07AFD" w:rsidRPr="00D07AFD">
        <w:rPr>
          <w:rFonts w:ascii="Arial" w:hAnsi="Arial" w:cs="Arial"/>
        </w:rPr>
        <w:t xml:space="preserve">prośbą o wyrażenie opinii w sprawie nadania nazwy placowi na działce gruntu numer 3784/174 obręb Miechowice, w związku z otrzymanym wnioskiem Pana Marcina Brody Prezesa Fundacji Ambasada Śląska, który </w:t>
      </w:r>
      <w:r w:rsidR="0028385B" w:rsidRPr="00D07AFD">
        <w:rPr>
          <w:rFonts w:ascii="Arial" w:hAnsi="Arial" w:cs="Arial"/>
        </w:rPr>
        <w:t>proponuje, aby</w:t>
      </w:r>
      <w:r w:rsidR="00D07AFD" w:rsidRPr="00D07AFD">
        <w:rPr>
          <w:rFonts w:ascii="Arial" w:hAnsi="Arial" w:cs="Arial"/>
        </w:rPr>
        <w:t xml:space="preserve"> placowi nadać nazwę „Plac Rodziny Fabry”. Na poprzedniej komisji odbyła</w:t>
      </w:r>
      <w:r w:rsidR="009D794E">
        <w:rPr>
          <w:rFonts w:ascii="Arial" w:hAnsi="Arial" w:cs="Arial"/>
        </w:rPr>
        <w:t xml:space="preserve"> się już dyskusja na ten temat, a </w:t>
      </w:r>
      <w:r w:rsidR="00D07AFD" w:rsidRPr="00D07AFD">
        <w:rPr>
          <w:rFonts w:ascii="Arial" w:hAnsi="Arial" w:cs="Arial"/>
        </w:rPr>
        <w:t>na dzisiejszą na wniosek radnych zaproszony został wnioskodawca pan M</w:t>
      </w:r>
      <w:r w:rsidR="00D07AFD">
        <w:rPr>
          <w:rFonts w:ascii="Arial" w:hAnsi="Arial" w:cs="Arial"/>
        </w:rPr>
        <w:t>arcin Broda</w:t>
      </w:r>
      <w:r w:rsidR="00D07AFD" w:rsidRPr="00D07AFD">
        <w:rPr>
          <w:rFonts w:ascii="Arial" w:hAnsi="Arial" w:cs="Arial"/>
        </w:rPr>
        <w:t>.</w:t>
      </w:r>
    </w:p>
    <w:p w:rsidR="009F40B4" w:rsidRDefault="00D07AFD" w:rsidP="009F40B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Pan Marcin Broda prezes Fundacji Ambasada Śląska</w:t>
      </w:r>
      <w:r w:rsidR="00610827">
        <w:rPr>
          <w:rFonts w:ascii="Arial" w:hAnsi="Arial" w:cs="Arial"/>
        </w:rPr>
        <w:t xml:space="preserve"> przypomniał, że mija już 80 lat od tragicznych wydarzeń, które miały miejsce w styczniu 1945 roku, kiedy to Armia </w:t>
      </w:r>
      <w:r w:rsidR="00DF2131">
        <w:rPr>
          <w:rFonts w:ascii="Arial" w:hAnsi="Arial" w:cs="Arial"/>
        </w:rPr>
        <w:t>Czerwona wkroczyła do Miechowic</w:t>
      </w:r>
      <w:r w:rsidR="00610827">
        <w:rPr>
          <w:rFonts w:ascii="Arial" w:hAnsi="Arial" w:cs="Arial"/>
        </w:rPr>
        <w:t xml:space="preserve"> dokonując rzezi na mieszkańcach</w:t>
      </w:r>
      <w:r w:rsidR="00353C4D">
        <w:rPr>
          <w:rFonts w:ascii="Arial" w:hAnsi="Arial" w:cs="Arial"/>
        </w:rPr>
        <w:t>. Do chwili obecnej w Miechowicach nie ma miejsca, któ</w:t>
      </w:r>
      <w:r w:rsidR="00BC5D35">
        <w:rPr>
          <w:rFonts w:ascii="Arial" w:hAnsi="Arial" w:cs="Arial"/>
        </w:rPr>
        <w:t>re upamiętniałoby ofiary czerwonoarmistów i </w:t>
      </w:r>
      <w:r w:rsidR="00353C4D">
        <w:rPr>
          <w:rFonts w:ascii="Arial" w:hAnsi="Arial" w:cs="Arial"/>
        </w:rPr>
        <w:t xml:space="preserve">przypominało </w:t>
      </w:r>
      <w:r w:rsidR="0028385B">
        <w:rPr>
          <w:rFonts w:ascii="Arial" w:hAnsi="Arial" w:cs="Arial"/>
        </w:rPr>
        <w:t>o największej</w:t>
      </w:r>
      <w:r w:rsidR="00353C4D">
        <w:rPr>
          <w:rFonts w:ascii="Arial" w:hAnsi="Arial" w:cs="Arial"/>
        </w:rPr>
        <w:t xml:space="preserve"> zbrodni, która miała miejsce w t</w:t>
      </w:r>
      <w:r w:rsidR="00A42093">
        <w:rPr>
          <w:rFonts w:ascii="Arial" w:hAnsi="Arial" w:cs="Arial"/>
        </w:rPr>
        <w:t>rakcie wejścia wojsk sowieckich</w:t>
      </w:r>
      <w:r w:rsidR="00353C4D">
        <w:rPr>
          <w:rFonts w:ascii="Arial" w:hAnsi="Arial" w:cs="Arial"/>
        </w:rPr>
        <w:t xml:space="preserve"> na teren Górnego Śląska. Najwłaściwszą formą</w:t>
      </w:r>
      <w:r w:rsidR="00447DD0">
        <w:rPr>
          <w:rFonts w:ascii="Arial" w:hAnsi="Arial" w:cs="Arial"/>
        </w:rPr>
        <w:t xml:space="preserve"> kultywowania pamięci tamtych ofiar byłoby nadanie proponowanemu placykowi nazwy konkretnej rodziny, która będzie reprezentować wszystkich mieszkańców</w:t>
      </w:r>
      <w:r w:rsidR="00587925">
        <w:rPr>
          <w:rFonts w:ascii="Arial" w:hAnsi="Arial" w:cs="Arial"/>
        </w:rPr>
        <w:t xml:space="preserve">, którzy </w:t>
      </w:r>
      <w:r w:rsidR="00F304DC">
        <w:rPr>
          <w:rFonts w:ascii="Arial" w:hAnsi="Arial" w:cs="Arial"/>
        </w:rPr>
        <w:t xml:space="preserve">wtedy </w:t>
      </w:r>
      <w:r w:rsidR="00587925">
        <w:rPr>
          <w:rFonts w:ascii="Arial" w:hAnsi="Arial" w:cs="Arial"/>
        </w:rPr>
        <w:t>ucierpieli</w:t>
      </w:r>
      <w:r w:rsidR="00F304DC">
        <w:rPr>
          <w:rFonts w:ascii="Arial" w:hAnsi="Arial" w:cs="Arial"/>
        </w:rPr>
        <w:t>. Zaproponowana rodzina to państwo Fa</w:t>
      </w:r>
      <w:r w:rsidR="00E439D4">
        <w:rPr>
          <w:rFonts w:ascii="Arial" w:hAnsi="Arial" w:cs="Arial"/>
        </w:rPr>
        <w:t xml:space="preserve">bry: </w:t>
      </w:r>
      <w:r w:rsidR="0028385B">
        <w:rPr>
          <w:rFonts w:ascii="Arial" w:hAnsi="Arial" w:cs="Arial"/>
        </w:rPr>
        <w:t>ojciec, który</w:t>
      </w:r>
      <w:r w:rsidR="00E439D4">
        <w:rPr>
          <w:rFonts w:ascii="Arial" w:hAnsi="Arial" w:cs="Arial"/>
        </w:rPr>
        <w:t xml:space="preserve"> pracował na</w:t>
      </w:r>
      <w:r w:rsidR="00F304DC">
        <w:rPr>
          <w:rFonts w:ascii="Arial" w:hAnsi="Arial" w:cs="Arial"/>
        </w:rPr>
        <w:t xml:space="preserve"> kopalni, jego żona w ciąży oraz dwie córki. Kiedy 29 stycznia 1945 roku sztygar Fabry wrócił z pracy okazało się, że jego żona została zgwałcona przez sowieckich żołnierzy. W akcie desperacji zabił żonę, córki a na końcu popełnił samobójstwo. Cała rodzina stała się ofiarą wejścia Armii Czerwonej do miasta.</w:t>
      </w:r>
      <w:r w:rsidR="00DF2131">
        <w:rPr>
          <w:rFonts w:ascii="Arial" w:hAnsi="Arial" w:cs="Arial"/>
        </w:rPr>
        <w:t xml:space="preserve"> Fundacja Ambasada Śląska zdecydowała się na wystąpienie z wnioskiem o nadanie nazwy „ Rodziny Fabry” placowi przy końcówce ulicy Racjonalizatorów, ponieważ rodzina ta mieszkała właśnie przy tej ulicy. Trzeba zacho</w:t>
      </w:r>
      <w:r w:rsidR="00A42093">
        <w:rPr>
          <w:rFonts w:ascii="Arial" w:hAnsi="Arial" w:cs="Arial"/>
        </w:rPr>
        <w:t>wać pamięć o tej rodzinie a</w:t>
      </w:r>
      <w:r w:rsidR="00DF2131">
        <w:rPr>
          <w:rFonts w:ascii="Arial" w:hAnsi="Arial" w:cs="Arial"/>
        </w:rPr>
        <w:t xml:space="preserve"> stanie się </w:t>
      </w:r>
      <w:r w:rsidR="00A42093">
        <w:rPr>
          <w:rFonts w:ascii="Arial" w:hAnsi="Arial" w:cs="Arial"/>
        </w:rPr>
        <w:t xml:space="preserve">ona </w:t>
      </w:r>
      <w:r w:rsidR="00DF2131">
        <w:rPr>
          <w:rFonts w:ascii="Arial" w:hAnsi="Arial" w:cs="Arial"/>
        </w:rPr>
        <w:t>symbolem wszystkich ofiar, które straciły życie podczas przejścia sowietów przez Miechowice.</w:t>
      </w:r>
    </w:p>
    <w:p w:rsidR="009F40B4" w:rsidRDefault="009F40B4" w:rsidP="009F40B4">
      <w:pPr>
        <w:spacing w:line="276" w:lineRule="auto"/>
        <w:rPr>
          <w:rFonts w:ascii="Arial" w:hAnsi="Arial" w:cs="Arial"/>
        </w:rPr>
      </w:pPr>
    </w:p>
    <w:p w:rsidR="004345CE" w:rsidRDefault="00BD52C6" w:rsidP="007761F9">
      <w:pPr>
        <w:spacing w:after="240" w:line="276" w:lineRule="auto"/>
        <w:rPr>
          <w:rFonts w:ascii="Arial" w:hAnsi="Arial" w:cs="Arial"/>
        </w:rPr>
      </w:pPr>
      <w:r w:rsidRPr="007761F9">
        <w:rPr>
          <w:rFonts w:ascii="Arial" w:hAnsi="Arial" w:cs="Arial"/>
        </w:rPr>
        <w:t xml:space="preserve">Głos zabrał pan </w:t>
      </w:r>
      <w:r w:rsidR="00DE5553" w:rsidRPr="007761F9">
        <w:rPr>
          <w:rFonts w:ascii="Arial" w:hAnsi="Arial" w:cs="Arial"/>
        </w:rPr>
        <w:t>Tomasz Sanecki</w:t>
      </w:r>
      <w:r w:rsidR="001C4AEF" w:rsidRPr="007761F9">
        <w:rPr>
          <w:rFonts w:ascii="Arial" w:hAnsi="Arial" w:cs="Arial"/>
        </w:rPr>
        <w:t>, historyk,</w:t>
      </w:r>
      <w:r w:rsidR="00DE5553" w:rsidRPr="007761F9">
        <w:rPr>
          <w:rFonts w:ascii="Arial" w:hAnsi="Arial" w:cs="Arial"/>
        </w:rPr>
        <w:t xml:space="preserve"> autor książki </w:t>
      </w:r>
      <w:r w:rsidR="001C4AEF" w:rsidRPr="007761F9">
        <w:rPr>
          <w:rFonts w:ascii="Arial" w:hAnsi="Arial" w:cs="Arial"/>
        </w:rPr>
        <w:t xml:space="preserve">Tragedia Miechowicka 25-28 stycznia 1945 roku informując, że </w:t>
      </w:r>
      <w:r w:rsidR="007761F9">
        <w:rPr>
          <w:rFonts w:ascii="Arial" w:hAnsi="Arial" w:cs="Arial"/>
        </w:rPr>
        <w:t>zwrócił się do Instytutu Pamięci Narodowej z prośbą o dodatkowe in</w:t>
      </w:r>
      <w:r w:rsidR="0028385B">
        <w:rPr>
          <w:rFonts w:ascii="Arial" w:hAnsi="Arial" w:cs="Arial"/>
        </w:rPr>
        <w:t>formacje dotyczące rodziny Fabry</w:t>
      </w:r>
      <w:r w:rsidR="007761F9">
        <w:rPr>
          <w:rFonts w:ascii="Arial" w:hAnsi="Arial" w:cs="Arial"/>
        </w:rPr>
        <w:t>, niestety żadne źródła nie wspominają o tej konkretnej rodzinie a jedyną informacją pozostają zeznania zebrane podczas śledztwa przeprowadzonego przez panią prokurator Ewę Koj.</w:t>
      </w:r>
    </w:p>
    <w:p w:rsidR="007761F9" w:rsidRDefault="007761F9" w:rsidP="007761F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Waldemar Gawron</w:t>
      </w:r>
      <w:r w:rsidR="004865E5">
        <w:rPr>
          <w:rFonts w:ascii="Arial" w:hAnsi="Arial" w:cs="Arial"/>
        </w:rPr>
        <w:t xml:space="preserve"> po</w:t>
      </w:r>
      <w:r w:rsidR="00EB2169">
        <w:rPr>
          <w:rFonts w:ascii="Arial" w:hAnsi="Arial" w:cs="Arial"/>
        </w:rPr>
        <w:t>wiedzia</w:t>
      </w:r>
      <w:r w:rsidR="004865E5">
        <w:rPr>
          <w:rFonts w:ascii="Arial" w:hAnsi="Arial" w:cs="Arial"/>
        </w:rPr>
        <w:t>ł, że historia Górneg</w:t>
      </w:r>
      <w:r w:rsidR="00BC5D35">
        <w:rPr>
          <w:rFonts w:ascii="Arial" w:hAnsi="Arial" w:cs="Arial"/>
        </w:rPr>
        <w:t>o Śląska jest bardzo burzliwa i </w:t>
      </w:r>
      <w:r w:rsidR="00A42093">
        <w:rPr>
          <w:rFonts w:ascii="Arial" w:hAnsi="Arial" w:cs="Arial"/>
        </w:rPr>
        <w:t>trudna. N</w:t>
      </w:r>
      <w:r w:rsidR="004865E5">
        <w:rPr>
          <w:rFonts w:ascii="Arial" w:hAnsi="Arial" w:cs="Arial"/>
        </w:rPr>
        <w:t>a tych terenach rozegrała się po wkroczeniu wojsk sowieckich największa tragedia ludności cywilnej.</w:t>
      </w:r>
      <w:r w:rsidR="00EB2169">
        <w:rPr>
          <w:rFonts w:ascii="Arial" w:hAnsi="Arial" w:cs="Arial"/>
        </w:rPr>
        <w:t xml:space="preserve"> Warto te ofiary upamiętnić, aby następne pokolenia pamiętały o nich i aby ta historia była dla nich przestrogą. Wyraził opinię, że upamiętnianie jednej konkretnej rodziny jest bardzo ryzykowne, bo zbyt mało jest informacji o tych ludziach, nie wiadomo czy</w:t>
      </w:r>
      <w:r w:rsidR="00BC5D35">
        <w:rPr>
          <w:rFonts w:ascii="Arial" w:hAnsi="Arial" w:cs="Arial"/>
        </w:rPr>
        <w:t xml:space="preserve"> wspominany Wilhelm Fabr</w:t>
      </w:r>
      <w:r w:rsidR="0028385B">
        <w:rPr>
          <w:rFonts w:ascii="Arial" w:hAnsi="Arial" w:cs="Arial"/>
        </w:rPr>
        <w:t>y</w:t>
      </w:r>
      <w:r w:rsidR="00EB2169">
        <w:rPr>
          <w:rFonts w:ascii="Arial" w:hAnsi="Arial" w:cs="Arial"/>
        </w:rPr>
        <w:t xml:space="preserve"> nie należał do partii nazistowskiej, która stworzyła zbrodniczy system.</w:t>
      </w:r>
    </w:p>
    <w:p w:rsidR="00573146" w:rsidRDefault="00EB2169" w:rsidP="0057314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</w:t>
      </w:r>
      <w:r w:rsidR="00D026D7">
        <w:rPr>
          <w:rFonts w:ascii="Arial" w:hAnsi="Arial" w:cs="Arial"/>
        </w:rPr>
        <w:t xml:space="preserve"> potwierdził, że brak jest wiarygodnych źródeł historycznych, aby móc określić losy wszystkich ofiar oraz </w:t>
      </w:r>
      <w:r w:rsidR="0028385B">
        <w:rPr>
          <w:rFonts w:ascii="Arial" w:hAnsi="Arial" w:cs="Arial"/>
        </w:rPr>
        <w:t>to, kim</w:t>
      </w:r>
      <w:r w:rsidR="00D026D7">
        <w:rPr>
          <w:rFonts w:ascii="Arial" w:hAnsi="Arial" w:cs="Arial"/>
        </w:rPr>
        <w:t xml:space="preserve"> byli. Przytoczona historia</w:t>
      </w:r>
      <w:r w:rsidR="0028385B">
        <w:rPr>
          <w:rFonts w:ascii="Arial" w:hAnsi="Arial" w:cs="Arial"/>
        </w:rPr>
        <w:t xml:space="preserve"> tragicznych losów rodziny Fabry</w:t>
      </w:r>
      <w:r w:rsidR="00D026D7">
        <w:rPr>
          <w:rFonts w:ascii="Arial" w:hAnsi="Arial" w:cs="Arial"/>
        </w:rPr>
        <w:t xml:space="preserve"> pochod</w:t>
      </w:r>
      <w:r w:rsidR="0028385B">
        <w:rPr>
          <w:rFonts w:ascii="Arial" w:hAnsi="Arial" w:cs="Arial"/>
        </w:rPr>
        <w:t xml:space="preserve">zi z niesprawdzonych przekazów. </w:t>
      </w:r>
      <w:r w:rsidR="00D026D7">
        <w:rPr>
          <w:rFonts w:ascii="Arial" w:hAnsi="Arial" w:cs="Arial"/>
        </w:rPr>
        <w:t xml:space="preserve">Bezpieczniejszym rozwiązaniem będzie upamiętnienie wszystkich ofiar tych styczniowych wydarzeń z roku </w:t>
      </w:r>
      <w:r w:rsidR="00D026D7">
        <w:rPr>
          <w:rFonts w:ascii="Arial" w:hAnsi="Arial" w:cs="Arial"/>
        </w:rPr>
        <w:lastRenderedPageBreak/>
        <w:t xml:space="preserve">1945. W Miechowicach znajduje się już miejsce, które w sposób szczególny symbolizuje tragedię, która rozegrała się na Górnym Śląsku w momencie wkroczenia na te tereny Armii Czerwonej, ale </w:t>
      </w:r>
      <w:r w:rsidR="00C603E0">
        <w:rPr>
          <w:rFonts w:ascii="Arial" w:hAnsi="Arial" w:cs="Arial"/>
        </w:rPr>
        <w:t xml:space="preserve">oczywiście </w:t>
      </w:r>
      <w:r w:rsidR="00D026D7">
        <w:rPr>
          <w:rFonts w:ascii="Arial" w:hAnsi="Arial" w:cs="Arial"/>
        </w:rPr>
        <w:t xml:space="preserve">trzeba jeszcze uwypuklić fakt, że mieszkańcy Miechowic ucierpieli w tych wydarzeniach </w:t>
      </w:r>
      <w:r w:rsidR="00573146">
        <w:rPr>
          <w:rFonts w:ascii="Arial" w:hAnsi="Arial" w:cs="Arial"/>
        </w:rPr>
        <w:t xml:space="preserve">w sposób szczególny. </w:t>
      </w:r>
      <w:r w:rsidR="0028385B">
        <w:rPr>
          <w:rFonts w:ascii="Arial" w:hAnsi="Arial" w:cs="Arial"/>
        </w:rPr>
        <w:t>Skwer, na którym</w:t>
      </w:r>
      <w:r w:rsidR="00573146">
        <w:rPr>
          <w:rFonts w:ascii="Arial" w:hAnsi="Arial" w:cs="Arial"/>
        </w:rPr>
        <w:t xml:space="preserve"> znajduje się pomnik Ofiar Tragedii Górnośląskiej jest na tyle duży, że na jego terenie można znaleźć miejsce na</w:t>
      </w:r>
      <w:r w:rsidR="00887E15">
        <w:rPr>
          <w:rFonts w:ascii="Arial" w:hAnsi="Arial" w:cs="Arial"/>
        </w:rPr>
        <w:t xml:space="preserve"> pomnik, obelisk lub</w:t>
      </w:r>
      <w:r w:rsidR="00573146">
        <w:rPr>
          <w:rFonts w:ascii="Arial" w:hAnsi="Arial" w:cs="Arial"/>
        </w:rPr>
        <w:t xml:space="preserve"> symboliczny kamień upamiętniający mieszkańców Miechowic, którzy w tych wydarzeniach ucierpieli.</w:t>
      </w:r>
      <w:r w:rsidR="00887E15">
        <w:rPr>
          <w:rFonts w:ascii="Arial" w:hAnsi="Arial" w:cs="Arial"/>
        </w:rPr>
        <w:t xml:space="preserve"> Forma uczczenia ofiar powinna być poddana dogłębnej analizie i konsultacj</w:t>
      </w:r>
      <w:r w:rsidR="00BC5D35">
        <w:rPr>
          <w:rFonts w:ascii="Arial" w:hAnsi="Arial" w:cs="Arial"/>
        </w:rPr>
        <w:t>i</w:t>
      </w:r>
      <w:r w:rsidR="00887E15">
        <w:rPr>
          <w:rFonts w:ascii="Arial" w:hAnsi="Arial" w:cs="Arial"/>
        </w:rPr>
        <w:t xml:space="preserve"> ze wszystkimi zainteresowanymi stronami.</w:t>
      </w:r>
      <w:r w:rsidR="00573146">
        <w:rPr>
          <w:rFonts w:ascii="Arial" w:hAnsi="Arial" w:cs="Arial"/>
        </w:rPr>
        <w:t xml:space="preserve"> Dodatkowo skwer powinien zmienić nazwę z </w:t>
      </w:r>
      <w:r w:rsidR="00573146" w:rsidRPr="00573146">
        <w:rPr>
          <w:rFonts w:ascii="Arial" w:hAnsi="Arial" w:cs="Arial"/>
        </w:rPr>
        <w:t>„Ofiar Tragedii Górnośląskiej</w:t>
      </w:r>
      <w:r w:rsidR="001C6231">
        <w:rPr>
          <w:rFonts w:ascii="Arial" w:hAnsi="Arial" w:cs="Arial"/>
        </w:rPr>
        <w:t>” na „</w:t>
      </w:r>
      <w:r w:rsidR="00573146" w:rsidRPr="00573146">
        <w:rPr>
          <w:rFonts w:ascii="Arial" w:hAnsi="Arial" w:cs="Arial"/>
        </w:rPr>
        <w:t>Ofiar Tragedii Górnośląskiej i Miechowickiej”.</w:t>
      </w:r>
      <w:r w:rsidR="00C603E0">
        <w:rPr>
          <w:rFonts w:ascii="Arial" w:hAnsi="Arial" w:cs="Arial"/>
        </w:rPr>
        <w:t xml:space="preserve"> </w:t>
      </w:r>
      <w:r w:rsidR="00BC5D35">
        <w:rPr>
          <w:rFonts w:ascii="Arial" w:hAnsi="Arial" w:cs="Arial"/>
        </w:rPr>
        <w:t>Jeśli chodzi o z</w:t>
      </w:r>
      <w:r w:rsidR="00C603E0">
        <w:rPr>
          <w:rFonts w:ascii="Arial" w:hAnsi="Arial" w:cs="Arial"/>
        </w:rPr>
        <w:t>aproponowany pl</w:t>
      </w:r>
      <w:r w:rsidR="00887E15">
        <w:rPr>
          <w:rFonts w:ascii="Arial" w:hAnsi="Arial" w:cs="Arial"/>
        </w:rPr>
        <w:t xml:space="preserve">acyk </w:t>
      </w:r>
      <w:r w:rsidR="00BC5D35">
        <w:rPr>
          <w:rFonts w:ascii="Arial" w:hAnsi="Arial" w:cs="Arial"/>
        </w:rPr>
        <w:t xml:space="preserve">to </w:t>
      </w:r>
      <w:r w:rsidR="00887E15">
        <w:rPr>
          <w:rFonts w:ascii="Arial" w:hAnsi="Arial" w:cs="Arial"/>
        </w:rPr>
        <w:t xml:space="preserve">znajduje się </w:t>
      </w:r>
      <w:r w:rsidR="00BC5D35">
        <w:rPr>
          <w:rFonts w:ascii="Arial" w:hAnsi="Arial" w:cs="Arial"/>
        </w:rPr>
        <w:t xml:space="preserve">on </w:t>
      </w:r>
      <w:r w:rsidR="00887E15">
        <w:rPr>
          <w:rFonts w:ascii="Arial" w:hAnsi="Arial" w:cs="Arial"/>
        </w:rPr>
        <w:t>w</w:t>
      </w:r>
      <w:r w:rsidR="00BC5D35">
        <w:rPr>
          <w:rFonts w:ascii="Arial" w:hAnsi="Arial" w:cs="Arial"/>
        </w:rPr>
        <w:t> </w:t>
      </w:r>
      <w:r w:rsidR="00887E15">
        <w:rPr>
          <w:rFonts w:ascii="Arial" w:hAnsi="Arial" w:cs="Arial"/>
        </w:rPr>
        <w:t>ciągu ulicy, która jest drogą krajową i jest zbyt mały</w:t>
      </w:r>
      <w:r w:rsidR="00BC5D35">
        <w:rPr>
          <w:rFonts w:ascii="Arial" w:hAnsi="Arial" w:cs="Arial"/>
        </w:rPr>
        <w:t>. P</w:t>
      </w:r>
      <w:r w:rsidR="00887E15">
        <w:rPr>
          <w:rFonts w:ascii="Arial" w:hAnsi="Arial" w:cs="Arial"/>
        </w:rPr>
        <w:t>onadto przepisy nie pozwalają w takim miejscu lokalizować obiekt</w:t>
      </w:r>
      <w:r w:rsidR="00BC5D35">
        <w:rPr>
          <w:rFonts w:ascii="Arial" w:hAnsi="Arial" w:cs="Arial"/>
        </w:rPr>
        <w:t>ów</w:t>
      </w:r>
      <w:r w:rsidR="00887E15">
        <w:rPr>
          <w:rFonts w:ascii="Arial" w:hAnsi="Arial" w:cs="Arial"/>
        </w:rPr>
        <w:t xml:space="preserve"> tego typu.</w:t>
      </w:r>
    </w:p>
    <w:p w:rsidR="00C603E0" w:rsidRPr="00573146" w:rsidRDefault="00887E15" w:rsidP="0057314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Adamczyk-Nowak poparła propozycję wykorzystania miejsca, które jest już znane</w:t>
      </w:r>
      <w:r w:rsidR="00507101">
        <w:rPr>
          <w:rFonts w:ascii="Arial" w:hAnsi="Arial" w:cs="Arial"/>
        </w:rPr>
        <w:t xml:space="preserve">. Dołożenie do nazwy </w:t>
      </w:r>
      <w:r w:rsidR="00507101" w:rsidRPr="00573146">
        <w:rPr>
          <w:rFonts w:ascii="Arial" w:hAnsi="Arial" w:cs="Arial"/>
        </w:rPr>
        <w:t>„Ofiar Tragedii Górnośląskiej</w:t>
      </w:r>
      <w:r w:rsidR="00507101">
        <w:rPr>
          <w:rFonts w:ascii="Arial" w:hAnsi="Arial" w:cs="Arial"/>
        </w:rPr>
        <w:t xml:space="preserve">” członu „i Miechowickiej” spowoduje, że w świadomości ludzi utrwali się fakt, że miechowiczanie </w:t>
      </w:r>
      <w:r w:rsidR="00A42093">
        <w:rPr>
          <w:rFonts w:ascii="Arial" w:hAnsi="Arial" w:cs="Arial"/>
        </w:rPr>
        <w:t>również byli ofiarami</w:t>
      </w:r>
      <w:r w:rsidR="00507101">
        <w:rPr>
          <w:rFonts w:ascii="Arial" w:hAnsi="Arial" w:cs="Arial"/>
        </w:rPr>
        <w:t xml:space="preserve"> strasznych wydarzeń, które rozegrały się na Górnym Śląsku po wkroczeniu sowietów na te tereny.</w:t>
      </w:r>
    </w:p>
    <w:p w:rsidR="007761F9" w:rsidRPr="007761F9" w:rsidRDefault="00573146" w:rsidP="0050710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Marcin Broda prezes Fundacji Ambasada Śląska</w:t>
      </w:r>
      <w:r w:rsidR="0084465E">
        <w:rPr>
          <w:rFonts w:ascii="Arial" w:hAnsi="Arial" w:cs="Arial"/>
        </w:rPr>
        <w:t xml:space="preserve"> powiedział, że rozumie wątpliwości radnych dotyczące uhonorowania tylko jednej konkretnej rodziny i zgadza </w:t>
      </w:r>
      <w:r w:rsidR="0028385B">
        <w:rPr>
          <w:rFonts w:ascii="Arial" w:hAnsi="Arial" w:cs="Arial"/>
        </w:rPr>
        <w:t>się, aby</w:t>
      </w:r>
      <w:r w:rsidR="0084465E">
        <w:rPr>
          <w:rFonts w:ascii="Arial" w:hAnsi="Arial" w:cs="Arial"/>
        </w:rPr>
        <w:t xml:space="preserve"> upamiętnić wszystkie ofiary tych tragicznych wydarzeń. </w:t>
      </w:r>
      <w:r w:rsidR="006D2E42">
        <w:rPr>
          <w:rFonts w:ascii="Arial" w:hAnsi="Arial" w:cs="Arial"/>
        </w:rPr>
        <w:t>Dodał, że z</w:t>
      </w:r>
      <w:r w:rsidR="0084465E">
        <w:rPr>
          <w:rFonts w:ascii="Arial" w:hAnsi="Arial" w:cs="Arial"/>
        </w:rPr>
        <w:t>aproponowany placyk, który znajduje się w ciągu ulicy Racjonalizatorów został również wybrany ze względu na swój kształt- w formie łzy</w:t>
      </w:r>
      <w:r w:rsidR="00BC5D35">
        <w:rPr>
          <w:rFonts w:ascii="Arial" w:hAnsi="Arial" w:cs="Arial"/>
        </w:rPr>
        <w:t>, co miałoby symboliczny wymiar, ale proponowany skwer jest równi dobrym miejscem</w:t>
      </w:r>
      <w:r w:rsidR="006D2E42">
        <w:rPr>
          <w:rFonts w:ascii="Arial" w:hAnsi="Arial" w:cs="Arial"/>
        </w:rPr>
        <w:t xml:space="preserve"> dla upamiętnienia ofiar</w:t>
      </w:r>
      <w:r w:rsidR="00BC5D35">
        <w:rPr>
          <w:rFonts w:ascii="Arial" w:hAnsi="Arial" w:cs="Arial"/>
        </w:rPr>
        <w:t>.</w:t>
      </w:r>
    </w:p>
    <w:p w:rsidR="007761F9" w:rsidRDefault="006572C7" w:rsidP="000D527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 podsumowaniu dyskusji 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Magdalena Koloch stwierdziła, że</w:t>
      </w:r>
      <w:r w:rsidR="001C6231">
        <w:rPr>
          <w:rFonts w:ascii="Arial" w:hAnsi="Arial" w:cs="Arial"/>
        </w:rPr>
        <w:t xml:space="preserve"> istniejący pomnik upamiętniający Tragedię Górnośląską jest zbyt mało rozpropagowany i brakuje na jego temat informacji. Może dobrą okazją</w:t>
      </w:r>
      <w:r w:rsidR="00BC5D35">
        <w:rPr>
          <w:rFonts w:ascii="Arial" w:hAnsi="Arial" w:cs="Arial"/>
        </w:rPr>
        <w:t>,</w:t>
      </w:r>
      <w:r w:rsidR="001C6231">
        <w:rPr>
          <w:rFonts w:ascii="Arial" w:hAnsi="Arial" w:cs="Arial"/>
        </w:rPr>
        <w:t xml:space="preserve"> aby to zmienić jest dołożenie w tym miejscu tablicy lub obelisku na cześć ofiar Tragedii Miechowickiej, wraz z dokładnym </w:t>
      </w:r>
      <w:r w:rsidR="0028385B">
        <w:rPr>
          <w:rFonts w:ascii="Arial" w:hAnsi="Arial" w:cs="Arial"/>
        </w:rPr>
        <w:t>opisem, co</w:t>
      </w:r>
      <w:r w:rsidR="001C6231">
        <w:rPr>
          <w:rFonts w:ascii="Arial" w:hAnsi="Arial" w:cs="Arial"/>
        </w:rPr>
        <w:t xml:space="preserve"> w tym miejscu wydarzyło się w tych tragiczny</w:t>
      </w:r>
      <w:r w:rsidR="00BC5D35">
        <w:rPr>
          <w:rFonts w:ascii="Arial" w:hAnsi="Arial" w:cs="Arial"/>
        </w:rPr>
        <w:t xml:space="preserve">ch dniach, </w:t>
      </w:r>
      <w:r w:rsidR="0028385B">
        <w:rPr>
          <w:rFonts w:ascii="Arial" w:hAnsi="Arial" w:cs="Arial"/>
        </w:rPr>
        <w:t>tak, aby</w:t>
      </w:r>
      <w:r w:rsidR="00BC5D35">
        <w:rPr>
          <w:rFonts w:ascii="Arial" w:hAnsi="Arial" w:cs="Arial"/>
        </w:rPr>
        <w:t xml:space="preserve"> mieszkańcy i </w:t>
      </w:r>
      <w:r w:rsidR="001C6231">
        <w:rPr>
          <w:rFonts w:ascii="Arial" w:hAnsi="Arial" w:cs="Arial"/>
        </w:rPr>
        <w:t xml:space="preserve">odwiedzający park mieli pełną </w:t>
      </w:r>
      <w:r w:rsidR="0028385B">
        <w:rPr>
          <w:rFonts w:ascii="Arial" w:hAnsi="Arial" w:cs="Arial"/>
        </w:rPr>
        <w:t>świadomość, jaka</w:t>
      </w:r>
      <w:r w:rsidR="001C6231">
        <w:rPr>
          <w:rFonts w:ascii="Arial" w:hAnsi="Arial" w:cs="Arial"/>
        </w:rPr>
        <w:t xml:space="preserve"> historia wydarzyła się w tym konkretnym miejscu</w:t>
      </w:r>
      <w:r w:rsidR="00BC5D35">
        <w:rPr>
          <w:rFonts w:ascii="Arial" w:hAnsi="Arial" w:cs="Arial"/>
        </w:rPr>
        <w:t>,</w:t>
      </w:r>
      <w:r w:rsidR="001C6231">
        <w:rPr>
          <w:rFonts w:ascii="Arial" w:hAnsi="Arial" w:cs="Arial"/>
        </w:rPr>
        <w:t xml:space="preserve"> jak i na całym Górnym Śląsku. Upamiętnienie tylko jednej rodziny mogłoby się spotkać z negatywnymi reakcjami i ta kwestia mogłaby podzielić mieszkańców Miechowic</w:t>
      </w:r>
      <w:r w:rsidR="004728B5">
        <w:rPr>
          <w:rFonts w:ascii="Arial" w:hAnsi="Arial" w:cs="Arial"/>
        </w:rPr>
        <w:t>, a należy dążyć do tego</w:t>
      </w:r>
      <w:r w:rsidR="00BC5D35">
        <w:rPr>
          <w:rFonts w:ascii="Arial" w:hAnsi="Arial" w:cs="Arial"/>
        </w:rPr>
        <w:t>,</w:t>
      </w:r>
      <w:r w:rsidR="004728B5">
        <w:rPr>
          <w:rFonts w:ascii="Arial" w:hAnsi="Arial" w:cs="Arial"/>
        </w:rPr>
        <w:t xml:space="preserve"> aby ta historia łączyła a nie prowokowała do zadawania pytań, dlaczego akurat ta konkretna rodzina została wspomniana a nie inne, tym bardziej, ż</w:t>
      </w:r>
      <w:r w:rsidR="006D2E42">
        <w:rPr>
          <w:rFonts w:ascii="Arial" w:hAnsi="Arial" w:cs="Arial"/>
        </w:rPr>
        <w:t>e trudno znaleźć argumenty na</w:t>
      </w:r>
      <w:r w:rsidR="004728B5">
        <w:rPr>
          <w:rFonts w:ascii="Arial" w:hAnsi="Arial" w:cs="Arial"/>
        </w:rPr>
        <w:t xml:space="preserve"> wyróżnienie</w:t>
      </w:r>
      <w:r w:rsidR="006D2E42">
        <w:rPr>
          <w:rFonts w:ascii="Arial" w:hAnsi="Arial" w:cs="Arial"/>
        </w:rPr>
        <w:t xml:space="preserve"> tej konkretnej rodziny</w:t>
      </w:r>
      <w:r w:rsidR="004728B5">
        <w:rPr>
          <w:rFonts w:ascii="Arial" w:hAnsi="Arial" w:cs="Arial"/>
        </w:rPr>
        <w:t>.</w:t>
      </w:r>
    </w:p>
    <w:p w:rsidR="007761F9" w:rsidRDefault="004728B5" w:rsidP="000D5274">
      <w:pPr>
        <w:spacing w:after="240" w:line="276" w:lineRule="auto"/>
        <w:rPr>
          <w:rFonts w:ascii="Arial" w:hAnsi="Arial" w:cs="Arial"/>
          <w:highlight w:val="yellow"/>
        </w:rPr>
      </w:pPr>
      <w:r w:rsidRPr="004728B5">
        <w:rPr>
          <w:rFonts w:ascii="Arial" w:hAnsi="Arial" w:cs="Arial"/>
        </w:rPr>
        <w:t xml:space="preserve">W związku z zakończeniem dyskusji wiceprzewodnicząca Magdalena Koloch stwierdziła, że w </w:t>
      </w:r>
      <w:r w:rsidR="006572C7" w:rsidRPr="004728B5">
        <w:rPr>
          <w:rFonts w:ascii="Arial" w:hAnsi="Arial" w:cs="Arial"/>
        </w:rPr>
        <w:t>wyniku prac komisji, po przeprowadzeniu analizy wniosku pana Marcina Brody Prezesa Fundacji Ambasada Śląska oraz konsultacji z panem Tomaszem Saneckim oraz osiągnięciu porozumienia w p</w:t>
      </w:r>
      <w:r>
        <w:rPr>
          <w:rFonts w:ascii="Arial" w:hAnsi="Arial" w:cs="Arial"/>
        </w:rPr>
        <w:t>rzedmiotowej sprawie,</w:t>
      </w:r>
      <w:r w:rsidR="0028385B">
        <w:rPr>
          <w:rFonts w:ascii="Arial" w:hAnsi="Arial" w:cs="Arial"/>
        </w:rPr>
        <w:t xml:space="preserve"> należy</w:t>
      </w:r>
      <w:r>
        <w:rPr>
          <w:rFonts w:ascii="Arial" w:hAnsi="Arial" w:cs="Arial"/>
        </w:rPr>
        <w:t xml:space="preserve"> zaproponować</w:t>
      </w:r>
      <w:r w:rsidR="006572C7" w:rsidRPr="004728B5">
        <w:rPr>
          <w:rFonts w:ascii="Arial" w:hAnsi="Arial" w:cs="Arial"/>
        </w:rPr>
        <w:t>, aby w nazwie Skweru Ofiar Tragedii Górnośląskiej dodać czło</w:t>
      </w:r>
      <w:r>
        <w:rPr>
          <w:rFonts w:ascii="Arial" w:hAnsi="Arial" w:cs="Arial"/>
        </w:rPr>
        <w:t xml:space="preserve">n “oraz </w:t>
      </w:r>
      <w:r>
        <w:rPr>
          <w:rFonts w:ascii="Arial" w:hAnsi="Arial" w:cs="Arial"/>
        </w:rPr>
        <w:lastRenderedPageBreak/>
        <w:t>Tragedii Miechowickiej”</w:t>
      </w:r>
      <w:r w:rsidR="006572C7" w:rsidRPr="004728B5">
        <w:rPr>
          <w:rFonts w:ascii="Arial" w:hAnsi="Arial" w:cs="Arial"/>
        </w:rPr>
        <w:t>. Zasadnym wydaje się inicjatywa mająca na celu uwypuklenie tragedii, która miała miejsce właśnie w Miechowicach, natomiast właściwszym miejscem do jej upamiętnienia, niż proponowany przez wnioskodawcę plac, jest Skwer Ofiar Tragedii Górnośląskiej.</w:t>
      </w:r>
    </w:p>
    <w:p w:rsidR="00DE5553" w:rsidRPr="004345CE" w:rsidRDefault="004728B5" w:rsidP="00BD52C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Komisja w głosowaniu: </w:t>
      </w:r>
      <w:r w:rsidRPr="00D25AAA">
        <w:rPr>
          <w:rFonts w:ascii="Arial" w:hAnsi="Arial" w:cs="Arial"/>
          <w:iCs/>
        </w:rPr>
        <w:t xml:space="preserve">6 głosów za, 0 głosów przeciw, 0 głosów wstrzymujących się przegłosowała przekazanie </w:t>
      </w:r>
      <w:r>
        <w:rPr>
          <w:rFonts w:ascii="Arial" w:hAnsi="Arial" w:cs="Arial"/>
          <w:iCs/>
        </w:rPr>
        <w:t xml:space="preserve">Prezydentowi pisma z wyrażoną opinią. Pismo </w:t>
      </w:r>
      <w:r w:rsidR="004345CE" w:rsidRPr="004728B5">
        <w:rPr>
          <w:rFonts w:ascii="Arial" w:hAnsi="Arial" w:cs="Arial"/>
        </w:rPr>
        <w:t xml:space="preserve">dołączono do dokumentów sprawy </w:t>
      </w:r>
      <w:r w:rsidR="004345CE" w:rsidRPr="004728B5">
        <w:rPr>
          <w:rFonts w:ascii="Arial" w:hAnsi="Arial" w:cs="Arial"/>
          <w:b/>
        </w:rPr>
        <w:t>PR.KDR.0014.7.2025.</w:t>
      </w:r>
    </w:p>
    <w:p w:rsidR="00BF4991" w:rsidRDefault="000A53A6" w:rsidP="001F29BC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9F40B4">
        <w:rPr>
          <w:rFonts w:ascii="Arial" w:hAnsi="Arial" w:cs="Arial"/>
          <w:b/>
          <w:bCs/>
          <w:iCs/>
          <w:u w:val="single"/>
        </w:rPr>
        <w:t xml:space="preserve"> 5</w:t>
      </w:r>
    </w:p>
    <w:p w:rsidR="009F40B4" w:rsidRDefault="009F40B4" w:rsidP="009F40B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Magdalena Koloch poinformowała, że d</w:t>
      </w:r>
      <w:r w:rsidRPr="002E744F">
        <w:rPr>
          <w:rFonts w:ascii="Arial" w:hAnsi="Arial" w:cs="Arial"/>
        </w:rPr>
        <w:t>o komisji wpłynęła uchwała Młodzieżowej Rady Mie</w:t>
      </w:r>
      <w:r>
        <w:rPr>
          <w:rFonts w:ascii="Arial" w:hAnsi="Arial" w:cs="Arial"/>
        </w:rPr>
        <w:t xml:space="preserve">jskiej </w:t>
      </w:r>
      <w:r w:rsidR="006D2E42">
        <w:rPr>
          <w:rFonts w:ascii="Arial" w:hAnsi="Arial" w:cs="Arial"/>
        </w:rPr>
        <w:t xml:space="preserve">w Bytomiu </w:t>
      </w:r>
      <w:r>
        <w:rPr>
          <w:rFonts w:ascii="Arial" w:hAnsi="Arial" w:cs="Arial"/>
        </w:rPr>
        <w:t>z dnia 14 kwietnia br. w </w:t>
      </w:r>
      <w:r w:rsidRPr="002E744F">
        <w:rPr>
          <w:rFonts w:ascii="Arial" w:hAnsi="Arial" w:cs="Arial"/>
        </w:rPr>
        <w:t>sprawie wskazania kandydata na opiekuna Młodzie</w:t>
      </w:r>
      <w:r>
        <w:rPr>
          <w:rFonts w:ascii="Arial" w:hAnsi="Arial" w:cs="Arial"/>
        </w:rPr>
        <w:t>żowej Rady Miejskiej w </w:t>
      </w:r>
      <w:r w:rsidR="0028385B" w:rsidRPr="002E744F">
        <w:rPr>
          <w:rFonts w:ascii="Arial" w:hAnsi="Arial" w:cs="Arial"/>
        </w:rPr>
        <w:t>Bytomiu, w której</w:t>
      </w:r>
      <w:r w:rsidRPr="002E744F">
        <w:rPr>
          <w:rFonts w:ascii="Arial" w:hAnsi="Arial" w:cs="Arial"/>
        </w:rPr>
        <w:t xml:space="preserve"> to uchwale młodzieżowi radni na swojego opiekuna proponują radną Barbarę Wadowską.</w:t>
      </w:r>
    </w:p>
    <w:p w:rsidR="006572C7" w:rsidRDefault="006572C7" w:rsidP="009F40B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Barbara Wadowska przedstawiła swoja kan</w:t>
      </w:r>
      <w:r w:rsidR="0028385B">
        <w:rPr>
          <w:rFonts w:ascii="Arial" w:hAnsi="Arial" w:cs="Arial"/>
        </w:rPr>
        <w:t>dydaturę oraz plan współpracy z </w:t>
      </w:r>
      <w:r>
        <w:rPr>
          <w:rFonts w:ascii="Arial" w:hAnsi="Arial" w:cs="Arial"/>
        </w:rPr>
        <w:t>Młodzieżową Radą</w:t>
      </w:r>
      <w:r w:rsidRPr="002E744F">
        <w:rPr>
          <w:rFonts w:ascii="Arial" w:hAnsi="Arial" w:cs="Arial"/>
        </w:rPr>
        <w:t xml:space="preserve"> Mie</w:t>
      </w:r>
      <w:r>
        <w:rPr>
          <w:rFonts w:ascii="Arial" w:hAnsi="Arial" w:cs="Arial"/>
        </w:rPr>
        <w:t>jską.</w:t>
      </w:r>
    </w:p>
    <w:p w:rsidR="006572C7" w:rsidRDefault="006572C7" w:rsidP="009F40B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Wszyscy radni wyrazili poparcie dla zaproponowanej kandydatury.</w:t>
      </w:r>
    </w:p>
    <w:p w:rsidR="006572C7" w:rsidRDefault="00D25AAA" w:rsidP="00B200CA">
      <w:pPr>
        <w:spacing w:before="120" w:line="276" w:lineRule="auto"/>
        <w:rPr>
          <w:rFonts w:ascii="Arial" w:hAnsi="Arial" w:cs="Arial"/>
          <w:iCs/>
        </w:rPr>
      </w:pPr>
      <w:r w:rsidRPr="00D25AAA">
        <w:rPr>
          <w:rFonts w:ascii="Arial" w:hAnsi="Arial" w:cs="Arial"/>
          <w:iCs/>
        </w:rPr>
        <w:t>Komisja w głosowaniu</w:t>
      </w:r>
      <w:r>
        <w:rPr>
          <w:rFonts w:ascii="Arial" w:hAnsi="Arial" w:cs="Arial"/>
          <w:iCs/>
        </w:rPr>
        <w:t>:</w:t>
      </w:r>
      <w:r w:rsidRPr="00D25AAA">
        <w:rPr>
          <w:rFonts w:ascii="Arial" w:hAnsi="Arial" w:cs="Arial"/>
          <w:iCs/>
        </w:rPr>
        <w:t xml:space="preserve"> </w:t>
      </w:r>
      <w:r w:rsidR="003A7073">
        <w:rPr>
          <w:rFonts w:ascii="Arial" w:hAnsi="Arial" w:cs="Arial"/>
          <w:iCs/>
        </w:rPr>
        <w:t>5</w:t>
      </w:r>
      <w:r w:rsidRPr="00D25AAA">
        <w:rPr>
          <w:rFonts w:ascii="Arial" w:hAnsi="Arial" w:cs="Arial"/>
          <w:iCs/>
        </w:rPr>
        <w:t xml:space="preserve"> głosów za, 0 głosów przeciw, </w:t>
      </w:r>
      <w:r w:rsidR="003A7073">
        <w:rPr>
          <w:rFonts w:ascii="Arial" w:hAnsi="Arial" w:cs="Arial"/>
          <w:iCs/>
        </w:rPr>
        <w:t>1</w:t>
      </w:r>
      <w:r w:rsidRPr="00D25AAA">
        <w:rPr>
          <w:rFonts w:ascii="Arial" w:hAnsi="Arial" w:cs="Arial"/>
          <w:iCs/>
        </w:rPr>
        <w:t xml:space="preserve"> głos wstrzymujący się</w:t>
      </w:r>
      <w:r w:rsidR="003A7073">
        <w:rPr>
          <w:rFonts w:ascii="Arial" w:hAnsi="Arial" w:cs="Arial"/>
          <w:iCs/>
        </w:rPr>
        <w:t>,</w:t>
      </w:r>
      <w:r w:rsidR="00B200CA" w:rsidRPr="00D25AAA">
        <w:rPr>
          <w:rFonts w:ascii="Arial" w:hAnsi="Arial" w:cs="Arial"/>
          <w:iCs/>
        </w:rPr>
        <w:t xml:space="preserve"> przegłosowała kandydaturę radnej Barbary Wadowskiej</w:t>
      </w:r>
      <w:r w:rsidRPr="00D25AAA">
        <w:rPr>
          <w:rFonts w:ascii="Arial" w:hAnsi="Arial" w:cs="Arial"/>
          <w:iCs/>
        </w:rPr>
        <w:t xml:space="preserve"> na stanowisko opiekuna Młodzieżowej Rady Miejskiej</w:t>
      </w:r>
      <w:r w:rsidR="0028385B">
        <w:rPr>
          <w:rFonts w:ascii="Arial" w:hAnsi="Arial" w:cs="Arial"/>
          <w:iCs/>
        </w:rPr>
        <w:t xml:space="preserve"> w Bytomiu.</w:t>
      </w:r>
      <w:r w:rsidR="00B200CA" w:rsidRPr="00D25AAA">
        <w:rPr>
          <w:rFonts w:ascii="Arial" w:hAnsi="Arial" w:cs="Arial"/>
          <w:iCs/>
        </w:rPr>
        <w:t xml:space="preserve"> </w:t>
      </w:r>
    </w:p>
    <w:p w:rsidR="00B200CA" w:rsidRPr="00D25AAA" w:rsidRDefault="006572C7" w:rsidP="00B200CA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Prowadząca posiedzenie komisji zaproponowała przygotowanie </w:t>
      </w:r>
      <w:r w:rsidR="00B200CA" w:rsidRPr="00D25AAA">
        <w:rPr>
          <w:rFonts w:ascii="Arial" w:hAnsi="Arial" w:cs="Arial"/>
          <w:iCs/>
        </w:rPr>
        <w:t>projekt</w:t>
      </w:r>
      <w:r>
        <w:rPr>
          <w:rFonts w:ascii="Arial" w:hAnsi="Arial" w:cs="Arial"/>
          <w:iCs/>
        </w:rPr>
        <w:t>u</w:t>
      </w:r>
      <w:r w:rsidR="00B200CA" w:rsidRPr="00D25AAA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uchwały w tej sprawie i przekazanie</w:t>
      </w:r>
      <w:r w:rsidR="00B200CA" w:rsidRPr="00D25AAA">
        <w:rPr>
          <w:rFonts w:ascii="Arial" w:hAnsi="Arial" w:cs="Arial"/>
          <w:iCs/>
        </w:rPr>
        <w:t xml:space="preserve"> go przewodniczącemu Ra</w:t>
      </w:r>
      <w:r w:rsidR="0028385B">
        <w:rPr>
          <w:rFonts w:ascii="Arial" w:hAnsi="Arial" w:cs="Arial"/>
          <w:iCs/>
        </w:rPr>
        <w:t>dy Miejskiej wraz z wnioskiem o </w:t>
      </w:r>
      <w:r w:rsidR="00B200CA" w:rsidRPr="00D25AAA">
        <w:rPr>
          <w:rFonts w:ascii="Arial" w:hAnsi="Arial" w:cs="Arial"/>
          <w:iCs/>
        </w:rPr>
        <w:t>wprowadzenie go w trybie dodatkowym do porządku obrad najbliższej sesji Rady Miejskiej w Bytomiu.</w:t>
      </w:r>
    </w:p>
    <w:p w:rsidR="00B200CA" w:rsidRDefault="00D25AAA" w:rsidP="00B200CA">
      <w:pPr>
        <w:spacing w:before="12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Komisja w głosowaniu: </w:t>
      </w:r>
      <w:r w:rsidRPr="00D25AAA">
        <w:rPr>
          <w:rFonts w:ascii="Arial" w:hAnsi="Arial" w:cs="Arial"/>
          <w:iCs/>
        </w:rPr>
        <w:t xml:space="preserve">6 głosów za, 0 głosów przeciw, 0 głosów wstrzymujących się </w:t>
      </w:r>
      <w:r w:rsidR="00B200CA" w:rsidRPr="00D25AAA">
        <w:rPr>
          <w:rFonts w:ascii="Arial" w:hAnsi="Arial" w:cs="Arial"/>
          <w:iCs/>
        </w:rPr>
        <w:t xml:space="preserve">przegłosowała przekazanie </w:t>
      </w:r>
      <w:r>
        <w:rPr>
          <w:rFonts w:ascii="Arial" w:hAnsi="Arial" w:cs="Arial"/>
          <w:iCs/>
        </w:rPr>
        <w:t xml:space="preserve">Przewodniczącemu Rady Miejskiej </w:t>
      </w:r>
      <w:r w:rsidR="00B200CA" w:rsidRPr="00D25AAA">
        <w:rPr>
          <w:rFonts w:ascii="Arial" w:hAnsi="Arial" w:cs="Arial"/>
          <w:iCs/>
        </w:rPr>
        <w:t>wniosku o wprowadzenie projektu uchwały w sprawie powołania opiekuna Młodzieżowej Rady Miejskiej w trybie dodatkowym do porządku obrad najbliższej sesji.</w:t>
      </w:r>
    </w:p>
    <w:p w:rsidR="009F40B4" w:rsidRDefault="00D25AAA" w:rsidP="00D25AAA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Pismo wraz z projektem uchwały zostało dołączone do dokumentów sprawy </w:t>
      </w:r>
      <w:r>
        <w:rPr>
          <w:rFonts w:ascii="Arial" w:hAnsi="Arial" w:cs="Arial"/>
          <w:b/>
        </w:rPr>
        <w:t>PR.KDR.0014.9</w:t>
      </w:r>
      <w:r w:rsidRPr="00D25AAA">
        <w:rPr>
          <w:rFonts w:ascii="Arial" w:hAnsi="Arial" w:cs="Arial"/>
          <w:b/>
        </w:rPr>
        <w:t>.2025</w:t>
      </w:r>
      <w:r>
        <w:rPr>
          <w:rFonts w:ascii="Arial" w:hAnsi="Arial" w:cs="Arial"/>
        </w:rPr>
        <w:t>.</w:t>
      </w:r>
    </w:p>
    <w:p w:rsidR="009F40B4" w:rsidRPr="0051442E" w:rsidRDefault="009F40B4" w:rsidP="009F40B4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Ad. 6</w:t>
      </w:r>
    </w:p>
    <w:p w:rsidR="00372B6D" w:rsidRPr="00D749F4" w:rsidRDefault="00372B6D" w:rsidP="00372B6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9F40B4">
        <w:rPr>
          <w:rFonts w:ascii="Arial" w:hAnsi="Arial" w:cs="Arial"/>
        </w:rPr>
        <w:t>nr 11</w:t>
      </w:r>
      <w:r>
        <w:rPr>
          <w:rFonts w:ascii="Arial" w:hAnsi="Arial" w:cs="Arial"/>
        </w:rPr>
        <w:t>.2025 z pos</w:t>
      </w:r>
      <w:r w:rsidR="009F40B4">
        <w:rPr>
          <w:rFonts w:ascii="Arial" w:hAnsi="Arial" w:cs="Arial"/>
        </w:rPr>
        <w:t>iedzenia komisji w dniu 20 marca</w:t>
      </w:r>
      <w:r>
        <w:rPr>
          <w:rFonts w:ascii="Arial" w:hAnsi="Arial" w:cs="Arial"/>
        </w:rPr>
        <w:t xml:space="preserve"> 2025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372B6D" w:rsidRPr="004345CE" w:rsidRDefault="00372B6D" w:rsidP="004345CE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9F40B4" w:rsidRPr="0051442E" w:rsidRDefault="009F40B4" w:rsidP="009F40B4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Ad. 7</w:t>
      </w:r>
    </w:p>
    <w:p w:rsidR="004A37BA" w:rsidRDefault="000E326E" w:rsidP="0028385B">
      <w:pPr>
        <w:spacing w:after="96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9F40B4">
        <w:rPr>
          <w:rFonts w:ascii="Arial" w:hAnsi="Arial" w:cs="Arial"/>
        </w:rPr>
        <w:t>22 maja</w:t>
      </w:r>
      <w:r w:rsidR="00395B1C">
        <w:rPr>
          <w:rFonts w:ascii="Arial" w:hAnsi="Arial" w:cs="Arial"/>
        </w:rPr>
        <w:t xml:space="preserve"> 2025 roku o godzinie </w:t>
      </w:r>
      <w:r>
        <w:rPr>
          <w:rFonts w:ascii="Arial" w:hAnsi="Arial" w:cs="Arial"/>
        </w:rPr>
        <w:t>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9F40B4">
        <w:rPr>
          <w:rFonts w:ascii="Arial" w:hAnsi="Arial" w:cs="Arial"/>
          <w:b/>
          <w:bCs/>
          <w:iCs/>
          <w:u w:val="single"/>
        </w:rPr>
        <w:t>8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C1572">
        <w:rPr>
          <w:rFonts w:ascii="Arial" w:hAnsi="Arial" w:cs="Arial"/>
        </w:rPr>
        <w:t xml:space="preserve"> </w:t>
      </w:r>
      <w:r w:rsidR="009F40B4">
        <w:rPr>
          <w:rFonts w:ascii="Arial" w:hAnsi="Arial" w:cs="Arial"/>
        </w:rPr>
        <w:t>15</w:t>
      </w:r>
      <w:r w:rsidR="00604077" w:rsidRPr="004E6208">
        <w:rPr>
          <w:rFonts w:ascii="Arial" w:hAnsi="Arial" w:cs="Arial"/>
        </w:rPr>
        <w:t>:</w:t>
      </w:r>
      <w:r w:rsidR="009F40B4">
        <w:rPr>
          <w:rFonts w:ascii="Arial" w:hAnsi="Arial" w:cs="Arial"/>
        </w:rPr>
        <w:t>00</w:t>
      </w:r>
      <w:r w:rsidR="00372B6D">
        <w:rPr>
          <w:rFonts w:ascii="Arial" w:hAnsi="Arial" w:cs="Arial"/>
        </w:rPr>
        <w:t xml:space="preserve"> </w:t>
      </w:r>
      <w:r w:rsidR="009F40B4">
        <w:rPr>
          <w:rFonts w:ascii="Arial" w:hAnsi="Arial" w:cs="Arial"/>
        </w:rPr>
        <w:t>wice</w:t>
      </w:r>
      <w:r w:rsidR="00372B6D">
        <w:rPr>
          <w:rFonts w:ascii="Arial" w:hAnsi="Arial" w:cs="Arial"/>
        </w:rPr>
        <w:t>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372B6D">
        <w:rPr>
          <w:rFonts w:ascii="Arial" w:hAnsi="Arial" w:cs="Arial"/>
        </w:rPr>
        <w:t xml:space="preserve">i </w:t>
      </w:r>
      <w:r w:rsidR="009F40B4">
        <w:rPr>
          <w:rFonts w:ascii="Arial" w:hAnsi="Arial" w:cs="Arial"/>
        </w:rPr>
        <w:t>Magdalena Koloch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D9741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372B6D" w:rsidRDefault="00372B6D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</w:p>
    <w:p w:rsidR="006F7CB8" w:rsidRDefault="006F7CB8" w:rsidP="006F7CB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9F40B4" w:rsidP="006F7CB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6F7CB8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7020C5" w:rsidRDefault="009F40B4" w:rsidP="006F7CB8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E7A" w:rsidRDefault="003A1E7A" w:rsidP="0085517A">
      <w:r>
        <w:separator/>
      </w:r>
    </w:p>
  </w:endnote>
  <w:endnote w:type="continuationSeparator" w:id="0">
    <w:p w:rsidR="003A1E7A" w:rsidRDefault="003A1E7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C6231" w:rsidRPr="003A6CA9" w:rsidRDefault="0031268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C623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F7CB8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C6231" w:rsidRDefault="001C62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E7A" w:rsidRDefault="003A1E7A" w:rsidP="0085517A">
      <w:r>
        <w:separator/>
      </w:r>
    </w:p>
  </w:footnote>
  <w:footnote w:type="continuationSeparator" w:id="0">
    <w:p w:rsidR="003A1E7A" w:rsidRDefault="003A1E7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7"/>
  </w:num>
  <w:num w:numId="7">
    <w:abstractNumId w:val="10"/>
  </w:num>
  <w:num w:numId="8">
    <w:abstractNumId w:val="9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8"/>
  </w:num>
  <w:num w:numId="1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283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506F"/>
    <w:rsid w:val="00097613"/>
    <w:rsid w:val="00097AA1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1D8A"/>
    <w:rsid w:val="002B353C"/>
    <w:rsid w:val="002B4EC2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865E5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3B9E"/>
    <w:rsid w:val="00557A6D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67A"/>
    <w:rsid w:val="006F7CB8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4509"/>
    <w:rsid w:val="00714762"/>
    <w:rsid w:val="00716E77"/>
    <w:rsid w:val="00717089"/>
    <w:rsid w:val="00717786"/>
    <w:rsid w:val="007220DC"/>
    <w:rsid w:val="007222ED"/>
    <w:rsid w:val="00723329"/>
    <w:rsid w:val="00723F3E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49D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2147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71D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438"/>
    <w:rsid w:val="00AB58D8"/>
    <w:rsid w:val="00AB5B08"/>
    <w:rsid w:val="00AB6F4E"/>
    <w:rsid w:val="00AB72DF"/>
    <w:rsid w:val="00AC02DD"/>
    <w:rsid w:val="00AC154B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0CA"/>
    <w:rsid w:val="00B202D1"/>
    <w:rsid w:val="00B20843"/>
    <w:rsid w:val="00B20CCB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2AC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03E0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04DC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8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45155-B7ED-4605-BDCA-2D4ED0DD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1815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27</cp:revision>
  <cp:lastPrinted>2025-02-24T08:18:00Z</cp:lastPrinted>
  <dcterms:created xsi:type="dcterms:W3CDTF">2025-04-28T08:31:00Z</dcterms:created>
  <dcterms:modified xsi:type="dcterms:W3CDTF">2025-05-20T11:03:00Z</dcterms:modified>
</cp:coreProperties>
</file>