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A8" w:rsidRPr="00E163A8" w:rsidRDefault="00E163A8" w:rsidP="00E163A8">
      <w:pPr>
        <w:spacing w:after="240" w:line="300" w:lineRule="exac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E163A8">
        <w:rPr>
          <w:rFonts w:ascii="Arial" w:hAnsi="Arial" w:cs="Arial"/>
          <w:b/>
          <w:bCs/>
          <w:caps/>
          <w:sz w:val="24"/>
          <w:szCs w:val="24"/>
        </w:rPr>
        <w:t xml:space="preserve">Zarządzenie Nr </w:t>
      </w:r>
      <w:r w:rsidR="008A5441">
        <w:rPr>
          <w:rFonts w:ascii="Arial" w:hAnsi="Arial" w:cs="Arial"/>
          <w:b/>
          <w:bCs/>
          <w:caps/>
          <w:sz w:val="24"/>
          <w:szCs w:val="24"/>
        </w:rPr>
        <w:t>179/25</w:t>
      </w:r>
      <w:r w:rsidRPr="00E163A8">
        <w:rPr>
          <w:rFonts w:ascii="Arial" w:hAnsi="Arial" w:cs="Arial"/>
          <w:b/>
          <w:bCs/>
          <w:caps/>
          <w:sz w:val="24"/>
          <w:szCs w:val="24"/>
        </w:rPr>
        <w:br/>
        <w:t>Prezydenta Bytomia</w:t>
      </w:r>
    </w:p>
    <w:p w:rsidR="00E163A8" w:rsidRPr="00E163A8" w:rsidRDefault="00E163A8" w:rsidP="00E163A8">
      <w:pPr>
        <w:spacing w:after="240" w:line="300" w:lineRule="exac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E163A8">
        <w:rPr>
          <w:rFonts w:ascii="Arial" w:hAnsi="Arial" w:cs="Arial"/>
          <w:sz w:val="24"/>
          <w:szCs w:val="24"/>
        </w:rPr>
        <w:t xml:space="preserve">z dnia </w:t>
      </w:r>
      <w:r w:rsidR="008A5441">
        <w:rPr>
          <w:rFonts w:ascii="Arial" w:hAnsi="Arial" w:cs="Arial"/>
          <w:sz w:val="24"/>
          <w:szCs w:val="24"/>
        </w:rPr>
        <w:t>28 kwietnia 2025 r.</w:t>
      </w:r>
    </w:p>
    <w:p w:rsidR="00056013" w:rsidRPr="00E65265" w:rsidRDefault="00056013" w:rsidP="00E163A8">
      <w:pPr>
        <w:keepNext/>
        <w:autoSpaceDE w:val="0"/>
        <w:autoSpaceDN w:val="0"/>
        <w:adjustRightInd w:val="0"/>
        <w:spacing w:after="240" w:line="300" w:lineRule="exact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52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sprawie zmian w planach finansowych jednostek budżetowych miasta Bytomia na</w:t>
      </w:r>
      <w:r w:rsidR="008F3C9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</w:t>
      </w:r>
      <w:r w:rsidRPr="00E652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202</w:t>
      </w:r>
      <w:r w:rsidR="0035088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</w:t>
      </w:r>
      <w:r w:rsidRPr="00E6526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rok</w:t>
      </w:r>
    </w:p>
    <w:p w:rsidR="00056013" w:rsidRPr="00E65265" w:rsidRDefault="00056013" w:rsidP="00E163A8">
      <w:pPr>
        <w:pStyle w:val="Tekstpodstawowy2"/>
        <w:spacing w:after="240" w:line="300" w:lineRule="exact"/>
        <w:ind w:firstLine="709"/>
        <w:jc w:val="left"/>
        <w:rPr>
          <w:rFonts w:ascii="Arial" w:hAnsi="Arial" w:cs="Arial"/>
          <w:sz w:val="24"/>
        </w:rPr>
      </w:pPr>
      <w:r w:rsidRPr="00E65265">
        <w:rPr>
          <w:rFonts w:ascii="Arial" w:hAnsi="Arial" w:cs="Arial"/>
          <w:sz w:val="24"/>
        </w:rPr>
        <w:t>Na podstawie przepisów art. 30 ust. 1 ustawy z dnia 8 marca 1990 r. o samorządzie gminnym (Dz.</w:t>
      </w:r>
      <w:r w:rsidR="00E840B6" w:rsidRPr="00E65265">
        <w:rPr>
          <w:rFonts w:ascii="Arial" w:hAnsi="Arial" w:cs="Arial"/>
          <w:sz w:val="24"/>
        </w:rPr>
        <w:t> U. z 202</w:t>
      </w:r>
      <w:r w:rsidR="005D2A9F" w:rsidRPr="00E65265">
        <w:rPr>
          <w:rFonts w:ascii="Arial" w:hAnsi="Arial" w:cs="Arial"/>
          <w:sz w:val="24"/>
        </w:rPr>
        <w:t>4</w:t>
      </w:r>
      <w:r w:rsidRPr="00E65265">
        <w:rPr>
          <w:rFonts w:ascii="Arial" w:hAnsi="Arial" w:cs="Arial"/>
          <w:sz w:val="24"/>
        </w:rPr>
        <w:t> r. poz. </w:t>
      </w:r>
      <w:r w:rsidR="00FA66BA">
        <w:rPr>
          <w:rFonts w:ascii="Arial" w:hAnsi="Arial" w:cs="Arial"/>
          <w:sz w:val="24"/>
        </w:rPr>
        <w:t>1465</w:t>
      </w:r>
      <w:r w:rsidR="00AC69F1" w:rsidRPr="00E65265">
        <w:rPr>
          <w:rFonts w:ascii="Arial" w:hAnsi="Arial" w:cs="Arial"/>
          <w:sz w:val="24"/>
        </w:rPr>
        <w:t>, z późn. zm.</w:t>
      </w:r>
      <w:r w:rsidRPr="00E65265">
        <w:rPr>
          <w:rFonts w:ascii="Arial" w:hAnsi="Arial" w:cs="Arial"/>
          <w:sz w:val="24"/>
        </w:rPr>
        <w:t>), art. 32 ust. 1 w zw.</w:t>
      </w:r>
      <w:r w:rsidR="005D1C8B">
        <w:rPr>
          <w:rFonts w:ascii="Arial" w:hAnsi="Arial" w:cs="Arial"/>
          <w:sz w:val="24"/>
        </w:rPr>
        <w:t xml:space="preserve"> </w:t>
      </w:r>
      <w:r w:rsidRPr="00E65265">
        <w:rPr>
          <w:rFonts w:ascii="Arial" w:hAnsi="Arial" w:cs="Arial"/>
          <w:sz w:val="24"/>
        </w:rPr>
        <w:t>z art. 92 ustawy z dnia 5 czerwca 1998 r. o samor</w:t>
      </w:r>
      <w:r w:rsidR="00B34F6F" w:rsidRPr="00E65265">
        <w:rPr>
          <w:rFonts w:ascii="Arial" w:hAnsi="Arial" w:cs="Arial"/>
          <w:sz w:val="24"/>
        </w:rPr>
        <w:t>ządzie powiatowym (Dz. U. z 2024</w:t>
      </w:r>
      <w:r w:rsidRPr="00E65265">
        <w:rPr>
          <w:rFonts w:ascii="Arial" w:hAnsi="Arial" w:cs="Arial"/>
          <w:sz w:val="24"/>
        </w:rPr>
        <w:t> r. poz. </w:t>
      </w:r>
      <w:r w:rsidR="00B34F6F" w:rsidRPr="00E65265">
        <w:rPr>
          <w:rFonts w:ascii="Arial" w:hAnsi="Arial" w:cs="Arial"/>
          <w:sz w:val="24"/>
        </w:rPr>
        <w:t>107</w:t>
      </w:r>
      <w:r w:rsidR="0035088A">
        <w:rPr>
          <w:rFonts w:ascii="Arial" w:hAnsi="Arial" w:cs="Arial"/>
          <w:sz w:val="24"/>
        </w:rPr>
        <w:t>, z późn. zm.</w:t>
      </w:r>
      <w:r w:rsidR="001948C8" w:rsidRPr="00E65265">
        <w:rPr>
          <w:rFonts w:ascii="Arial" w:hAnsi="Arial" w:cs="Arial"/>
          <w:sz w:val="24"/>
        </w:rPr>
        <w:t>), § 14</w:t>
      </w:r>
      <w:r w:rsidRPr="00E65265">
        <w:rPr>
          <w:rFonts w:ascii="Arial" w:hAnsi="Arial" w:cs="Arial"/>
          <w:sz w:val="24"/>
        </w:rPr>
        <w:t xml:space="preserve"> </w:t>
      </w:r>
      <w:r w:rsidR="00F35163">
        <w:rPr>
          <w:rFonts w:ascii="Arial" w:hAnsi="Arial" w:cs="Arial"/>
          <w:sz w:val="24"/>
        </w:rPr>
        <w:t>ust. </w:t>
      </w:r>
      <w:r w:rsidR="0035088A">
        <w:rPr>
          <w:rFonts w:ascii="Arial" w:hAnsi="Arial" w:cs="Arial"/>
          <w:sz w:val="24"/>
        </w:rPr>
        <w:t xml:space="preserve">1 </w:t>
      </w:r>
      <w:r w:rsidRPr="00E65265">
        <w:rPr>
          <w:rFonts w:ascii="Arial" w:hAnsi="Arial" w:cs="Arial"/>
          <w:sz w:val="24"/>
        </w:rPr>
        <w:t>pkt 1 uchwały nr</w:t>
      </w:r>
      <w:r w:rsidR="00143502" w:rsidRPr="00E65265">
        <w:rPr>
          <w:rFonts w:ascii="Arial" w:hAnsi="Arial" w:cs="Arial"/>
          <w:sz w:val="24"/>
        </w:rPr>
        <w:t> </w:t>
      </w:r>
      <w:r w:rsidR="00432AD4" w:rsidRPr="00E65265">
        <w:rPr>
          <w:rFonts w:ascii="Arial" w:hAnsi="Arial" w:cs="Arial"/>
          <w:sz w:val="24"/>
        </w:rPr>
        <w:t>X</w:t>
      </w:r>
      <w:r w:rsidRPr="00E65265">
        <w:rPr>
          <w:rFonts w:ascii="Arial" w:hAnsi="Arial" w:cs="Arial"/>
          <w:sz w:val="24"/>
        </w:rPr>
        <w:t>II/</w:t>
      </w:r>
      <w:r w:rsidR="0035088A">
        <w:rPr>
          <w:rFonts w:ascii="Arial" w:hAnsi="Arial" w:cs="Arial"/>
          <w:sz w:val="24"/>
        </w:rPr>
        <w:t>101</w:t>
      </w:r>
      <w:r w:rsidRPr="00E65265">
        <w:rPr>
          <w:rFonts w:ascii="Arial" w:hAnsi="Arial" w:cs="Arial"/>
          <w:sz w:val="24"/>
        </w:rPr>
        <w:t>/2</w:t>
      </w:r>
      <w:r w:rsidR="0035088A">
        <w:rPr>
          <w:rFonts w:ascii="Arial" w:hAnsi="Arial" w:cs="Arial"/>
          <w:sz w:val="24"/>
        </w:rPr>
        <w:t>4</w:t>
      </w:r>
      <w:r w:rsidRPr="00E65265">
        <w:rPr>
          <w:rFonts w:ascii="Arial" w:hAnsi="Arial" w:cs="Arial"/>
          <w:sz w:val="24"/>
        </w:rPr>
        <w:t xml:space="preserve"> Rady Miejskiej w Bytomiu z dnia </w:t>
      </w:r>
      <w:r w:rsidR="0035088A">
        <w:rPr>
          <w:rFonts w:ascii="Arial" w:hAnsi="Arial" w:cs="Arial"/>
          <w:sz w:val="24"/>
        </w:rPr>
        <w:t>16</w:t>
      </w:r>
      <w:r w:rsidRPr="00E65265">
        <w:rPr>
          <w:rFonts w:ascii="Arial" w:hAnsi="Arial" w:cs="Arial"/>
          <w:sz w:val="24"/>
        </w:rPr>
        <w:t> grudnia 202</w:t>
      </w:r>
      <w:r w:rsidR="0035088A">
        <w:rPr>
          <w:rFonts w:ascii="Arial" w:hAnsi="Arial" w:cs="Arial"/>
          <w:sz w:val="24"/>
        </w:rPr>
        <w:t>4</w:t>
      </w:r>
      <w:r w:rsidRPr="00E65265">
        <w:rPr>
          <w:rFonts w:ascii="Arial" w:hAnsi="Arial" w:cs="Arial"/>
          <w:sz w:val="24"/>
        </w:rPr>
        <w:t> r. w sprawie uchwały budżetowej miasta Bytomia na 202</w:t>
      </w:r>
      <w:r w:rsidR="0035088A">
        <w:rPr>
          <w:rFonts w:ascii="Arial" w:hAnsi="Arial" w:cs="Arial"/>
          <w:sz w:val="24"/>
        </w:rPr>
        <w:t>5</w:t>
      </w:r>
      <w:r w:rsidR="00CE7EA4">
        <w:rPr>
          <w:rFonts w:ascii="Arial" w:hAnsi="Arial" w:cs="Arial"/>
          <w:sz w:val="24"/>
        </w:rPr>
        <w:t xml:space="preserve"> </w:t>
      </w:r>
      <w:r w:rsidRPr="00E65265">
        <w:rPr>
          <w:rFonts w:ascii="Arial" w:hAnsi="Arial" w:cs="Arial"/>
          <w:sz w:val="24"/>
        </w:rPr>
        <w:t>rok oraz</w:t>
      </w:r>
      <w:r w:rsidR="002D2687">
        <w:rPr>
          <w:rFonts w:ascii="Arial" w:hAnsi="Arial" w:cs="Arial"/>
          <w:sz w:val="24"/>
        </w:rPr>
        <w:t> </w:t>
      </w:r>
      <w:r w:rsidRPr="00E65265">
        <w:rPr>
          <w:rFonts w:ascii="Arial" w:hAnsi="Arial" w:cs="Arial"/>
          <w:sz w:val="24"/>
        </w:rPr>
        <w:t>§ 51</w:t>
      </w:r>
      <w:r w:rsidR="005C7889" w:rsidRPr="00E65265">
        <w:rPr>
          <w:rFonts w:ascii="Arial" w:hAnsi="Arial" w:cs="Arial"/>
          <w:sz w:val="24"/>
        </w:rPr>
        <w:t> </w:t>
      </w:r>
      <w:r w:rsidRPr="00E65265">
        <w:rPr>
          <w:rFonts w:ascii="Arial" w:hAnsi="Arial" w:cs="Arial"/>
          <w:sz w:val="24"/>
        </w:rPr>
        <w:t>ust. 1 pkt 1 i ust. 2 pkt 4 regulaminu organizacyjnego Urzędu Miejskiego w B</w:t>
      </w:r>
      <w:r w:rsidR="002A0524" w:rsidRPr="00E65265">
        <w:rPr>
          <w:rFonts w:ascii="Arial" w:hAnsi="Arial" w:cs="Arial"/>
          <w:sz w:val="24"/>
        </w:rPr>
        <w:t xml:space="preserve">ytomiu </w:t>
      </w:r>
      <w:r w:rsidR="00460BC5" w:rsidRPr="00E65265">
        <w:rPr>
          <w:rFonts w:ascii="Arial" w:hAnsi="Arial" w:cs="Arial"/>
          <w:sz w:val="24"/>
        </w:rPr>
        <w:t>nadanego zarządzeniem nr 247/24 Prezydenta Bytomia z dnia 26 czerwca 2024 r.</w:t>
      </w:r>
      <w:r w:rsidR="00FA66BA">
        <w:rPr>
          <w:rFonts w:ascii="Arial" w:hAnsi="Arial" w:cs="Arial"/>
          <w:sz w:val="24"/>
        </w:rPr>
        <w:t>, z późn. zm.</w:t>
      </w:r>
      <w:r w:rsidR="00460BC5" w:rsidRPr="00E65265">
        <w:rPr>
          <w:rFonts w:ascii="Arial" w:hAnsi="Arial" w:cs="Arial"/>
          <w:sz w:val="24"/>
        </w:rPr>
        <w:t xml:space="preserve"> zarządza się, co następuje:</w:t>
      </w:r>
    </w:p>
    <w:p w:rsidR="00E163A8" w:rsidRPr="00E163A8" w:rsidRDefault="00E163A8" w:rsidP="00E163A8">
      <w:pPr>
        <w:keepLines/>
        <w:autoSpaceDE w:val="0"/>
        <w:autoSpaceDN w:val="0"/>
        <w:adjustRightInd w:val="0"/>
        <w:spacing w:after="240" w:line="300" w:lineRule="exact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163A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1</w:t>
      </w:r>
    </w:p>
    <w:p w:rsidR="00056013" w:rsidRPr="00E65265" w:rsidRDefault="0099103A" w:rsidP="00E163A8">
      <w:pPr>
        <w:keepLines/>
        <w:autoSpaceDE w:val="0"/>
        <w:autoSpaceDN w:val="0"/>
        <w:adjustRightInd w:val="0"/>
        <w:spacing w:after="240" w:line="300" w:lineRule="exact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E65265">
        <w:rPr>
          <w:rFonts w:ascii="Arial" w:eastAsia="Times New Roman" w:hAnsi="Arial" w:cs="Arial"/>
          <w:sz w:val="24"/>
          <w:szCs w:val="24"/>
          <w:lang w:eastAsia="pl-PL"/>
        </w:rPr>
        <w:t xml:space="preserve">W związku z uchwałą nr </w:t>
      </w:r>
      <w:r w:rsidR="0035088A">
        <w:rPr>
          <w:rFonts w:ascii="Arial" w:eastAsia="Times New Roman" w:hAnsi="Arial" w:cs="Arial"/>
          <w:sz w:val="24"/>
          <w:szCs w:val="24"/>
          <w:lang w:eastAsia="pl-PL"/>
        </w:rPr>
        <w:t>XV</w:t>
      </w:r>
      <w:r w:rsidR="00421512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35088A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580836">
        <w:rPr>
          <w:rFonts w:ascii="Arial" w:eastAsia="Times New Roman" w:hAnsi="Arial" w:cs="Arial"/>
          <w:sz w:val="24"/>
          <w:szCs w:val="24"/>
          <w:lang w:eastAsia="pl-PL"/>
        </w:rPr>
        <w:t>134</w:t>
      </w:r>
      <w:r w:rsidR="0035088A">
        <w:rPr>
          <w:rFonts w:ascii="Arial" w:eastAsia="Times New Roman" w:hAnsi="Arial" w:cs="Arial"/>
          <w:sz w:val="24"/>
          <w:szCs w:val="24"/>
          <w:lang w:eastAsia="pl-PL"/>
        </w:rPr>
        <w:t>/25</w:t>
      </w:r>
      <w:r w:rsidR="001C53DF" w:rsidRPr="00E65265">
        <w:rPr>
          <w:rFonts w:ascii="Arial" w:eastAsia="Times New Roman" w:hAnsi="Arial" w:cs="Arial"/>
          <w:sz w:val="24"/>
          <w:szCs w:val="24"/>
          <w:lang w:eastAsia="pl-PL"/>
        </w:rPr>
        <w:t xml:space="preserve"> Rady Miejskiej w Bytomiu z </w:t>
      </w:r>
      <w:r w:rsidR="00B609D2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421512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="00B609D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21512">
        <w:rPr>
          <w:rFonts w:ascii="Arial" w:eastAsia="Times New Roman" w:hAnsi="Arial" w:cs="Arial"/>
          <w:sz w:val="24"/>
          <w:szCs w:val="24"/>
          <w:lang w:eastAsia="pl-PL"/>
        </w:rPr>
        <w:t>kwietnia</w:t>
      </w:r>
      <w:r w:rsidR="0035088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74BD7" w:rsidRPr="00E65265">
        <w:rPr>
          <w:rFonts w:ascii="Arial" w:eastAsia="Times New Roman" w:hAnsi="Arial" w:cs="Arial"/>
          <w:sz w:val="24"/>
          <w:szCs w:val="24"/>
          <w:lang w:eastAsia="pl-PL"/>
        </w:rPr>
        <w:t>202</w:t>
      </w:r>
      <w:r w:rsidR="0035088A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3D7101" w:rsidRPr="00E65265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056013" w:rsidRPr="00E65265">
        <w:rPr>
          <w:rFonts w:ascii="Arial" w:eastAsia="Times New Roman" w:hAnsi="Arial" w:cs="Arial"/>
          <w:sz w:val="24"/>
          <w:szCs w:val="24"/>
          <w:lang w:eastAsia="pl-PL"/>
        </w:rPr>
        <w:t>r. dokonuje się zmian w planach finansowych jednostek bu</w:t>
      </w:r>
      <w:r w:rsidR="00E840B6" w:rsidRPr="00E65265">
        <w:rPr>
          <w:rFonts w:ascii="Arial" w:eastAsia="Times New Roman" w:hAnsi="Arial" w:cs="Arial"/>
          <w:sz w:val="24"/>
          <w:szCs w:val="24"/>
          <w:lang w:eastAsia="pl-PL"/>
        </w:rPr>
        <w:t>dżetowych miasta Bytomia na 202</w:t>
      </w:r>
      <w:r w:rsidR="0035088A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="007D1D1C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056013" w:rsidRPr="00E65265">
        <w:rPr>
          <w:rFonts w:ascii="Arial" w:eastAsia="Times New Roman" w:hAnsi="Arial" w:cs="Arial"/>
          <w:sz w:val="24"/>
          <w:szCs w:val="24"/>
          <w:lang w:eastAsia="pl-PL"/>
        </w:rPr>
        <w:t>rok w następujący sposób:</w:t>
      </w:r>
    </w:p>
    <w:tbl>
      <w:tblPr>
        <w:tblW w:w="9939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254"/>
        <w:gridCol w:w="425"/>
        <w:gridCol w:w="1630"/>
        <w:gridCol w:w="1630"/>
      </w:tblGrid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po stronie przychodów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zmniejszenie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zwiększenie</w:t>
            </w:r>
          </w:p>
        </w:tc>
      </w:tr>
      <w:tr w:rsidR="00421512" w:rsidRPr="00421512" w:rsidTr="00871853">
        <w:trPr>
          <w:cantSplit/>
          <w:trHeight w:val="1757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6143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905 – Przychody jednostek samorządu terytorialnego z</w:t>
            </w:r>
            <w:r w:rsidR="006143DA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126</w:t>
            </w:r>
          </w:p>
        </w:tc>
      </w:tr>
      <w:tr w:rsidR="00421512" w:rsidRPr="00421512" w:rsidTr="00871853">
        <w:trPr>
          <w:cantSplit/>
          <w:trHeight w:val="1474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6143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906 – Przychody jednostek samorządu terytorialnego z</w:t>
            </w:r>
            <w:r w:rsidR="006143DA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wynikających z rozliczenia środków określonych w</w:t>
            </w:r>
            <w:r w:rsidR="006143DA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art.</w:t>
            </w:r>
            <w:r w:rsidR="006143DA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5 ust. 1 pkt 2 ustawy i dotacji na realizację programu, projektu lub zadania finansowanego z</w:t>
            </w:r>
            <w:r w:rsidR="006143DA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udziałem tych środków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1 604</w:t>
            </w:r>
          </w:p>
        </w:tc>
      </w:tr>
      <w:tr w:rsidR="00421512" w:rsidRPr="00421512" w:rsidTr="00871853">
        <w:trPr>
          <w:cantSplit/>
          <w:trHeight w:val="680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950 – Wolne środki, o których mowa w art. 217 ust. 2 pkt 6 ustawy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1 233 751</w:t>
            </w:r>
          </w:p>
        </w:tc>
      </w:tr>
      <w:tr w:rsidR="009E03B3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po stronie dochodów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zmniejszenie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zwiększenie</w:t>
            </w:r>
          </w:p>
        </w:tc>
      </w:tr>
      <w:tr w:rsidR="009E03B3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w zakresie zadań własnych gminy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700 – Gospodarka mieszkaniowa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70007 – Gospodarowanie mieszkaniowym zasobem gminy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Bytomskich Mieszkaniach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0970 – Wpływy z różnych dochodów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9E03B3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lastRenderedPageBreak/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1 781 091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75624 – Dywidendy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1 781 091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Nadzoru Właścicielskiego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1 781 091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0740 – Wpływy z dywidend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1 781 091</w:t>
            </w:r>
          </w:p>
        </w:tc>
      </w:tr>
      <w:tr w:rsidR="009E03B3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758 – Różne rozliczenia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75867 – Krajowy Plan Odbudowy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Finansowym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6297 – 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9E03B3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900 – Gospodarka komunalna i ochrona środowiska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841 292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90002 – Gospodarka odpadami komunalnymi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841 292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Gospodarowania Odpadami Komunalnymi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841 292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0950 – Wpływy z tytułu kar i odszkodowań wynikających z umów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841 292</w:t>
            </w:r>
          </w:p>
        </w:tc>
      </w:tr>
      <w:tr w:rsidR="009E03B3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w zakresie zadań własnych powiatu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9E03B3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852 – Pomoc społeczna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85202 – Domy pomocy społecznej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 xml:space="preserve">w Domu Pomocy Społecznej </w:t>
            </w:r>
            <w:r w:rsidR="00027606">
              <w:rPr>
                <w:rFonts w:ascii="Arial" w:hAnsi="Arial" w:cs="Arial"/>
                <w:sz w:val="24"/>
                <w:szCs w:val="24"/>
              </w:rPr>
              <w:t>„</w:t>
            </w:r>
            <w:r w:rsidRPr="00421512">
              <w:rPr>
                <w:rFonts w:ascii="Arial" w:hAnsi="Arial" w:cs="Arial"/>
                <w:sz w:val="24"/>
                <w:szCs w:val="24"/>
              </w:rPr>
              <w:t>Wędrowiec</w:t>
            </w:r>
            <w:r w:rsidR="00027606">
              <w:rPr>
                <w:rFonts w:ascii="Arial" w:hAnsi="Arial" w:cs="Arial"/>
                <w:sz w:val="24"/>
                <w:szCs w:val="24"/>
              </w:rPr>
              <w:t>”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421512" w:rsidRPr="00421512" w:rsidTr="004D0224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0940 – Wpływy z rozliczeń/zwrotów z lat ubiegłych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9E03B3" w:rsidRPr="00421512" w:rsidTr="00142EF6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853 – Pozostałe zadania w zakresie polityki społecznej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1 604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5 625</w:t>
            </w: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85333 – Powiatowe urzędy pracy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1 604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5 625</w:t>
            </w: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Finansowym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1 604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2057 – 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1 435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2059 – 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169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Powiatowym Urzędzie Pracy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5 625</w:t>
            </w:r>
          </w:p>
        </w:tc>
      </w:tr>
      <w:tr w:rsidR="00421512" w:rsidRPr="00421512" w:rsidTr="00142EF6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D270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0630 – Wpływy z tytułu opłat i kosztów sądowych oraz</w:t>
            </w:r>
            <w:r w:rsidR="00D2700E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innych opłat uiszczanych na rzecz Skarbu Państwa z</w:t>
            </w:r>
            <w:r w:rsidR="00D2700E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tytułu postępowania sądowego i prokuratorskiego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5 625</w:t>
            </w: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po stronie wydatków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zmniejszenie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zwiększenie</w:t>
            </w:r>
          </w:p>
        </w:tc>
      </w:tr>
      <w:tr w:rsidR="009E03B3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w zakresie zadań własnych gminy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600 – Transport i łączność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2 254 647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60004 – Lokalny transport zbiorowy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2 254 647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Transportu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2 254 647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2900 – 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2 254 647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10F7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700 – Gospodarka mieszkaniowa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100 548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5010F7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70007 – Gospodarowanie mieszkaniowym zasobem gminy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100 548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5010F7" w:rsidRPr="00421512" w:rsidTr="005010F7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Lokalowym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100 548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5010F7" w:rsidRPr="00421512" w:rsidTr="005010F7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6659 – Wpłaty gmin i powiatów na rzecz innych jednostek samorządu terytorialnego oraz związków gmin, związków powiatowo-gminnych lub związków powiatów na dofinansowanie zadań inwestycyjnych i zakupów inwestycyjnych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100 548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5010F7" w:rsidRPr="00421512" w:rsidRDefault="005010F7" w:rsidP="00BA655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5010F7">
        <w:trPr>
          <w:cantSplit/>
          <w:trHeight w:val="283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Bytomskich Mieszkaniach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4270 – Zakup usług remontowych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9 922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750 – Administracja publiczna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107 971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75022 – Rady gmin (miast i miast na prawach powiatu)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35 000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Kancelarii Rady Miejskiej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35 000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3030 – Różne wydatki na rzecz osób fizycznych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35 000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75095 – Pozostała działalność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72 971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Strategii, Funduszy Europejskich i Obsługi Inwestora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72 971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4300 – Zakup usług pozostałych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72 971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801 – Oświata i wychowanie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672 165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80104 – Przedszkola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349 337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Realizacji Inwestycji i Remontów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289 337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6050 – Wydatki inwestycyjne jednostek budżetowych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289 337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Przedszkolu Miejskim nr 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60 000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6050 – Wydatki inwestycyjne jednostek budżetowych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80195 – Pozostała działalność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322 828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Edukacji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322 828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4790 – Wynagrodzenia osobowe nauczycieli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322 828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855 – Rodzina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189 337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421512" w:rsidRPr="00421512" w:rsidTr="00716EFC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85516 – System opieki nad dziećmi w wieku do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lat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189 337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716EFC" w:rsidRPr="00421512" w:rsidTr="00716EFC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716EFC">
        <w:trPr>
          <w:cantSplit/>
          <w:trHeight w:val="283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lastRenderedPageBreak/>
              <w:t>w Wydziale Realizacji Inwestycji i Remontów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189 337</w:t>
            </w: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6050 – Wydatki inwestycyjne jednostek budżetowych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189 337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CD26E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6057 – Wydatki inwestycyjne jednostek budżetowych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CD26E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2 082 277</w:t>
            </w:r>
          </w:p>
        </w:tc>
      </w:tr>
      <w:tr w:rsidR="009E03B3" w:rsidRPr="00421512" w:rsidTr="003B457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3B457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900 – Gospodarka komunalna i ochrona środowiska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5010F7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220 850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3B457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90001 – Gospodarka ściekowa i ochrona wód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3B4573">
        <w:trPr>
          <w:cantSplit/>
          <w:trHeight w:val="283"/>
        </w:trPr>
        <w:tc>
          <w:tcPr>
            <w:tcW w:w="625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Miejskim Zarządzie Dróg i Mostów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6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9E03B3" w:rsidRPr="00421512" w:rsidTr="003B457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4270 – Zakup usług remontowych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90013 – Schroniska dla zwierząt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20 850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In</w:t>
            </w:r>
            <w:r>
              <w:rPr>
                <w:rFonts w:ascii="Arial" w:hAnsi="Arial" w:cs="Arial"/>
                <w:sz w:val="24"/>
                <w:szCs w:val="24"/>
              </w:rPr>
              <w:t>ż</w:t>
            </w:r>
            <w:r w:rsidRPr="00421512">
              <w:rPr>
                <w:rFonts w:ascii="Arial" w:hAnsi="Arial" w:cs="Arial"/>
                <w:sz w:val="24"/>
                <w:szCs w:val="24"/>
              </w:rPr>
              <w:t>ynierii Środowiska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20 850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4300 – Zakup usług pozostałych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20 850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90017 – Zakłady gospodarki komunalnej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Miejskim Zarządzie Dróg i Mostów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4300 – Zakup usług pozostałych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100 000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921 – Kultura i ochrona dziedzictwa narodowego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870 000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92113 – Centra kultury i sztuki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870 000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Wydziale Kultury i Sportu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870 000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316BC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2480 – Dotacja podmiotowa z budżetu dla</w:t>
            </w:r>
            <w:r w:rsidR="00316BCC">
              <w:rPr>
                <w:rFonts w:ascii="Arial" w:hAnsi="Arial" w:cs="Arial"/>
                <w:sz w:val="24"/>
                <w:szCs w:val="24"/>
              </w:rPr>
              <w:t> </w:t>
            </w:r>
            <w:r w:rsidRPr="00421512">
              <w:rPr>
                <w:rFonts w:ascii="Arial" w:hAnsi="Arial" w:cs="Arial"/>
                <w:sz w:val="24"/>
                <w:szCs w:val="24"/>
              </w:rPr>
              <w:t>samorządowej instytucji kultury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870 000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926 – Kultura fizyczna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42 462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92604 – Instytucje kultury fizycznej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42 462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Ośrodku Sportu i Rekreacji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42 462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4010 – Wynagrodzenia osobowe pracowników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35 568</w:t>
            </w: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4110 – Składki na ubezpieczenia społeczne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6 022</w:t>
            </w: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4120 – Składki na Fundusz Pracy oraz Fundusz Solidarnościowy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872</w:t>
            </w:r>
          </w:p>
        </w:tc>
      </w:tr>
      <w:tr w:rsidR="009E03B3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>w zakresie zadań własnych powiatu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21512">
              <w:rPr>
                <w:rFonts w:ascii="Arial" w:hAnsi="Arial" w:cs="Arial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600 – Transport i łączność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200 000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60015 – Drogi publiczne w miastach na prawach powiatu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200 000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Miejskim Zarządzie Dróg i Mostów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200 000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4270 – Zakup usług remontowych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79 460</w:t>
            </w:r>
          </w:p>
        </w:tc>
      </w:tr>
      <w:tr w:rsidR="00421512" w:rsidRPr="00421512" w:rsidTr="00421512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4300 – Zakup usług pozostałych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120 540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754 – Bezpieczeństwo publiczne i ochrona przeciwpożarowa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75404 – Komendy wojewódzkie Policji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Wydziale Zarzą</w:t>
            </w:r>
            <w:r w:rsidRPr="00421512">
              <w:rPr>
                <w:rFonts w:ascii="Arial" w:hAnsi="Arial" w:cs="Arial"/>
                <w:sz w:val="24"/>
                <w:szCs w:val="24"/>
              </w:rPr>
              <w:t>dzania Kryzysowego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30 000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6170 – Wpłaty jednostek na państwowy fundusz celowy na finansowanie lub dofinansowanie zadań inwestycyjnych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30 000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6EFC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6EFC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716EFC" w:rsidRPr="00421512" w:rsidRDefault="00716EFC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027606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lastRenderedPageBreak/>
              <w:t>w dziale 852 – Pomoc społeczna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421512" w:rsidRPr="00421512" w:rsidTr="00027606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85202 – Domy pomocy społecznej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421512" w:rsidRPr="00421512" w:rsidTr="00027606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Domu Pomocy Społecznej Wędrowiec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4110 – Składki na ubezpieczenia społeczne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655</w:t>
            </w:r>
          </w:p>
        </w:tc>
      </w:tr>
      <w:tr w:rsidR="009E03B3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E03B3" w:rsidRPr="00421512" w:rsidRDefault="009E03B3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dziale 853 – Pozostałe zadania w zakresie polityki społecznej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195 375</w:t>
            </w:r>
          </w:p>
        </w:tc>
      </w:tr>
      <w:tr w:rsidR="00421512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rozdz. 85333 – Powiatowe urzędy pracy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195 375</w:t>
            </w:r>
          </w:p>
        </w:tc>
      </w:tr>
      <w:tr w:rsidR="00421512" w:rsidRPr="00421512" w:rsidTr="00830FD0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w Powiatowym Urzędzie Pracy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512" w:rsidRPr="00421512" w:rsidRDefault="00421512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195 375</w:t>
            </w:r>
          </w:p>
        </w:tc>
      </w:tr>
      <w:tr w:rsidR="00830FD0" w:rsidRPr="00421512" w:rsidTr="009E03B3">
        <w:trPr>
          <w:cantSplit/>
          <w:trHeight w:val="283"/>
        </w:trPr>
        <w:tc>
          <w:tcPr>
            <w:tcW w:w="62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44F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4300 – Zakup usług pozostałych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44F8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44F8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5 625</w:t>
            </w:r>
          </w:p>
        </w:tc>
      </w:tr>
      <w:tr w:rsidR="00830FD0" w:rsidRPr="00421512" w:rsidTr="00830FD0">
        <w:trPr>
          <w:cantSplit/>
          <w:trHeight w:val="283"/>
        </w:trPr>
        <w:tc>
          <w:tcPr>
            <w:tcW w:w="6254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215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§ 4440 – Odpisy na zakładowy fundusz świadczeń socjalnych</w:t>
            </w:r>
          </w:p>
        </w:tc>
        <w:tc>
          <w:tcPr>
            <w:tcW w:w="425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  <w:tc>
          <w:tcPr>
            <w:tcW w:w="163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142EF6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21512">
              <w:rPr>
                <w:rFonts w:ascii="Arial" w:hAnsi="Arial" w:cs="Arial"/>
                <w:sz w:val="24"/>
                <w:szCs w:val="24"/>
              </w:rPr>
              <w:t>–</w:t>
            </w:r>
          </w:p>
        </w:tc>
        <w:tc>
          <w:tcPr>
            <w:tcW w:w="163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30FD0" w:rsidRPr="00421512" w:rsidRDefault="00830FD0" w:rsidP="0042151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189 750</w:t>
            </w:r>
          </w:p>
        </w:tc>
      </w:tr>
    </w:tbl>
    <w:p w:rsidR="00E163A8" w:rsidRPr="00E163A8" w:rsidRDefault="008F3C9A" w:rsidP="004D0224">
      <w:pPr>
        <w:pStyle w:val="Default"/>
        <w:spacing w:before="240" w:after="240" w:line="300" w:lineRule="exac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§ </w:t>
      </w:r>
      <w:r w:rsidR="00E163A8" w:rsidRPr="00E163A8">
        <w:rPr>
          <w:b/>
          <w:bCs/>
          <w:color w:val="auto"/>
        </w:rPr>
        <w:t>2</w:t>
      </w:r>
    </w:p>
    <w:p w:rsidR="00072A25" w:rsidRPr="00E65265" w:rsidRDefault="00072A25" w:rsidP="00E163A8">
      <w:pPr>
        <w:pStyle w:val="Default"/>
        <w:spacing w:after="240" w:line="300" w:lineRule="exact"/>
        <w:rPr>
          <w:color w:val="auto"/>
        </w:rPr>
      </w:pPr>
      <w:r w:rsidRPr="00E65265">
        <w:rPr>
          <w:color w:val="auto"/>
        </w:rPr>
        <w:t>Zmian w planach finansowych jednostek budżetowych dokonuje się zgodnie z</w:t>
      </w:r>
      <w:r w:rsidR="00FF6E95" w:rsidRPr="00E65265">
        <w:rPr>
          <w:color w:val="auto"/>
        </w:rPr>
        <w:t> </w:t>
      </w:r>
      <w:r w:rsidRPr="00E65265">
        <w:rPr>
          <w:color w:val="auto"/>
        </w:rPr>
        <w:t>uzasadnieniem zawartym w uchwale Ra</w:t>
      </w:r>
      <w:r w:rsidR="007D1D1C">
        <w:rPr>
          <w:color w:val="auto"/>
        </w:rPr>
        <w:t>dy Miejskiej, o której mowa w § </w:t>
      </w:r>
      <w:r w:rsidRPr="00E65265">
        <w:rPr>
          <w:color w:val="auto"/>
        </w:rPr>
        <w:t xml:space="preserve">1 niniejszego zarządzenia. </w:t>
      </w:r>
    </w:p>
    <w:p w:rsidR="00E163A8" w:rsidRPr="00E163A8" w:rsidRDefault="008F3C9A" w:rsidP="00E163A8">
      <w:pPr>
        <w:pStyle w:val="Default"/>
        <w:spacing w:after="240" w:line="300" w:lineRule="exac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§ </w:t>
      </w:r>
      <w:r w:rsidR="00E163A8" w:rsidRPr="00E163A8">
        <w:rPr>
          <w:b/>
          <w:bCs/>
          <w:color w:val="auto"/>
        </w:rPr>
        <w:t>3</w:t>
      </w:r>
    </w:p>
    <w:p w:rsidR="00027606" w:rsidRDefault="00072A25" w:rsidP="00E163A8">
      <w:pPr>
        <w:pStyle w:val="Default"/>
        <w:spacing w:after="240" w:line="300" w:lineRule="exact"/>
        <w:rPr>
          <w:color w:val="auto"/>
        </w:rPr>
      </w:pPr>
      <w:r w:rsidRPr="00E65265">
        <w:rPr>
          <w:color w:val="auto"/>
        </w:rPr>
        <w:t>Wykonanie zarządzenia powierza się</w:t>
      </w:r>
      <w:r w:rsidR="008625B0" w:rsidRPr="00E65265">
        <w:rPr>
          <w:color w:val="auto"/>
        </w:rPr>
        <w:t xml:space="preserve"> </w:t>
      </w:r>
      <w:r w:rsidRPr="00E65265">
        <w:rPr>
          <w:color w:val="auto"/>
        </w:rPr>
        <w:t>naczelnikom</w:t>
      </w:r>
      <w:r w:rsidR="00DD51FB" w:rsidRPr="00E65265">
        <w:rPr>
          <w:color w:val="auto"/>
        </w:rPr>
        <w:t>:</w:t>
      </w:r>
      <w:r w:rsidR="009C2955" w:rsidRPr="00E65265">
        <w:rPr>
          <w:color w:val="auto"/>
        </w:rPr>
        <w:t xml:space="preserve"> </w:t>
      </w:r>
      <w:r w:rsidR="00027606">
        <w:rPr>
          <w:color w:val="auto"/>
        </w:rPr>
        <w:t xml:space="preserve">Wydziału Lokalowego, Wydziału Nadzoru Właścicielskiego, Wydziału Gospodarowania Odpadami Komunalnymi, Wydziału Polityki Społecznej, Wydziału Transportu, Kancelarii Rady Miejskiej, Wydziału </w:t>
      </w:r>
      <w:r w:rsidR="006051B4">
        <w:rPr>
          <w:color w:val="auto"/>
        </w:rPr>
        <w:t>S</w:t>
      </w:r>
      <w:r w:rsidR="00027606">
        <w:rPr>
          <w:color w:val="auto"/>
        </w:rPr>
        <w:t>trategii, Funduszy Europejskich i Obsługi Inwestora, Wydziału Realizacji Inwestycji i Remontów, Wydziału Edukacji, Wydziału Inżynierii Środowiska, Wydziału Kultury i Sportu, Wydziału Zarządzania Kryzysowego oraz Wydziału Finansowego.</w:t>
      </w:r>
    </w:p>
    <w:p w:rsidR="00E163A8" w:rsidRPr="00E163A8" w:rsidRDefault="008F3C9A" w:rsidP="00E163A8">
      <w:pPr>
        <w:pStyle w:val="Default"/>
        <w:tabs>
          <w:tab w:val="left" w:pos="7284"/>
        </w:tabs>
        <w:spacing w:after="240" w:line="300" w:lineRule="exac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§ </w:t>
      </w:r>
      <w:r w:rsidR="00E163A8" w:rsidRPr="00E163A8">
        <w:rPr>
          <w:b/>
          <w:bCs/>
          <w:color w:val="auto"/>
        </w:rPr>
        <w:t>4</w:t>
      </w:r>
    </w:p>
    <w:p w:rsidR="00072A25" w:rsidRPr="00E65265" w:rsidRDefault="00072A25" w:rsidP="00E163A8">
      <w:pPr>
        <w:pStyle w:val="Default"/>
        <w:tabs>
          <w:tab w:val="left" w:pos="7284"/>
        </w:tabs>
        <w:spacing w:after="240" w:line="300" w:lineRule="exact"/>
        <w:rPr>
          <w:color w:val="auto"/>
        </w:rPr>
      </w:pPr>
      <w:r w:rsidRPr="00E65265">
        <w:rPr>
          <w:color w:val="auto"/>
        </w:rPr>
        <w:t>Zarządzenie wchodzi w życie z dniem podpisania.</w:t>
      </w:r>
    </w:p>
    <w:p w:rsidR="00072A25" w:rsidRPr="00E65265" w:rsidRDefault="00072A25" w:rsidP="00072A25">
      <w:pPr>
        <w:pStyle w:val="Default"/>
        <w:rPr>
          <w:color w:val="auto"/>
        </w:rPr>
      </w:pPr>
    </w:p>
    <w:p w:rsidR="00BF7FCF" w:rsidRDefault="007E0C5D" w:rsidP="00A11A2E">
      <w:pPr>
        <w:spacing w:after="0" w:line="300" w:lineRule="exact"/>
        <w:ind w:left="65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Podpisał</w:t>
      </w:r>
    </w:p>
    <w:p w:rsidR="007E0C5D" w:rsidRDefault="007E0C5D" w:rsidP="00A11A2E">
      <w:pPr>
        <w:spacing w:after="0" w:line="300" w:lineRule="exact"/>
        <w:ind w:left="65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7E0C5D" w:rsidRPr="00E65265" w:rsidRDefault="007E0C5D" w:rsidP="00A11A2E">
      <w:pPr>
        <w:spacing w:after="0" w:line="300" w:lineRule="exact"/>
        <w:ind w:left="652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Mariusz Wołosz</w:t>
      </w:r>
    </w:p>
    <w:sectPr w:rsidR="007E0C5D" w:rsidRPr="00E65265" w:rsidSect="002E5637">
      <w:footerReference w:type="default" r:id="rId8"/>
      <w:pgSz w:w="11906" w:h="16838"/>
      <w:pgMar w:top="1418" w:right="964" w:bottom="964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637" w:rsidRDefault="002E5637" w:rsidP="002E5637">
      <w:pPr>
        <w:spacing w:after="0" w:line="240" w:lineRule="auto"/>
      </w:pPr>
      <w:r>
        <w:separator/>
      </w:r>
    </w:p>
  </w:endnote>
  <w:endnote w:type="continuationSeparator" w:id="0">
    <w:p w:rsidR="002E5637" w:rsidRDefault="002E5637" w:rsidP="002E5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5297"/>
      <w:docPartObj>
        <w:docPartGallery w:val="Page Numbers (Bottom of Page)"/>
        <w:docPartUnique/>
      </w:docPartObj>
    </w:sdtPr>
    <w:sdtContent>
      <w:p w:rsidR="002E5637" w:rsidRDefault="004A4CB1">
        <w:pPr>
          <w:pStyle w:val="Stopka"/>
          <w:jc w:val="right"/>
        </w:pPr>
        <w:r w:rsidRPr="002E5637">
          <w:rPr>
            <w:rFonts w:ascii="Arial" w:hAnsi="Arial" w:cs="Arial"/>
            <w:sz w:val="20"/>
            <w:szCs w:val="20"/>
          </w:rPr>
          <w:fldChar w:fldCharType="begin"/>
        </w:r>
        <w:r w:rsidR="002E5637" w:rsidRPr="002E5637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2E5637">
          <w:rPr>
            <w:rFonts w:ascii="Arial" w:hAnsi="Arial" w:cs="Arial"/>
            <w:sz w:val="20"/>
            <w:szCs w:val="20"/>
          </w:rPr>
          <w:fldChar w:fldCharType="separate"/>
        </w:r>
        <w:r w:rsidR="00A11A2E">
          <w:rPr>
            <w:rFonts w:ascii="Arial" w:hAnsi="Arial" w:cs="Arial"/>
            <w:noProof/>
            <w:sz w:val="20"/>
            <w:szCs w:val="20"/>
          </w:rPr>
          <w:t>5</w:t>
        </w:r>
        <w:r w:rsidRPr="002E563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2E5637" w:rsidRDefault="002E56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637" w:rsidRDefault="002E5637" w:rsidP="002E5637">
      <w:pPr>
        <w:spacing w:after="0" w:line="240" w:lineRule="auto"/>
      </w:pPr>
      <w:r>
        <w:separator/>
      </w:r>
    </w:p>
  </w:footnote>
  <w:footnote w:type="continuationSeparator" w:id="0">
    <w:p w:rsidR="002E5637" w:rsidRDefault="002E5637" w:rsidP="002E5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009B4"/>
    <w:multiLevelType w:val="hybridMultilevel"/>
    <w:tmpl w:val="8EE69CBC"/>
    <w:lvl w:ilvl="0" w:tplc="61F6AE26">
      <w:start w:val="1"/>
      <w:numFmt w:val="bullet"/>
      <w:lvlText w:val=""/>
      <w:lvlJc w:val="left"/>
      <w:pPr>
        <w:ind w:left="34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ACF"/>
    <w:rsid w:val="000016FC"/>
    <w:rsid w:val="00020594"/>
    <w:rsid w:val="00021EF2"/>
    <w:rsid w:val="00027606"/>
    <w:rsid w:val="00027C0D"/>
    <w:rsid w:val="00027D48"/>
    <w:rsid w:val="0003067F"/>
    <w:rsid w:val="00030E4A"/>
    <w:rsid w:val="00031480"/>
    <w:rsid w:val="0003293D"/>
    <w:rsid w:val="00032D37"/>
    <w:rsid w:val="00034086"/>
    <w:rsid w:val="00056013"/>
    <w:rsid w:val="00057C6E"/>
    <w:rsid w:val="00062317"/>
    <w:rsid w:val="00064303"/>
    <w:rsid w:val="00064BD5"/>
    <w:rsid w:val="0006663D"/>
    <w:rsid w:val="00070233"/>
    <w:rsid w:val="000717E7"/>
    <w:rsid w:val="00072A25"/>
    <w:rsid w:val="000738F2"/>
    <w:rsid w:val="00077E05"/>
    <w:rsid w:val="00082811"/>
    <w:rsid w:val="000860EC"/>
    <w:rsid w:val="00093858"/>
    <w:rsid w:val="00095883"/>
    <w:rsid w:val="00096469"/>
    <w:rsid w:val="000A6841"/>
    <w:rsid w:val="000B13DA"/>
    <w:rsid w:val="000B6E36"/>
    <w:rsid w:val="000B7821"/>
    <w:rsid w:val="000B7FDC"/>
    <w:rsid w:val="000C42F0"/>
    <w:rsid w:val="000D08CE"/>
    <w:rsid w:val="000D1753"/>
    <w:rsid w:val="000D24E8"/>
    <w:rsid w:val="000D3414"/>
    <w:rsid w:val="000E2A42"/>
    <w:rsid w:val="000E6843"/>
    <w:rsid w:val="000F43FA"/>
    <w:rsid w:val="0010294B"/>
    <w:rsid w:val="00110721"/>
    <w:rsid w:val="00116AF0"/>
    <w:rsid w:val="00137336"/>
    <w:rsid w:val="001376AD"/>
    <w:rsid w:val="0013790E"/>
    <w:rsid w:val="0014249F"/>
    <w:rsid w:val="00142EF6"/>
    <w:rsid w:val="00143502"/>
    <w:rsid w:val="00143583"/>
    <w:rsid w:val="00143898"/>
    <w:rsid w:val="00145AAA"/>
    <w:rsid w:val="00147A15"/>
    <w:rsid w:val="001502D6"/>
    <w:rsid w:val="001551EA"/>
    <w:rsid w:val="00165B3D"/>
    <w:rsid w:val="0016709D"/>
    <w:rsid w:val="00176864"/>
    <w:rsid w:val="001948C8"/>
    <w:rsid w:val="001A24A4"/>
    <w:rsid w:val="001A2A65"/>
    <w:rsid w:val="001A6CC5"/>
    <w:rsid w:val="001B149D"/>
    <w:rsid w:val="001B61A8"/>
    <w:rsid w:val="001B7C48"/>
    <w:rsid w:val="001C2E8A"/>
    <w:rsid w:val="001C53DF"/>
    <w:rsid w:val="001D4FF2"/>
    <w:rsid w:val="001D6B30"/>
    <w:rsid w:val="001E0C4A"/>
    <w:rsid w:val="001E6378"/>
    <w:rsid w:val="001F6EAB"/>
    <w:rsid w:val="00205090"/>
    <w:rsid w:val="00207992"/>
    <w:rsid w:val="00210785"/>
    <w:rsid w:val="00215FBD"/>
    <w:rsid w:val="00220F47"/>
    <w:rsid w:val="0022575B"/>
    <w:rsid w:val="002349B5"/>
    <w:rsid w:val="00245738"/>
    <w:rsid w:val="00247F2B"/>
    <w:rsid w:val="00254721"/>
    <w:rsid w:val="002714D2"/>
    <w:rsid w:val="00271E74"/>
    <w:rsid w:val="00272870"/>
    <w:rsid w:val="0027378C"/>
    <w:rsid w:val="00276A23"/>
    <w:rsid w:val="002860BC"/>
    <w:rsid w:val="002923B0"/>
    <w:rsid w:val="00293409"/>
    <w:rsid w:val="00297639"/>
    <w:rsid w:val="002A0524"/>
    <w:rsid w:val="002B415C"/>
    <w:rsid w:val="002B6A6A"/>
    <w:rsid w:val="002C3C21"/>
    <w:rsid w:val="002D2687"/>
    <w:rsid w:val="002D2DC2"/>
    <w:rsid w:val="002D409B"/>
    <w:rsid w:val="002D60BA"/>
    <w:rsid w:val="002D63F3"/>
    <w:rsid w:val="002E5320"/>
    <w:rsid w:val="002E5637"/>
    <w:rsid w:val="002F2BE4"/>
    <w:rsid w:val="002F5900"/>
    <w:rsid w:val="002F6FCD"/>
    <w:rsid w:val="00302C50"/>
    <w:rsid w:val="00305310"/>
    <w:rsid w:val="003071DA"/>
    <w:rsid w:val="00316BCC"/>
    <w:rsid w:val="00326CCF"/>
    <w:rsid w:val="00334240"/>
    <w:rsid w:val="00335AC8"/>
    <w:rsid w:val="00335D50"/>
    <w:rsid w:val="00341B1D"/>
    <w:rsid w:val="00344C8E"/>
    <w:rsid w:val="0035088A"/>
    <w:rsid w:val="00351FF2"/>
    <w:rsid w:val="00352B38"/>
    <w:rsid w:val="0036057A"/>
    <w:rsid w:val="00370221"/>
    <w:rsid w:val="0037271B"/>
    <w:rsid w:val="0037431A"/>
    <w:rsid w:val="00383D46"/>
    <w:rsid w:val="00383DFD"/>
    <w:rsid w:val="00394B70"/>
    <w:rsid w:val="00394C54"/>
    <w:rsid w:val="003B4573"/>
    <w:rsid w:val="003B63B3"/>
    <w:rsid w:val="003B7937"/>
    <w:rsid w:val="003D7101"/>
    <w:rsid w:val="003E0457"/>
    <w:rsid w:val="003E28F4"/>
    <w:rsid w:val="003E4583"/>
    <w:rsid w:val="003E5842"/>
    <w:rsid w:val="003E7D96"/>
    <w:rsid w:val="003F2D92"/>
    <w:rsid w:val="00404063"/>
    <w:rsid w:val="0041266B"/>
    <w:rsid w:val="00421512"/>
    <w:rsid w:val="004247C1"/>
    <w:rsid w:val="00425AD8"/>
    <w:rsid w:val="0043015E"/>
    <w:rsid w:val="00432AD4"/>
    <w:rsid w:val="0043734B"/>
    <w:rsid w:val="00452800"/>
    <w:rsid w:val="00460BC5"/>
    <w:rsid w:val="00460D4E"/>
    <w:rsid w:val="0046261A"/>
    <w:rsid w:val="00462E07"/>
    <w:rsid w:val="004667DA"/>
    <w:rsid w:val="00467097"/>
    <w:rsid w:val="0046715B"/>
    <w:rsid w:val="00471C85"/>
    <w:rsid w:val="00473DA1"/>
    <w:rsid w:val="00480662"/>
    <w:rsid w:val="00482366"/>
    <w:rsid w:val="004824F8"/>
    <w:rsid w:val="00483D56"/>
    <w:rsid w:val="00484CAE"/>
    <w:rsid w:val="00494454"/>
    <w:rsid w:val="0049788B"/>
    <w:rsid w:val="004A0741"/>
    <w:rsid w:val="004A4B69"/>
    <w:rsid w:val="004A4CB1"/>
    <w:rsid w:val="004B474D"/>
    <w:rsid w:val="004B5D28"/>
    <w:rsid w:val="004C287E"/>
    <w:rsid w:val="004C612D"/>
    <w:rsid w:val="004C7C98"/>
    <w:rsid w:val="004D0224"/>
    <w:rsid w:val="004E3CDF"/>
    <w:rsid w:val="004E6314"/>
    <w:rsid w:val="004F70F3"/>
    <w:rsid w:val="005010F7"/>
    <w:rsid w:val="005056C8"/>
    <w:rsid w:val="005064E3"/>
    <w:rsid w:val="00521EC2"/>
    <w:rsid w:val="00524EAF"/>
    <w:rsid w:val="005264DF"/>
    <w:rsid w:val="00526B82"/>
    <w:rsid w:val="005350AB"/>
    <w:rsid w:val="00541259"/>
    <w:rsid w:val="0054663E"/>
    <w:rsid w:val="005469CD"/>
    <w:rsid w:val="0055035F"/>
    <w:rsid w:val="00550665"/>
    <w:rsid w:val="005508F3"/>
    <w:rsid w:val="005525A0"/>
    <w:rsid w:val="00556B82"/>
    <w:rsid w:val="005577C0"/>
    <w:rsid w:val="00563861"/>
    <w:rsid w:val="005660A0"/>
    <w:rsid w:val="005709D0"/>
    <w:rsid w:val="00571279"/>
    <w:rsid w:val="005727DC"/>
    <w:rsid w:val="00574F1A"/>
    <w:rsid w:val="005755FA"/>
    <w:rsid w:val="005777A2"/>
    <w:rsid w:val="00580836"/>
    <w:rsid w:val="005A1C07"/>
    <w:rsid w:val="005C6A80"/>
    <w:rsid w:val="005C7889"/>
    <w:rsid w:val="005D1C8B"/>
    <w:rsid w:val="005D2A9F"/>
    <w:rsid w:val="005D4D38"/>
    <w:rsid w:val="005E06C2"/>
    <w:rsid w:val="005E1520"/>
    <w:rsid w:val="005F3732"/>
    <w:rsid w:val="006051B4"/>
    <w:rsid w:val="006143DA"/>
    <w:rsid w:val="00622ED6"/>
    <w:rsid w:val="00626B84"/>
    <w:rsid w:val="00626B96"/>
    <w:rsid w:val="00631491"/>
    <w:rsid w:val="00633713"/>
    <w:rsid w:val="00637785"/>
    <w:rsid w:val="00637FC3"/>
    <w:rsid w:val="00642E94"/>
    <w:rsid w:val="0064797D"/>
    <w:rsid w:val="006532B0"/>
    <w:rsid w:val="00653BAD"/>
    <w:rsid w:val="00655D9C"/>
    <w:rsid w:val="006568CA"/>
    <w:rsid w:val="0066206E"/>
    <w:rsid w:val="00671CAF"/>
    <w:rsid w:val="00673C9F"/>
    <w:rsid w:val="006776F7"/>
    <w:rsid w:val="00683060"/>
    <w:rsid w:val="00683668"/>
    <w:rsid w:val="00685FE3"/>
    <w:rsid w:val="00686E51"/>
    <w:rsid w:val="006A60D2"/>
    <w:rsid w:val="006B4619"/>
    <w:rsid w:val="006C20B4"/>
    <w:rsid w:val="006C2D87"/>
    <w:rsid w:val="006C60D0"/>
    <w:rsid w:val="006D2D25"/>
    <w:rsid w:val="006E0704"/>
    <w:rsid w:val="006E495C"/>
    <w:rsid w:val="00704F93"/>
    <w:rsid w:val="007131E9"/>
    <w:rsid w:val="00714E34"/>
    <w:rsid w:val="00716EFC"/>
    <w:rsid w:val="00741A06"/>
    <w:rsid w:val="007501FB"/>
    <w:rsid w:val="00751871"/>
    <w:rsid w:val="007536C9"/>
    <w:rsid w:val="007564E0"/>
    <w:rsid w:val="00770C61"/>
    <w:rsid w:val="0077482E"/>
    <w:rsid w:val="00777C22"/>
    <w:rsid w:val="007876D7"/>
    <w:rsid w:val="00796B44"/>
    <w:rsid w:val="00797451"/>
    <w:rsid w:val="007A29BB"/>
    <w:rsid w:val="007A30DA"/>
    <w:rsid w:val="007B1553"/>
    <w:rsid w:val="007B223B"/>
    <w:rsid w:val="007C1321"/>
    <w:rsid w:val="007C35C7"/>
    <w:rsid w:val="007D00B5"/>
    <w:rsid w:val="007D0176"/>
    <w:rsid w:val="007D1D1C"/>
    <w:rsid w:val="007D2BAC"/>
    <w:rsid w:val="007D4690"/>
    <w:rsid w:val="007D7628"/>
    <w:rsid w:val="007E0C5D"/>
    <w:rsid w:val="007E12CF"/>
    <w:rsid w:val="007E499C"/>
    <w:rsid w:val="007F0149"/>
    <w:rsid w:val="007F4B9C"/>
    <w:rsid w:val="007F6DAF"/>
    <w:rsid w:val="0080542F"/>
    <w:rsid w:val="00805ADE"/>
    <w:rsid w:val="008116F3"/>
    <w:rsid w:val="008130AE"/>
    <w:rsid w:val="00822461"/>
    <w:rsid w:val="00822DE4"/>
    <w:rsid w:val="00822E3B"/>
    <w:rsid w:val="00824976"/>
    <w:rsid w:val="00830FD0"/>
    <w:rsid w:val="00831973"/>
    <w:rsid w:val="008330D4"/>
    <w:rsid w:val="00834941"/>
    <w:rsid w:val="00840835"/>
    <w:rsid w:val="00841E28"/>
    <w:rsid w:val="00842792"/>
    <w:rsid w:val="0084490D"/>
    <w:rsid w:val="00844EB2"/>
    <w:rsid w:val="00850352"/>
    <w:rsid w:val="00860278"/>
    <w:rsid w:val="00860482"/>
    <w:rsid w:val="008604EE"/>
    <w:rsid w:val="008625B0"/>
    <w:rsid w:val="008641B2"/>
    <w:rsid w:val="00865406"/>
    <w:rsid w:val="00866D94"/>
    <w:rsid w:val="00871853"/>
    <w:rsid w:val="00874AC6"/>
    <w:rsid w:val="00881618"/>
    <w:rsid w:val="00886CB0"/>
    <w:rsid w:val="00896F61"/>
    <w:rsid w:val="008A2AFC"/>
    <w:rsid w:val="008A53E2"/>
    <w:rsid w:val="008A5441"/>
    <w:rsid w:val="008A5918"/>
    <w:rsid w:val="008B6E5D"/>
    <w:rsid w:val="008C3167"/>
    <w:rsid w:val="008C679F"/>
    <w:rsid w:val="008D0EBE"/>
    <w:rsid w:val="008D3C94"/>
    <w:rsid w:val="008D7585"/>
    <w:rsid w:val="008E4252"/>
    <w:rsid w:val="008E4C70"/>
    <w:rsid w:val="008E75C9"/>
    <w:rsid w:val="008F3C9A"/>
    <w:rsid w:val="00903193"/>
    <w:rsid w:val="00906E0F"/>
    <w:rsid w:val="00930E47"/>
    <w:rsid w:val="00947835"/>
    <w:rsid w:val="00947D75"/>
    <w:rsid w:val="00951DC9"/>
    <w:rsid w:val="00971A41"/>
    <w:rsid w:val="00971E14"/>
    <w:rsid w:val="00983A70"/>
    <w:rsid w:val="00984D8D"/>
    <w:rsid w:val="00986A48"/>
    <w:rsid w:val="00990FC5"/>
    <w:rsid w:val="0099103A"/>
    <w:rsid w:val="00991F7C"/>
    <w:rsid w:val="009A50C0"/>
    <w:rsid w:val="009C1CB2"/>
    <w:rsid w:val="009C2955"/>
    <w:rsid w:val="009C2A5E"/>
    <w:rsid w:val="009C344D"/>
    <w:rsid w:val="009D027F"/>
    <w:rsid w:val="009D2E9C"/>
    <w:rsid w:val="009D439D"/>
    <w:rsid w:val="009D75AF"/>
    <w:rsid w:val="009D7F18"/>
    <w:rsid w:val="009E03B3"/>
    <w:rsid w:val="009E1DC9"/>
    <w:rsid w:val="009E5957"/>
    <w:rsid w:val="009E5ABF"/>
    <w:rsid w:val="009E620A"/>
    <w:rsid w:val="009E6758"/>
    <w:rsid w:val="009F61B7"/>
    <w:rsid w:val="00A0030E"/>
    <w:rsid w:val="00A03E1D"/>
    <w:rsid w:val="00A04A4E"/>
    <w:rsid w:val="00A06597"/>
    <w:rsid w:val="00A11A2E"/>
    <w:rsid w:val="00A12DBC"/>
    <w:rsid w:val="00A15E15"/>
    <w:rsid w:val="00A17D63"/>
    <w:rsid w:val="00A27A45"/>
    <w:rsid w:val="00A43215"/>
    <w:rsid w:val="00A51AF1"/>
    <w:rsid w:val="00A51B6D"/>
    <w:rsid w:val="00A53CB2"/>
    <w:rsid w:val="00A53EC3"/>
    <w:rsid w:val="00A66B8A"/>
    <w:rsid w:val="00A76D91"/>
    <w:rsid w:val="00A94317"/>
    <w:rsid w:val="00AA253A"/>
    <w:rsid w:val="00AA4C9B"/>
    <w:rsid w:val="00AA66F5"/>
    <w:rsid w:val="00AB48AC"/>
    <w:rsid w:val="00AC69F1"/>
    <w:rsid w:val="00AD2405"/>
    <w:rsid w:val="00AD72C0"/>
    <w:rsid w:val="00AE4D62"/>
    <w:rsid w:val="00AF18F1"/>
    <w:rsid w:val="00AF236B"/>
    <w:rsid w:val="00AF7663"/>
    <w:rsid w:val="00B05257"/>
    <w:rsid w:val="00B06AE2"/>
    <w:rsid w:val="00B34F6F"/>
    <w:rsid w:val="00B44C0B"/>
    <w:rsid w:val="00B44E52"/>
    <w:rsid w:val="00B57B00"/>
    <w:rsid w:val="00B609D2"/>
    <w:rsid w:val="00B62BEF"/>
    <w:rsid w:val="00B6397E"/>
    <w:rsid w:val="00B6500D"/>
    <w:rsid w:val="00B7044F"/>
    <w:rsid w:val="00B71F98"/>
    <w:rsid w:val="00B80240"/>
    <w:rsid w:val="00B803D4"/>
    <w:rsid w:val="00B80931"/>
    <w:rsid w:val="00B81A98"/>
    <w:rsid w:val="00B857FD"/>
    <w:rsid w:val="00B96EA4"/>
    <w:rsid w:val="00B970BA"/>
    <w:rsid w:val="00BB2475"/>
    <w:rsid w:val="00BB4DE9"/>
    <w:rsid w:val="00BB7BB3"/>
    <w:rsid w:val="00BC76D7"/>
    <w:rsid w:val="00BD1EE5"/>
    <w:rsid w:val="00BD747B"/>
    <w:rsid w:val="00BE19ED"/>
    <w:rsid w:val="00BF1449"/>
    <w:rsid w:val="00BF3B0D"/>
    <w:rsid w:val="00BF7FCF"/>
    <w:rsid w:val="00C11E2A"/>
    <w:rsid w:val="00C36C3B"/>
    <w:rsid w:val="00C43CF1"/>
    <w:rsid w:val="00C64384"/>
    <w:rsid w:val="00C70320"/>
    <w:rsid w:val="00C74BD7"/>
    <w:rsid w:val="00C75717"/>
    <w:rsid w:val="00C8137E"/>
    <w:rsid w:val="00C841A0"/>
    <w:rsid w:val="00C845F6"/>
    <w:rsid w:val="00C92525"/>
    <w:rsid w:val="00C96DC4"/>
    <w:rsid w:val="00C97C1B"/>
    <w:rsid w:val="00CA08B2"/>
    <w:rsid w:val="00CB0A2A"/>
    <w:rsid w:val="00CC12A4"/>
    <w:rsid w:val="00CC1461"/>
    <w:rsid w:val="00CC52D5"/>
    <w:rsid w:val="00CD26EC"/>
    <w:rsid w:val="00CE7EA4"/>
    <w:rsid w:val="00CF0E31"/>
    <w:rsid w:val="00CF292A"/>
    <w:rsid w:val="00D03E88"/>
    <w:rsid w:val="00D041CA"/>
    <w:rsid w:val="00D04F5E"/>
    <w:rsid w:val="00D0587E"/>
    <w:rsid w:val="00D12A0C"/>
    <w:rsid w:val="00D12C21"/>
    <w:rsid w:val="00D201D0"/>
    <w:rsid w:val="00D234C2"/>
    <w:rsid w:val="00D24915"/>
    <w:rsid w:val="00D2700E"/>
    <w:rsid w:val="00D34CEB"/>
    <w:rsid w:val="00D372C1"/>
    <w:rsid w:val="00D45CA4"/>
    <w:rsid w:val="00D46D61"/>
    <w:rsid w:val="00D51446"/>
    <w:rsid w:val="00D52B64"/>
    <w:rsid w:val="00D532DF"/>
    <w:rsid w:val="00D535FC"/>
    <w:rsid w:val="00D568F2"/>
    <w:rsid w:val="00D57571"/>
    <w:rsid w:val="00D61DAA"/>
    <w:rsid w:val="00D71E7F"/>
    <w:rsid w:val="00D77164"/>
    <w:rsid w:val="00D930E3"/>
    <w:rsid w:val="00D96FD5"/>
    <w:rsid w:val="00DA2640"/>
    <w:rsid w:val="00DB308A"/>
    <w:rsid w:val="00DB66BD"/>
    <w:rsid w:val="00DC0815"/>
    <w:rsid w:val="00DC5354"/>
    <w:rsid w:val="00DC636A"/>
    <w:rsid w:val="00DD050C"/>
    <w:rsid w:val="00DD51FB"/>
    <w:rsid w:val="00DE36DB"/>
    <w:rsid w:val="00DF3F3E"/>
    <w:rsid w:val="00DF7EE2"/>
    <w:rsid w:val="00E051FE"/>
    <w:rsid w:val="00E06E47"/>
    <w:rsid w:val="00E07782"/>
    <w:rsid w:val="00E15C15"/>
    <w:rsid w:val="00E163A8"/>
    <w:rsid w:val="00E23F20"/>
    <w:rsid w:val="00E25902"/>
    <w:rsid w:val="00E314E5"/>
    <w:rsid w:val="00E35479"/>
    <w:rsid w:val="00E41692"/>
    <w:rsid w:val="00E65265"/>
    <w:rsid w:val="00E7227D"/>
    <w:rsid w:val="00E7359C"/>
    <w:rsid w:val="00E840B6"/>
    <w:rsid w:val="00EA2252"/>
    <w:rsid w:val="00EA34F6"/>
    <w:rsid w:val="00EA7E3A"/>
    <w:rsid w:val="00EB2743"/>
    <w:rsid w:val="00EB511B"/>
    <w:rsid w:val="00EC3059"/>
    <w:rsid w:val="00ED238C"/>
    <w:rsid w:val="00EE5C2E"/>
    <w:rsid w:val="00EF2490"/>
    <w:rsid w:val="00EF5A1F"/>
    <w:rsid w:val="00F00794"/>
    <w:rsid w:val="00F16201"/>
    <w:rsid w:val="00F2086F"/>
    <w:rsid w:val="00F23A04"/>
    <w:rsid w:val="00F23E86"/>
    <w:rsid w:val="00F30F87"/>
    <w:rsid w:val="00F3152D"/>
    <w:rsid w:val="00F32393"/>
    <w:rsid w:val="00F34FE1"/>
    <w:rsid w:val="00F35163"/>
    <w:rsid w:val="00F376C5"/>
    <w:rsid w:val="00F51A29"/>
    <w:rsid w:val="00F606A6"/>
    <w:rsid w:val="00F6211F"/>
    <w:rsid w:val="00F62E0D"/>
    <w:rsid w:val="00F72BC6"/>
    <w:rsid w:val="00F771E9"/>
    <w:rsid w:val="00F77EE9"/>
    <w:rsid w:val="00F83576"/>
    <w:rsid w:val="00F84FF3"/>
    <w:rsid w:val="00F87BC6"/>
    <w:rsid w:val="00F95326"/>
    <w:rsid w:val="00F95C86"/>
    <w:rsid w:val="00FA0416"/>
    <w:rsid w:val="00FA43CB"/>
    <w:rsid w:val="00FA50CB"/>
    <w:rsid w:val="00FA5843"/>
    <w:rsid w:val="00FA66BA"/>
    <w:rsid w:val="00FA748C"/>
    <w:rsid w:val="00FB4494"/>
    <w:rsid w:val="00FB6ADD"/>
    <w:rsid w:val="00FC73CF"/>
    <w:rsid w:val="00FD31B1"/>
    <w:rsid w:val="00FD42D0"/>
    <w:rsid w:val="00FE0D49"/>
    <w:rsid w:val="00FE0F54"/>
    <w:rsid w:val="00FE4C94"/>
    <w:rsid w:val="00FE644E"/>
    <w:rsid w:val="00FE6769"/>
    <w:rsid w:val="00FF01B4"/>
    <w:rsid w:val="00FF0992"/>
    <w:rsid w:val="00FF1EAA"/>
    <w:rsid w:val="00FF3ACF"/>
    <w:rsid w:val="00FF6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2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neNumber">
    <w:name w:val="Line Number"/>
    <w:basedOn w:val="Domylnaczcionkaakapitu"/>
    <w:uiPriority w:val="99"/>
    <w:rsid w:val="00FF3ACF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FF3ACF"/>
    <w:rPr>
      <w:rFonts w:ascii="Times New Roman" w:hAnsi="Times New Roman" w:cs="Times New Roman"/>
      <w:color w:val="0000FF"/>
      <w:sz w:val="20"/>
      <w:szCs w:val="20"/>
      <w:u w:val="single"/>
    </w:rPr>
  </w:style>
  <w:style w:type="table" w:styleId="Tabela-Prosty1">
    <w:name w:val="Table Simple 1"/>
    <w:basedOn w:val="Standardowy"/>
    <w:uiPriority w:val="99"/>
    <w:rsid w:val="00FF3A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paragraph" w:customStyle="1" w:styleId="Default">
    <w:name w:val="Default"/>
    <w:rsid w:val="00FF3A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02C5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02C50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C845F6"/>
    <w:rPr>
      <w:color w:val="800080"/>
      <w:u w:val="single"/>
    </w:rPr>
  </w:style>
  <w:style w:type="paragraph" w:customStyle="1" w:styleId="xl65">
    <w:name w:val="xl65"/>
    <w:basedOn w:val="Normalny"/>
    <w:rsid w:val="00C84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66">
    <w:name w:val="xl66"/>
    <w:basedOn w:val="Normalny"/>
    <w:rsid w:val="00C845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7">
    <w:name w:val="xl67"/>
    <w:basedOn w:val="Normalny"/>
    <w:rsid w:val="00C845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u w:val="single"/>
      <w:lang w:eastAsia="pl-PL"/>
    </w:rPr>
  </w:style>
  <w:style w:type="paragraph" w:customStyle="1" w:styleId="xl68">
    <w:name w:val="xl68"/>
    <w:basedOn w:val="Normalny"/>
    <w:rsid w:val="00C845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9">
    <w:name w:val="xl69"/>
    <w:basedOn w:val="Normalny"/>
    <w:rsid w:val="00C84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0">
    <w:name w:val="xl70"/>
    <w:basedOn w:val="Normalny"/>
    <w:rsid w:val="00C845F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2">
    <w:name w:val="xl72"/>
    <w:basedOn w:val="Normalny"/>
    <w:rsid w:val="00C845F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3">
    <w:name w:val="xl73"/>
    <w:basedOn w:val="Normalny"/>
    <w:rsid w:val="00C845F6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4">
    <w:name w:val="xl74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75">
    <w:name w:val="xl75"/>
    <w:basedOn w:val="Normalny"/>
    <w:rsid w:val="00C845F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6">
    <w:name w:val="xl76"/>
    <w:basedOn w:val="Normalny"/>
    <w:rsid w:val="00C845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rsid w:val="00C845F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8">
    <w:name w:val="xl78"/>
    <w:basedOn w:val="Normalny"/>
    <w:rsid w:val="00C845F6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0">
    <w:name w:val="xl80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1">
    <w:name w:val="xl81"/>
    <w:basedOn w:val="Normalny"/>
    <w:rsid w:val="00C845F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2">
    <w:name w:val="xl82"/>
    <w:basedOn w:val="Normalny"/>
    <w:rsid w:val="00C845F6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3">
    <w:name w:val="xl83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4">
    <w:name w:val="xl84"/>
    <w:basedOn w:val="Normalny"/>
    <w:rsid w:val="00C845F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5">
    <w:name w:val="xl85"/>
    <w:basedOn w:val="Normalny"/>
    <w:rsid w:val="00C845F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u w:val="single"/>
      <w:lang w:eastAsia="pl-PL"/>
    </w:rPr>
  </w:style>
  <w:style w:type="paragraph" w:customStyle="1" w:styleId="xl86">
    <w:name w:val="xl86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7">
    <w:name w:val="xl87"/>
    <w:basedOn w:val="Normalny"/>
    <w:rsid w:val="00C845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8">
    <w:name w:val="xl88"/>
    <w:basedOn w:val="Normalny"/>
    <w:rsid w:val="00C845F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89">
    <w:name w:val="xl89"/>
    <w:basedOn w:val="Normalny"/>
    <w:rsid w:val="00C845F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0">
    <w:name w:val="xl90"/>
    <w:basedOn w:val="Normalny"/>
    <w:rsid w:val="00C845F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semiHidden/>
    <w:rsid w:val="00460BC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60BC5"/>
    <w:rPr>
      <w:rFonts w:ascii="Times New Roman" w:eastAsia="Times New Roman" w:hAnsi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E5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5637"/>
  </w:style>
  <w:style w:type="paragraph" w:styleId="Stopka">
    <w:name w:val="footer"/>
    <w:basedOn w:val="Normalny"/>
    <w:link w:val="StopkaZnak"/>
    <w:uiPriority w:val="99"/>
    <w:unhideWhenUsed/>
    <w:rsid w:val="002E5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56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ADA80-7C03-4213-89E4-3B7F50AE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1316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abowdur</dc:creator>
  <cp:lastModifiedBy>abowdur</cp:lastModifiedBy>
  <cp:revision>16</cp:revision>
  <cp:lastPrinted>2025-04-28T12:39:00Z</cp:lastPrinted>
  <dcterms:created xsi:type="dcterms:W3CDTF">2025-04-24T12:05:00Z</dcterms:created>
  <dcterms:modified xsi:type="dcterms:W3CDTF">2025-05-05T10:17:00Z</dcterms:modified>
</cp:coreProperties>
</file>