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EA6F42" w:rsidRDefault="00D00460" w:rsidP="00EA6F42">
      <w:pPr>
        <w:ind w:left="5954"/>
        <w:jc w:val="right"/>
        <w:rPr>
          <w:rFonts w:ascii="Arial" w:hAnsi="Arial" w:cs="Arial"/>
        </w:rPr>
      </w:pPr>
      <w:r w:rsidRPr="00BE3E69">
        <w:rPr>
          <w:rFonts w:ascii="Arial" w:hAnsi="Arial" w:cs="Arial"/>
          <w:b/>
          <w:noProof/>
          <w:sz w:val="20"/>
        </w:rPr>
        <w:t xml:space="preserve"> </w:t>
      </w:r>
      <w:r w:rsidR="00EA6F42">
        <w:rPr>
          <w:rFonts w:ascii="Arial" w:hAnsi="Arial" w:cs="Arial"/>
        </w:rPr>
        <w:t>Bytom,                       2024 r.</w:t>
      </w:r>
    </w:p>
    <w:p w:rsidR="00EA6F42" w:rsidRDefault="006111C1" w:rsidP="00EA6F42">
      <w:pPr>
        <w:spacing w:after="2040"/>
        <w:rPr>
          <w:rFonts w:ascii="Arial" w:hAnsi="Arial" w:cs="Arial"/>
          <w:b/>
          <w:noProof/>
          <w:sz w:val="20"/>
        </w:rPr>
      </w:pPr>
      <w:r w:rsidRPr="006111C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89.1pt;margin-top:15.5pt;width:197.2pt;height:76.95pt;z-index:251658240" stroked="f">
            <v:textbox style="mso-next-textbox:#_x0000_s1032">
              <w:txbxContent>
                <w:p w:rsidR="002C572E" w:rsidRDefault="002C572E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2C572E" w:rsidRDefault="002C572E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Pan Witold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Krieser</w:t>
                  </w:r>
                  <w:proofErr w:type="spellEnd"/>
                </w:p>
                <w:p w:rsidR="002C572E" w:rsidRDefault="002C572E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2C572E" w:rsidRDefault="002C572E" w:rsidP="00EA6F42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2C572E" w:rsidRDefault="002C572E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2C572E" w:rsidRDefault="002C572E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EA6F42">
        <w:rPr>
          <w:rFonts w:ascii="Arial" w:hAnsi="Arial" w:cs="Arial"/>
          <w:b/>
          <w:noProof/>
          <w:sz w:val="20"/>
        </w:rPr>
        <w:t>AA.0003.</w:t>
      </w:r>
      <w:r w:rsidR="00093AA9">
        <w:rPr>
          <w:rFonts w:ascii="Arial" w:hAnsi="Arial" w:cs="Arial"/>
          <w:b/>
          <w:noProof/>
          <w:sz w:val="20"/>
        </w:rPr>
        <w:t>1</w:t>
      </w:r>
      <w:r w:rsidR="00EA6F42">
        <w:rPr>
          <w:rFonts w:ascii="Arial" w:hAnsi="Arial" w:cs="Arial"/>
          <w:b/>
          <w:noProof/>
          <w:sz w:val="20"/>
        </w:rPr>
        <w:t>.202</w:t>
      </w:r>
      <w:r w:rsidR="00093AA9">
        <w:rPr>
          <w:rFonts w:ascii="Arial" w:hAnsi="Arial" w:cs="Arial"/>
          <w:b/>
          <w:noProof/>
          <w:sz w:val="20"/>
        </w:rPr>
        <w:t>5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dot. PR.0003.</w:t>
      </w:r>
      <w:r w:rsidR="00093AA9">
        <w:rPr>
          <w:rFonts w:ascii="Arial" w:hAnsi="Arial" w:cs="Arial"/>
        </w:rPr>
        <w:t>255</w:t>
      </w:r>
      <w:r>
        <w:rPr>
          <w:rFonts w:ascii="Arial" w:hAnsi="Arial" w:cs="Arial"/>
        </w:rPr>
        <w:t>.202</w:t>
      </w:r>
      <w:r w:rsidR="00093AA9">
        <w:rPr>
          <w:rFonts w:ascii="Arial" w:hAnsi="Arial" w:cs="Arial"/>
        </w:rPr>
        <w:t>5</w:t>
      </w:r>
    </w:p>
    <w:p w:rsidR="00EA6F42" w:rsidRDefault="00EA6F42" w:rsidP="00EA6F42">
      <w:pPr>
        <w:ind w:firstLine="708"/>
        <w:rPr>
          <w:rFonts w:ascii="Arial" w:hAnsi="Arial" w:cs="Arial"/>
        </w:rPr>
      </w:pPr>
    </w:p>
    <w:p w:rsidR="00EA6F42" w:rsidRDefault="00EA6F42" w:rsidP="00EA6F42">
      <w:pPr>
        <w:ind w:firstLine="708"/>
        <w:rPr>
          <w:rFonts w:ascii="Arial" w:hAnsi="Arial" w:cs="Arial"/>
        </w:rPr>
      </w:pPr>
    </w:p>
    <w:p w:rsidR="00EA6F42" w:rsidRDefault="00EA6F42" w:rsidP="00EA6F42">
      <w:pPr>
        <w:ind w:firstLine="708"/>
        <w:rPr>
          <w:rFonts w:ascii="Arial" w:hAnsi="Arial" w:cs="Arial"/>
        </w:rPr>
      </w:pPr>
    </w:p>
    <w:p w:rsidR="002C572E" w:rsidRDefault="00EA6F42" w:rsidP="00D6065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Dnia 2</w:t>
      </w:r>
      <w:r w:rsidR="00093AA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093AA9">
        <w:rPr>
          <w:rFonts w:ascii="Arial" w:hAnsi="Arial" w:cs="Arial"/>
        </w:rPr>
        <w:t>kwietnia 2025</w:t>
      </w:r>
      <w:r>
        <w:rPr>
          <w:rFonts w:ascii="Arial" w:hAnsi="Arial" w:cs="Arial"/>
        </w:rPr>
        <w:t xml:space="preserve"> r. Powiatowy Inspektorat Nadzoru Budowlanego w Bytomiu wystosował odpowiedź w sprawie </w:t>
      </w:r>
      <w:r w:rsidR="00093AA9">
        <w:rPr>
          <w:rFonts w:ascii="Arial" w:hAnsi="Arial" w:cs="Arial"/>
        </w:rPr>
        <w:t xml:space="preserve">w złego stanu technicznego schodów znajdujących się w rejonie zabudowy przy ul. Karola Miarki 15/ Moniuszki 32. </w:t>
      </w:r>
      <w:r>
        <w:rPr>
          <w:rFonts w:ascii="Arial" w:hAnsi="Arial" w:cs="Arial"/>
        </w:rPr>
        <w:t xml:space="preserve"> </w:t>
      </w:r>
      <w:r w:rsidR="00742102">
        <w:rPr>
          <w:rFonts w:ascii="Arial" w:hAnsi="Arial" w:cs="Arial"/>
        </w:rPr>
        <w:t>Po</w:t>
      </w:r>
      <w:r w:rsidR="00E73B1E">
        <w:rPr>
          <w:rFonts w:ascii="Arial" w:hAnsi="Arial" w:cs="Arial"/>
        </w:rPr>
        <w:t> </w:t>
      </w:r>
      <w:r w:rsidR="00742102">
        <w:rPr>
          <w:rFonts w:ascii="Arial" w:hAnsi="Arial" w:cs="Arial"/>
        </w:rPr>
        <w:t>przeprowadzeniu postępowania wyjaśniającego, dnia 22 kwietnia przeprowadzon</w:t>
      </w:r>
      <w:r w:rsidR="00E73B1E">
        <w:rPr>
          <w:rFonts w:ascii="Arial" w:hAnsi="Arial" w:cs="Arial"/>
        </w:rPr>
        <w:t>e</w:t>
      </w:r>
      <w:r w:rsidR="00742102">
        <w:rPr>
          <w:rFonts w:ascii="Arial" w:hAnsi="Arial" w:cs="Arial"/>
        </w:rPr>
        <w:t xml:space="preserve"> został</w:t>
      </w:r>
      <w:r w:rsidR="00E73B1E">
        <w:rPr>
          <w:rFonts w:ascii="Arial" w:hAnsi="Arial" w:cs="Arial"/>
        </w:rPr>
        <w:t>y</w:t>
      </w:r>
      <w:r w:rsidR="00742102">
        <w:rPr>
          <w:rFonts w:ascii="Arial" w:hAnsi="Arial" w:cs="Arial"/>
        </w:rPr>
        <w:t xml:space="preserve"> </w:t>
      </w:r>
      <w:r w:rsidR="00E73B1E">
        <w:rPr>
          <w:rFonts w:ascii="Arial" w:hAnsi="Arial" w:cs="Arial"/>
        </w:rPr>
        <w:t xml:space="preserve">czynności kontrolne </w:t>
      </w:r>
      <w:r w:rsidR="0019738E">
        <w:rPr>
          <w:rFonts w:ascii="Arial" w:hAnsi="Arial" w:cs="Arial"/>
        </w:rPr>
        <w:t>w/w schodów terenowych, w aspekcie zagrożeń wynikających z ich złego stanu technicznego.</w:t>
      </w:r>
      <w:r w:rsidR="00AC5039">
        <w:rPr>
          <w:rFonts w:ascii="Arial" w:hAnsi="Arial" w:cs="Arial"/>
        </w:rPr>
        <w:t xml:space="preserve"> Kontrola wykazała liczne ubytki płyt kamiennych na koronie muru z napisami graffiti oraz odkształcone profile balustrady, korozje balustrad, nierówności stopni betonowych wraz z ubytkami płyt kamiennych na koro</w:t>
      </w:r>
      <w:r w:rsidR="002C572E">
        <w:rPr>
          <w:rFonts w:ascii="Arial" w:hAnsi="Arial" w:cs="Arial"/>
        </w:rPr>
        <w:t xml:space="preserve">nie muru, z </w:t>
      </w:r>
      <w:proofErr w:type="spellStart"/>
      <w:r w:rsidR="002C572E">
        <w:rPr>
          <w:rFonts w:ascii="Arial" w:hAnsi="Arial" w:cs="Arial"/>
        </w:rPr>
        <w:t>odspojeniami</w:t>
      </w:r>
      <w:proofErr w:type="spellEnd"/>
      <w:r w:rsidR="002C572E">
        <w:rPr>
          <w:rFonts w:ascii="Arial" w:hAnsi="Arial" w:cs="Arial"/>
        </w:rPr>
        <w:t xml:space="preserve"> tynku, co kwalifikuje je do remontu – nie stanowiąc na chwilę obecną podstawy do wyłączenia schodów z użytkowania.</w:t>
      </w:r>
    </w:p>
    <w:p w:rsidR="00D60657" w:rsidRDefault="00CE4609" w:rsidP="00D6065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2C572E">
        <w:rPr>
          <w:rFonts w:ascii="Arial" w:hAnsi="Arial" w:cs="Arial"/>
        </w:rPr>
        <w:t>la zamierzenia inwestycyjnego obejmującego m.in. remont schod</w:t>
      </w:r>
      <w:r w:rsidR="00D60657">
        <w:rPr>
          <w:rFonts w:ascii="Arial" w:hAnsi="Arial" w:cs="Arial"/>
        </w:rPr>
        <w:t>ów terenowych wydano decyzję  o </w:t>
      </w:r>
      <w:r w:rsidR="002C572E">
        <w:rPr>
          <w:rFonts w:ascii="Arial" w:hAnsi="Arial" w:cs="Arial"/>
        </w:rPr>
        <w:t xml:space="preserve">pozwoleniu na budowę nr 16/2024 z dnia 31 </w:t>
      </w:r>
      <w:r w:rsidR="00D60657">
        <w:rPr>
          <w:rFonts w:ascii="Arial" w:hAnsi="Arial" w:cs="Arial"/>
        </w:rPr>
        <w:t xml:space="preserve">stycznia 2024 r.  </w:t>
      </w:r>
    </w:p>
    <w:p w:rsidR="00EA6F42" w:rsidRDefault="00D60657" w:rsidP="00D6065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Opracowany na </w:t>
      </w:r>
      <w:r w:rsidR="002C572E">
        <w:rPr>
          <w:rFonts w:ascii="Arial" w:hAnsi="Arial" w:cs="Arial"/>
        </w:rPr>
        <w:t>potrzeby pozwolenia projekt architektoniczno – budowlany zawiera szczegółowe wytyczne dotyczące remontu schodów terenowych, ze szczególnym uwzględnieniem: wymiany uszkodzonych płyt kamiennych, przyklejenia lub zakotwienia odspojonych płyt</w:t>
      </w:r>
      <w:r w:rsidR="00F62E94">
        <w:rPr>
          <w:rFonts w:ascii="Arial" w:hAnsi="Arial" w:cs="Arial"/>
        </w:rPr>
        <w:t xml:space="preserve">, wymiany pokrywy muru z kształtek płyt kamiennych, </w:t>
      </w:r>
      <w:proofErr w:type="spellStart"/>
      <w:r w:rsidR="00F62E94">
        <w:rPr>
          <w:rFonts w:ascii="Arial" w:hAnsi="Arial" w:cs="Arial"/>
        </w:rPr>
        <w:t>reprofilacji</w:t>
      </w:r>
      <w:proofErr w:type="spellEnd"/>
      <w:r w:rsidR="00F62E94">
        <w:rPr>
          <w:rFonts w:ascii="Arial" w:hAnsi="Arial" w:cs="Arial"/>
        </w:rPr>
        <w:t xml:space="preserve"> schodów i pokrycia ich farbą do betonu, </w:t>
      </w:r>
      <w:proofErr w:type="spellStart"/>
      <w:r w:rsidR="00F62E94">
        <w:rPr>
          <w:rFonts w:ascii="Arial" w:hAnsi="Arial" w:cs="Arial"/>
        </w:rPr>
        <w:t>hydrofobizacji</w:t>
      </w:r>
      <w:proofErr w:type="spellEnd"/>
      <w:r w:rsidR="00F62E94">
        <w:rPr>
          <w:rFonts w:ascii="Arial" w:hAnsi="Arial" w:cs="Arial"/>
        </w:rPr>
        <w:t xml:space="preserve"> płyt kamiennych wraz z pokryciem ich preparatem anty – graffiti oraz oczyszczenie balustrad z powłok malarskich i nalotów korozyjnych, po uprzednim skontrolowaniu zakotwień, wymiany uszkodzeń płaskowników poprzez ich spawanie i zabezpieczenie antykorozyjne balustrad.  Z uwagi na fakt, iż w obrocie prawnym funkcjonuje </w:t>
      </w:r>
      <w:r>
        <w:rPr>
          <w:rFonts w:ascii="Arial" w:hAnsi="Arial" w:cs="Arial"/>
        </w:rPr>
        <w:t xml:space="preserve">prawomocna decyzja </w:t>
      </w:r>
      <w:r>
        <w:rPr>
          <w:rFonts w:ascii="Arial" w:hAnsi="Arial" w:cs="Arial"/>
        </w:rPr>
        <w:lastRenderedPageBreak/>
        <w:t>o </w:t>
      </w:r>
      <w:r w:rsidR="00F62E94">
        <w:rPr>
          <w:rFonts w:ascii="Arial" w:hAnsi="Arial" w:cs="Arial"/>
        </w:rPr>
        <w:t xml:space="preserve">pozwoleniu na budowę dot. m.in. remontu schodów </w:t>
      </w:r>
      <w:r>
        <w:rPr>
          <w:rFonts w:ascii="Arial" w:hAnsi="Arial" w:cs="Arial"/>
        </w:rPr>
        <w:t xml:space="preserve">postępowanie Powiatowego Inspektoratu Nadzoru Budowlanego uznaje swoje postępowanie za zamknięte, jednocześnie przypominając o konieczności nadzoru nad stanem technicznym schodów terenowych, likwidacji występującego domniemanego zagrożenia bezpieczeństwa, do czasu podjęcia robót remontowych, zgodnych z wydanym pozwoleniem. </w:t>
      </w:r>
    </w:p>
    <w:p w:rsidR="00EA6F42" w:rsidRDefault="00EA6F42" w:rsidP="00EA6F42">
      <w:pPr>
        <w:spacing w:line="276" w:lineRule="auto"/>
        <w:ind w:firstLine="708"/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D60657" w:rsidRDefault="00D60657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EA6F42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  - 2 egz.</w:t>
      </w:r>
    </w:p>
    <w:p w:rsidR="00D60657" w:rsidRPr="00D60657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</w:t>
      </w:r>
      <w:r w:rsidR="00D60657">
        <w:rPr>
          <w:rFonts w:ascii="Arial" w:hAnsi="Arial" w:cs="Arial"/>
          <w:sz w:val="16"/>
          <w:szCs w:val="16"/>
        </w:rPr>
        <w:t>M)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EA6F42" w:rsidRDefault="00D60657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28 kwietnia 2025</w:t>
      </w:r>
      <w:r w:rsidR="00EA6F42">
        <w:rPr>
          <w:rFonts w:ascii="Arial" w:hAnsi="Arial" w:cs="Arial"/>
          <w:sz w:val="16"/>
          <w:szCs w:val="16"/>
        </w:rPr>
        <w:t xml:space="preserve"> r. 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:rsidR="00E06CC4" w:rsidRPr="00041952" w:rsidRDefault="00E06CC4" w:rsidP="00041952">
      <w:pPr>
        <w:spacing w:after="2040" w:line="276" w:lineRule="auto"/>
        <w:rPr>
          <w:rFonts w:ascii="Arial" w:hAnsi="Arial" w:cs="Arial"/>
        </w:rPr>
      </w:pPr>
    </w:p>
    <w:sectPr w:rsidR="00E06CC4" w:rsidRPr="00041952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72E" w:rsidRDefault="002C572E" w:rsidP="0085517A">
      <w:r>
        <w:separator/>
      </w:r>
    </w:p>
  </w:endnote>
  <w:endnote w:type="continuationSeparator" w:id="0">
    <w:p w:rsidR="002C572E" w:rsidRDefault="002C572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C572E" w:rsidRPr="003A6CA9" w:rsidRDefault="006111C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C572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46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C572E" w:rsidRDefault="002C57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72E" w:rsidRDefault="002C572E" w:rsidP="0085517A">
      <w:r>
        <w:separator/>
      </w:r>
    </w:p>
  </w:footnote>
  <w:footnote w:type="continuationSeparator" w:id="0">
    <w:p w:rsidR="002C572E" w:rsidRDefault="002C572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9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357F0"/>
    <w:rsid w:val="000368FF"/>
    <w:rsid w:val="00041952"/>
    <w:rsid w:val="000435B6"/>
    <w:rsid w:val="000459AA"/>
    <w:rsid w:val="000576C5"/>
    <w:rsid w:val="000648F1"/>
    <w:rsid w:val="000744DE"/>
    <w:rsid w:val="00093AA9"/>
    <w:rsid w:val="000A24F7"/>
    <w:rsid w:val="000A2D6F"/>
    <w:rsid w:val="000D18DA"/>
    <w:rsid w:val="000F088D"/>
    <w:rsid w:val="000F0E10"/>
    <w:rsid w:val="001172B2"/>
    <w:rsid w:val="0012696A"/>
    <w:rsid w:val="00134364"/>
    <w:rsid w:val="0013769A"/>
    <w:rsid w:val="0014337E"/>
    <w:rsid w:val="00145254"/>
    <w:rsid w:val="001652D6"/>
    <w:rsid w:val="001673B2"/>
    <w:rsid w:val="00187DF9"/>
    <w:rsid w:val="0019014D"/>
    <w:rsid w:val="00190C8B"/>
    <w:rsid w:val="001912F7"/>
    <w:rsid w:val="0019738E"/>
    <w:rsid w:val="001B30C4"/>
    <w:rsid w:val="001B35FC"/>
    <w:rsid w:val="001B5935"/>
    <w:rsid w:val="001E6F09"/>
    <w:rsid w:val="001F117A"/>
    <w:rsid w:val="00200505"/>
    <w:rsid w:val="00202188"/>
    <w:rsid w:val="00211679"/>
    <w:rsid w:val="00226C94"/>
    <w:rsid w:val="00267339"/>
    <w:rsid w:val="002A431E"/>
    <w:rsid w:val="002C572E"/>
    <w:rsid w:val="002E22BD"/>
    <w:rsid w:val="0030176D"/>
    <w:rsid w:val="00310D3F"/>
    <w:rsid w:val="00317ABD"/>
    <w:rsid w:val="00323E3B"/>
    <w:rsid w:val="00374864"/>
    <w:rsid w:val="0039681E"/>
    <w:rsid w:val="003A294C"/>
    <w:rsid w:val="003A6CA9"/>
    <w:rsid w:val="003C0BFC"/>
    <w:rsid w:val="003E4BA0"/>
    <w:rsid w:val="003F5B11"/>
    <w:rsid w:val="00400839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47622"/>
    <w:rsid w:val="0055132C"/>
    <w:rsid w:val="0055510C"/>
    <w:rsid w:val="00557A6D"/>
    <w:rsid w:val="005670FB"/>
    <w:rsid w:val="00577604"/>
    <w:rsid w:val="0058039F"/>
    <w:rsid w:val="00584BDF"/>
    <w:rsid w:val="005862FA"/>
    <w:rsid w:val="00600BF2"/>
    <w:rsid w:val="006013B9"/>
    <w:rsid w:val="006111C1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42102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77E3"/>
    <w:rsid w:val="00870D00"/>
    <w:rsid w:val="00880ABE"/>
    <w:rsid w:val="0088613D"/>
    <w:rsid w:val="00890A1C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9F4F21"/>
    <w:rsid w:val="00A365ED"/>
    <w:rsid w:val="00A41693"/>
    <w:rsid w:val="00A417D3"/>
    <w:rsid w:val="00A62855"/>
    <w:rsid w:val="00A76A95"/>
    <w:rsid w:val="00A93144"/>
    <w:rsid w:val="00AA3B90"/>
    <w:rsid w:val="00AA7622"/>
    <w:rsid w:val="00AC3235"/>
    <w:rsid w:val="00AC5039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E7FA6"/>
    <w:rsid w:val="00BF3A24"/>
    <w:rsid w:val="00BF441C"/>
    <w:rsid w:val="00C134A6"/>
    <w:rsid w:val="00C1608B"/>
    <w:rsid w:val="00C22CB0"/>
    <w:rsid w:val="00C4457D"/>
    <w:rsid w:val="00C72C91"/>
    <w:rsid w:val="00C80D7A"/>
    <w:rsid w:val="00CB5DC1"/>
    <w:rsid w:val="00CE1549"/>
    <w:rsid w:val="00CE4609"/>
    <w:rsid w:val="00D00460"/>
    <w:rsid w:val="00D148C7"/>
    <w:rsid w:val="00D20B1D"/>
    <w:rsid w:val="00D403F8"/>
    <w:rsid w:val="00D60657"/>
    <w:rsid w:val="00D618CA"/>
    <w:rsid w:val="00D6440B"/>
    <w:rsid w:val="00D64ECD"/>
    <w:rsid w:val="00D9094E"/>
    <w:rsid w:val="00D91EE1"/>
    <w:rsid w:val="00D924C9"/>
    <w:rsid w:val="00DA3C25"/>
    <w:rsid w:val="00DB409F"/>
    <w:rsid w:val="00DC1D41"/>
    <w:rsid w:val="00DD556A"/>
    <w:rsid w:val="00DD7E78"/>
    <w:rsid w:val="00DF3864"/>
    <w:rsid w:val="00E01096"/>
    <w:rsid w:val="00E03FE2"/>
    <w:rsid w:val="00E06CC4"/>
    <w:rsid w:val="00E23797"/>
    <w:rsid w:val="00E326BA"/>
    <w:rsid w:val="00E32AF1"/>
    <w:rsid w:val="00E3354E"/>
    <w:rsid w:val="00E600E9"/>
    <w:rsid w:val="00E647B4"/>
    <w:rsid w:val="00E70A3B"/>
    <w:rsid w:val="00E73B1E"/>
    <w:rsid w:val="00E74CCC"/>
    <w:rsid w:val="00E758DB"/>
    <w:rsid w:val="00E84080"/>
    <w:rsid w:val="00EA0B9A"/>
    <w:rsid w:val="00EA5EA0"/>
    <w:rsid w:val="00EA6F42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2E94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351AD9-41C8-4504-8CE7-E51952273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5</cp:revision>
  <cp:lastPrinted>2025-04-29T06:58:00Z</cp:lastPrinted>
  <dcterms:created xsi:type="dcterms:W3CDTF">2025-04-28T09:57:00Z</dcterms:created>
  <dcterms:modified xsi:type="dcterms:W3CDTF">2025-04-29T06:59:00Z</dcterms:modified>
</cp:coreProperties>
</file>