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24F7" w:rsidRPr="00FD28DD" w:rsidRDefault="000A24F7" w:rsidP="000A24F7">
      <w:pPr>
        <w:jc w:val="center"/>
        <w:rPr>
          <w:rFonts w:ascii="Arial" w:hAnsi="Arial" w:cs="Arial"/>
          <w:b/>
          <w:bCs/>
        </w:rPr>
      </w:pPr>
      <w:r w:rsidRPr="00FD28DD">
        <w:rPr>
          <w:rFonts w:ascii="Arial" w:hAnsi="Arial" w:cs="Arial"/>
          <w:b/>
          <w:bCs/>
        </w:rPr>
        <w:t>ZARZĄDZENIE NR</w:t>
      </w:r>
      <w:r w:rsidR="00FD28DD">
        <w:rPr>
          <w:rFonts w:ascii="Arial" w:hAnsi="Arial" w:cs="Arial"/>
          <w:b/>
          <w:bCs/>
        </w:rPr>
        <w:t xml:space="preserve"> </w:t>
      </w:r>
      <w:r w:rsidR="00FA6F58">
        <w:rPr>
          <w:rFonts w:ascii="Arial" w:hAnsi="Arial" w:cs="Arial"/>
          <w:b/>
          <w:bCs/>
        </w:rPr>
        <w:t>156/25</w:t>
      </w:r>
    </w:p>
    <w:p w:rsidR="000A24F7" w:rsidRPr="00FD28DD" w:rsidRDefault="000A24F7" w:rsidP="000A24F7">
      <w:pPr>
        <w:jc w:val="center"/>
        <w:rPr>
          <w:rFonts w:ascii="Arial" w:hAnsi="Arial" w:cs="Arial"/>
          <w:b/>
          <w:bCs/>
        </w:rPr>
      </w:pPr>
      <w:r w:rsidRPr="00FD28DD">
        <w:rPr>
          <w:rFonts w:ascii="Arial" w:hAnsi="Arial" w:cs="Arial"/>
          <w:b/>
          <w:bCs/>
        </w:rPr>
        <w:t>PREZYDENTA BYTOMIA</w:t>
      </w:r>
    </w:p>
    <w:p w:rsidR="000A24F7" w:rsidRPr="00FD28DD" w:rsidRDefault="000A24F7" w:rsidP="000A24F7">
      <w:pPr>
        <w:spacing w:after="280"/>
        <w:jc w:val="center"/>
        <w:rPr>
          <w:rFonts w:ascii="Arial" w:hAnsi="Arial" w:cs="Arial"/>
        </w:rPr>
      </w:pPr>
      <w:r w:rsidRPr="00FD28DD">
        <w:rPr>
          <w:rFonts w:ascii="Arial" w:hAnsi="Arial" w:cs="Arial"/>
        </w:rPr>
        <w:t>z dnia</w:t>
      </w:r>
      <w:r w:rsidR="00E26CE8" w:rsidRPr="00FD28DD">
        <w:rPr>
          <w:rFonts w:ascii="Arial" w:hAnsi="Arial" w:cs="Arial"/>
        </w:rPr>
        <w:t xml:space="preserve"> </w:t>
      </w:r>
      <w:r w:rsidR="00FA6F58">
        <w:rPr>
          <w:rFonts w:ascii="Arial" w:hAnsi="Arial" w:cs="Arial"/>
        </w:rPr>
        <w:t>16 kwietnia 2025 r.</w:t>
      </w:r>
    </w:p>
    <w:p w:rsidR="000A24F7" w:rsidRPr="00FD28DD" w:rsidRDefault="000A24F7" w:rsidP="000A24F7">
      <w:pPr>
        <w:pStyle w:val="Tekstpodstawowy3"/>
        <w:spacing w:after="280"/>
        <w:jc w:val="center"/>
        <w:rPr>
          <w:rFonts w:ascii="Arial" w:hAnsi="Arial" w:cs="Arial"/>
        </w:rPr>
      </w:pPr>
      <w:r w:rsidRPr="00FD28DD">
        <w:rPr>
          <w:rFonts w:ascii="Arial" w:hAnsi="Arial" w:cs="Arial"/>
        </w:rPr>
        <w:t xml:space="preserve">w sprawie </w:t>
      </w:r>
      <w:r w:rsidR="005D034D">
        <w:rPr>
          <w:rFonts w:ascii="Arial" w:hAnsi="Arial" w:cs="Arial"/>
        </w:rPr>
        <w:t>postępowani</w:t>
      </w:r>
      <w:r w:rsidR="004F6B10">
        <w:rPr>
          <w:rFonts w:ascii="Arial" w:hAnsi="Arial" w:cs="Arial"/>
        </w:rPr>
        <w:t>a</w:t>
      </w:r>
      <w:r w:rsidR="005D034D">
        <w:rPr>
          <w:rFonts w:ascii="Arial" w:hAnsi="Arial" w:cs="Arial"/>
        </w:rPr>
        <w:t xml:space="preserve"> z pojazdami porzuconymi i pojazdami przejętymi </w:t>
      </w:r>
      <w:r w:rsidR="00A200C1">
        <w:rPr>
          <w:rFonts w:ascii="Arial" w:hAnsi="Arial" w:cs="Arial"/>
        </w:rPr>
        <w:t xml:space="preserve">                 </w:t>
      </w:r>
      <w:r w:rsidR="005D034D">
        <w:rPr>
          <w:rFonts w:ascii="Arial" w:hAnsi="Arial" w:cs="Arial"/>
        </w:rPr>
        <w:t>na rzecz Miasta</w:t>
      </w:r>
    </w:p>
    <w:p w:rsidR="00FA6A1A" w:rsidRDefault="000A24F7" w:rsidP="00CB2EB9">
      <w:pPr>
        <w:spacing w:after="280"/>
        <w:rPr>
          <w:rFonts w:ascii="Arial" w:hAnsi="Arial" w:cs="Arial"/>
        </w:rPr>
      </w:pPr>
      <w:r w:rsidRPr="00FD28DD">
        <w:rPr>
          <w:rFonts w:ascii="Arial" w:hAnsi="Arial" w:cs="Arial"/>
        </w:rPr>
        <w:t xml:space="preserve">Na podstawie </w:t>
      </w:r>
      <w:r w:rsidR="006145AB" w:rsidRPr="00FD28DD">
        <w:rPr>
          <w:rFonts w:ascii="Arial" w:hAnsi="Arial" w:cs="Arial"/>
        </w:rPr>
        <w:t>art. 30 ust.</w:t>
      </w:r>
      <w:r w:rsidR="00FA6A1A">
        <w:rPr>
          <w:rFonts w:ascii="Arial" w:hAnsi="Arial" w:cs="Arial"/>
        </w:rPr>
        <w:t xml:space="preserve"> </w:t>
      </w:r>
      <w:r w:rsidR="006145AB" w:rsidRPr="00FD28DD">
        <w:rPr>
          <w:rFonts w:ascii="Arial" w:hAnsi="Arial" w:cs="Arial"/>
        </w:rPr>
        <w:t>1 ustawy z dnia 8 marca 1990 r. o samorządzie gminnym (Dz. U. z 202</w:t>
      </w:r>
      <w:r w:rsidR="00136FBE">
        <w:rPr>
          <w:rFonts w:ascii="Arial" w:hAnsi="Arial" w:cs="Arial"/>
        </w:rPr>
        <w:t>4 r. poz. 1465</w:t>
      </w:r>
      <w:r w:rsidR="006145AB" w:rsidRPr="00FD28DD">
        <w:rPr>
          <w:rFonts w:ascii="Arial" w:hAnsi="Arial" w:cs="Arial"/>
        </w:rPr>
        <w:t xml:space="preserve">, z </w:t>
      </w:r>
      <w:proofErr w:type="spellStart"/>
      <w:r w:rsidR="006145AB" w:rsidRPr="00FD28DD">
        <w:rPr>
          <w:rFonts w:ascii="Arial" w:hAnsi="Arial" w:cs="Arial"/>
        </w:rPr>
        <w:t>pó</w:t>
      </w:r>
      <w:r w:rsidR="004923DC" w:rsidRPr="00FD28DD">
        <w:rPr>
          <w:rFonts w:ascii="Arial" w:hAnsi="Arial" w:cs="Arial"/>
        </w:rPr>
        <w:t>ź</w:t>
      </w:r>
      <w:r w:rsidR="005D034D">
        <w:rPr>
          <w:rFonts w:ascii="Arial" w:hAnsi="Arial" w:cs="Arial"/>
        </w:rPr>
        <w:t>n</w:t>
      </w:r>
      <w:proofErr w:type="spellEnd"/>
      <w:r w:rsidR="005D034D">
        <w:rPr>
          <w:rFonts w:ascii="Arial" w:hAnsi="Arial" w:cs="Arial"/>
        </w:rPr>
        <w:t>. zm.) i art. 91</w:t>
      </w:r>
      <w:r w:rsidR="006145AB" w:rsidRPr="00FD28DD">
        <w:rPr>
          <w:rFonts w:ascii="Arial" w:hAnsi="Arial" w:cs="Arial"/>
        </w:rPr>
        <w:t xml:space="preserve"> </w:t>
      </w:r>
      <w:r w:rsidR="00E53870" w:rsidRPr="00FD28DD">
        <w:rPr>
          <w:rFonts w:ascii="Arial" w:hAnsi="Arial" w:cs="Arial"/>
        </w:rPr>
        <w:t>ustawy z </w:t>
      </w:r>
      <w:r w:rsidR="006145AB" w:rsidRPr="00FD28DD">
        <w:rPr>
          <w:rFonts w:ascii="Arial" w:hAnsi="Arial" w:cs="Arial"/>
        </w:rPr>
        <w:t xml:space="preserve">dnia 5 czerwca 1998 r. </w:t>
      </w:r>
      <w:r w:rsidR="005D034D">
        <w:rPr>
          <w:rFonts w:ascii="Arial" w:hAnsi="Arial" w:cs="Arial"/>
        </w:rPr>
        <w:t xml:space="preserve">    </w:t>
      </w:r>
      <w:r w:rsidR="00CC2BF9">
        <w:rPr>
          <w:rFonts w:ascii="Arial" w:hAnsi="Arial" w:cs="Arial"/>
        </w:rPr>
        <w:t xml:space="preserve">           </w:t>
      </w:r>
      <w:r w:rsidR="006145AB" w:rsidRPr="00FD28DD">
        <w:rPr>
          <w:rFonts w:ascii="Arial" w:hAnsi="Arial" w:cs="Arial"/>
        </w:rPr>
        <w:t xml:space="preserve">o samorządzie powiatowym (Dz. U. </w:t>
      </w:r>
      <w:r w:rsidR="00FA6A1A">
        <w:rPr>
          <w:rFonts w:ascii="Arial" w:hAnsi="Arial" w:cs="Arial"/>
        </w:rPr>
        <w:t xml:space="preserve">z </w:t>
      </w:r>
      <w:r w:rsidR="005D034D">
        <w:rPr>
          <w:rFonts w:ascii="Arial" w:hAnsi="Arial" w:cs="Arial"/>
        </w:rPr>
        <w:t xml:space="preserve">2024 r. poz. 107, </w:t>
      </w:r>
      <w:r w:rsidR="00FA6A1A">
        <w:rPr>
          <w:rFonts w:ascii="Arial" w:hAnsi="Arial" w:cs="Arial"/>
        </w:rPr>
        <w:t xml:space="preserve">z </w:t>
      </w:r>
      <w:proofErr w:type="spellStart"/>
      <w:r w:rsidR="00FA6A1A">
        <w:rPr>
          <w:rFonts w:ascii="Arial" w:hAnsi="Arial" w:cs="Arial"/>
        </w:rPr>
        <w:t>późn</w:t>
      </w:r>
      <w:proofErr w:type="spellEnd"/>
      <w:r w:rsidR="00FA6A1A">
        <w:rPr>
          <w:rFonts w:ascii="Arial" w:hAnsi="Arial" w:cs="Arial"/>
        </w:rPr>
        <w:t>. zm.</w:t>
      </w:r>
      <w:r w:rsidR="005C6484" w:rsidRPr="00FD28DD">
        <w:rPr>
          <w:rFonts w:ascii="Arial" w:hAnsi="Arial" w:cs="Arial"/>
        </w:rPr>
        <w:t>)</w:t>
      </w:r>
      <w:r w:rsidR="00E53870" w:rsidRPr="00FD28DD">
        <w:rPr>
          <w:rFonts w:ascii="Arial" w:hAnsi="Arial" w:cs="Arial"/>
        </w:rPr>
        <w:t xml:space="preserve"> </w:t>
      </w:r>
      <w:r w:rsidR="005D034D">
        <w:rPr>
          <w:rFonts w:ascii="Arial" w:hAnsi="Arial" w:cs="Arial"/>
        </w:rPr>
        <w:t>oraz art.</w:t>
      </w:r>
      <w:r w:rsidR="00366768">
        <w:rPr>
          <w:rFonts w:ascii="Arial" w:hAnsi="Arial" w:cs="Arial"/>
        </w:rPr>
        <w:t xml:space="preserve"> 50a             i 130a ustawy </w:t>
      </w:r>
      <w:r w:rsidR="005D034D">
        <w:rPr>
          <w:rFonts w:ascii="Arial" w:hAnsi="Arial" w:cs="Arial"/>
        </w:rPr>
        <w:t xml:space="preserve"> Prawo o ruchu drogowym </w:t>
      </w:r>
      <w:r w:rsidR="005D034D" w:rsidRPr="00FD28DD">
        <w:rPr>
          <w:rFonts w:ascii="Arial" w:hAnsi="Arial" w:cs="Arial"/>
        </w:rPr>
        <w:t>(Dz. U. z 202</w:t>
      </w:r>
      <w:r w:rsidR="004F6B10">
        <w:rPr>
          <w:rFonts w:ascii="Arial" w:hAnsi="Arial" w:cs="Arial"/>
        </w:rPr>
        <w:t>4 r. poz. 1251</w:t>
      </w:r>
      <w:r w:rsidR="005D034D" w:rsidRPr="00FD28DD">
        <w:rPr>
          <w:rFonts w:ascii="Arial" w:hAnsi="Arial" w:cs="Arial"/>
        </w:rPr>
        <w:t xml:space="preserve">, z </w:t>
      </w:r>
      <w:proofErr w:type="spellStart"/>
      <w:r w:rsidR="005D034D" w:rsidRPr="00FD28DD">
        <w:rPr>
          <w:rFonts w:ascii="Arial" w:hAnsi="Arial" w:cs="Arial"/>
        </w:rPr>
        <w:t>póź</w:t>
      </w:r>
      <w:r w:rsidR="005D034D">
        <w:rPr>
          <w:rFonts w:ascii="Arial" w:hAnsi="Arial" w:cs="Arial"/>
        </w:rPr>
        <w:t>n</w:t>
      </w:r>
      <w:proofErr w:type="spellEnd"/>
      <w:r w:rsidR="005D034D">
        <w:rPr>
          <w:rFonts w:ascii="Arial" w:hAnsi="Arial" w:cs="Arial"/>
        </w:rPr>
        <w:t>. zm.)</w:t>
      </w:r>
      <w:r w:rsidR="004F6B10">
        <w:rPr>
          <w:rFonts w:ascii="Arial" w:hAnsi="Arial" w:cs="Arial"/>
        </w:rPr>
        <w:t xml:space="preserve"> </w:t>
      </w:r>
      <w:r w:rsidR="00A97A70" w:rsidRPr="00FD28DD">
        <w:rPr>
          <w:rFonts w:ascii="Arial" w:hAnsi="Arial" w:cs="Arial"/>
        </w:rPr>
        <w:t>zarządza się, co następuje:</w:t>
      </w:r>
    </w:p>
    <w:p w:rsidR="000A24F7" w:rsidRDefault="000A24F7" w:rsidP="0082560B">
      <w:pPr>
        <w:spacing w:after="280"/>
        <w:jc w:val="center"/>
        <w:rPr>
          <w:rFonts w:ascii="Arial" w:hAnsi="Arial" w:cs="Arial"/>
          <w:b/>
        </w:rPr>
      </w:pPr>
      <w:r w:rsidRPr="00FD28DD">
        <w:rPr>
          <w:rFonts w:ascii="Arial" w:hAnsi="Arial" w:cs="Arial"/>
          <w:b/>
        </w:rPr>
        <w:t>§ 1</w:t>
      </w:r>
    </w:p>
    <w:p w:rsidR="008652DD" w:rsidRPr="00A200C1" w:rsidRDefault="00CC4BF5" w:rsidP="00A200C1">
      <w:pPr>
        <w:spacing w:after="280"/>
        <w:rPr>
          <w:rFonts w:ascii="Arial" w:hAnsi="Arial" w:cs="Arial"/>
        </w:rPr>
      </w:pPr>
      <w:r>
        <w:rPr>
          <w:rFonts w:ascii="Arial" w:hAnsi="Arial" w:cs="Arial"/>
        </w:rPr>
        <w:t xml:space="preserve">Wprowadza się Regulamin postępowania z pojazdami porzuconymi i przejętymi </w:t>
      </w:r>
      <w:r w:rsidR="00A200C1">
        <w:rPr>
          <w:rFonts w:ascii="Arial" w:hAnsi="Arial" w:cs="Arial"/>
        </w:rPr>
        <w:t xml:space="preserve">                 </w:t>
      </w:r>
      <w:r>
        <w:rPr>
          <w:rFonts w:ascii="Arial" w:hAnsi="Arial" w:cs="Arial"/>
        </w:rPr>
        <w:t>na rzecz Miasta stanowiący załącznik nr 1 do niniejszego zarządzenia.</w:t>
      </w:r>
    </w:p>
    <w:p w:rsidR="00CC7857" w:rsidRDefault="00CC7857" w:rsidP="00CC7857">
      <w:pPr>
        <w:spacing w:after="280"/>
        <w:jc w:val="center"/>
        <w:rPr>
          <w:rFonts w:ascii="Arial" w:hAnsi="Arial" w:cs="Arial"/>
          <w:b/>
        </w:rPr>
      </w:pPr>
      <w:r w:rsidRPr="00FD28DD">
        <w:rPr>
          <w:rFonts w:ascii="Arial" w:hAnsi="Arial" w:cs="Arial"/>
          <w:b/>
        </w:rPr>
        <w:t xml:space="preserve">§ </w:t>
      </w:r>
      <w:r w:rsidR="008652DD">
        <w:rPr>
          <w:rFonts w:ascii="Arial" w:hAnsi="Arial" w:cs="Arial"/>
          <w:b/>
        </w:rPr>
        <w:t>2</w:t>
      </w:r>
    </w:p>
    <w:p w:rsidR="00CC4BF5" w:rsidRPr="00CC4BF5" w:rsidRDefault="00CC4BF5" w:rsidP="00CC4BF5">
      <w:pPr>
        <w:spacing w:after="280"/>
        <w:rPr>
          <w:rFonts w:ascii="Arial" w:hAnsi="Arial" w:cs="Arial"/>
        </w:rPr>
      </w:pPr>
      <w:r>
        <w:rPr>
          <w:rFonts w:ascii="Arial" w:hAnsi="Arial" w:cs="Arial"/>
        </w:rPr>
        <w:t>Wprowadza się Regulamin sprzedaży pojazdów porzuconych i przejętych na rzecz Miasta stanowiący załącznik nr 2 do niniejszego zarządzenia.</w:t>
      </w:r>
    </w:p>
    <w:p w:rsidR="00CC4BF5" w:rsidRDefault="00CC4BF5" w:rsidP="00CC4BF5">
      <w:pPr>
        <w:spacing w:after="280"/>
        <w:jc w:val="center"/>
        <w:rPr>
          <w:rFonts w:ascii="Arial" w:hAnsi="Arial" w:cs="Arial"/>
          <w:b/>
        </w:rPr>
      </w:pPr>
      <w:r w:rsidRPr="00FD28DD">
        <w:rPr>
          <w:rFonts w:ascii="Arial" w:hAnsi="Arial" w:cs="Arial"/>
          <w:b/>
        </w:rPr>
        <w:t xml:space="preserve">§ </w:t>
      </w:r>
      <w:r>
        <w:rPr>
          <w:rFonts w:ascii="Arial" w:hAnsi="Arial" w:cs="Arial"/>
          <w:b/>
        </w:rPr>
        <w:t>3</w:t>
      </w:r>
    </w:p>
    <w:p w:rsidR="00CC4BF5" w:rsidRDefault="00CC4BF5" w:rsidP="00CC4BF5">
      <w:pPr>
        <w:spacing w:after="280"/>
        <w:rPr>
          <w:rFonts w:ascii="Arial" w:hAnsi="Arial" w:cs="Arial"/>
          <w:b/>
        </w:rPr>
      </w:pPr>
      <w:r>
        <w:rPr>
          <w:rFonts w:ascii="Arial" w:hAnsi="Arial" w:cs="Arial"/>
        </w:rPr>
        <w:t>Traci moc zarządzenie nr 229/20 Prezydenta Bytomia z dnia 10 czerwca 2020 r.               w sprawie postępowania z pojazdami porzuconymi i pojazdami przejętymi na rzecz Miasta.</w:t>
      </w:r>
      <w:r w:rsidRPr="00CC4BF5">
        <w:rPr>
          <w:rFonts w:ascii="Arial" w:hAnsi="Arial" w:cs="Arial"/>
          <w:b/>
        </w:rPr>
        <w:t xml:space="preserve"> </w:t>
      </w:r>
    </w:p>
    <w:p w:rsidR="00CC4BF5" w:rsidRPr="00CC4BF5" w:rsidRDefault="00CC4BF5" w:rsidP="00CC4BF5">
      <w:pPr>
        <w:spacing w:after="280"/>
        <w:jc w:val="center"/>
        <w:rPr>
          <w:rFonts w:ascii="Arial" w:hAnsi="Arial" w:cs="Arial"/>
          <w:b/>
        </w:rPr>
      </w:pPr>
      <w:r w:rsidRPr="00FD28DD">
        <w:rPr>
          <w:rFonts w:ascii="Arial" w:hAnsi="Arial" w:cs="Arial"/>
          <w:b/>
        </w:rPr>
        <w:t xml:space="preserve">§ </w:t>
      </w:r>
      <w:r>
        <w:rPr>
          <w:rFonts w:ascii="Arial" w:hAnsi="Arial" w:cs="Arial"/>
          <w:b/>
        </w:rPr>
        <w:t>4</w:t>
      </w:r>
    </w:p>
    <w:p w:rsidR="009F505E" w:rsidRPr="00FD28DD" w:rsidRDefault="009F505E" w:rsidP="000A24F7">
      <w:pPr>
        <w:spacing w:after="280"/>
        <w:rPr>
          <w:rFonts w:ascii="Arial" w:hAnsi="Arial" w:cs="Arial"/>
        </w:rPr>
      </w:pPr>
      <w:r w:rsidRPr="00FD28DD">
        <w:rPr>
          <w:rFonts w:ascii="Arial" w:hAnsi="Arial" w:cs="Arial"/>
        </w:rPr>
        <w:t xml:space="preserve">Wykonanie zarządzenia powierza się naczelnikowi Wydziału </w:t>
      </w:r>
      <w:r w:rsidR="008652DD">
        <w:rPr>
          <w:rFonts w:ascii="Arial" w:hAnsi="Arial" w:cs="Arial"/>
        </w:rPr>
        <w:t xml:space="preserve">Transportu oraz </w:t>
      </w:r>
      <w:r w:rsidR="00B270F8">
        <w:rPr>
          <w:rFonts w:ascii="Arial" w:hAnsi="Arial" w:cs="Arial"/>
        </w:rPr>
        <w:t>komendantowi Straży Miejskiej</w:t>
      </w:r>
      <w:r w:rsidRPr="00FD28DD">
        <w:rPr>
          <w:rFonts w:ascii="Arial" w:hAnsi="Arial" w:cs="Arial"/>
        </w:rPr>
        <w:t>.</w:t>
      </w:r>
    </w:p>
    <w:p w:rsidR="000A24F7" w:rsidRPr="00FD28DD" w:rsidRDefault="000A24F7" w:rsidP="000A24F7">
      <w:pPr>
        <w:pStyle w:val="Tekstpodstawowy"/>
        <w:spacing w:after="280"/>
        <w:jc w:val="center"/>
        <w:rPr>
          <w:rFonts w:ascii="Arial" w:hAnsi="Arial" w:cs="Arial"/>
          <w:b/>
          <w:bCs/>
          <w:szCs w:val="24"/>
        </w:rPr>
      </w:pPr>
      <w:r w:rsidRPr="00FD28DD">
        <w:rPr>
          <w:rFonts w:ascii="Arial" w:hAnsi="Arial" w:cs="Arial"/>
          <w:b/>
          <w:bCs/>
          <w:szCs w:val="24"/>
        </w:rPr>
        <w:t xml:space="preserve">§ </w:t>
      </w:r>
      <w:r w:rsidR="00F6583E">
        <w:rPr>
          <w:rFonts w:ascii="Arial" w:hAnsi="Arial" w:cs="Arial"/>
          <w:b/>
          <w:bCs/>
          <w:szCs w:val="24"/>
        </w:rPr>
        <w:t>5</w:t>
      </w:r>
    </w:p>
    <w:p w:rsidR="00923360" w:rsidRPr="00FD28DD" w:rsidRDefault="000A24F7" w:rsidP="00366768">
      <w:pPr>
        <w:pStyle w:val="Tekstpodstawowy"/>
        <w:spacing w:after="280"/>
        <w:jc w:val="left"/>
        <w:rPr>
          <w:rFonts w:ascii="Arial" w:hAnsi="Arial" w:cs="Arial"/>
          <w:szCs w:val="24"/>
        </w:rPr>
      </w:pPr>
      <w:r w:rsidRPr="00FD28DD">
        <w:rPr>
          <w:rFonts w:ascii="Arial" w:hAnsi="Arial" w:cs="Arial"/>
          <w:szCs w:val="24"/>
        </w:rPr>
        <w:t>Zar</w:t>
      </w:r>
      <w:r w:rsidR="00CC7857" w:rsidRPr="00FD28DD">
        <w:rPr>
          <w:rFonts w:ascii="Arial" w:hAnsi="Arial" w:cs="Arial"/>
          <w:szCs w:val="24"/>
        </w:rPr>
        <w:t>ządzenie wchodzi w życie z dniem podpisania.</w:t>
      </w:r>
    </w:p>
    <w:p w:rsidR="000A24F7" w:rsidRPr="008652DD" w:rsidRDefault="000A24F7" w:rsidP="000A24F7">
      <w:pPr>
        <w:rPr>
          <w:rFonts w:ascii="Arial" w:hAnsi="Arial" w:cs="Arial"/>
          <w:sz w:val="16"/>
          <w:szCs w:val="16"/>
        </w:rPr>
      </w:pPr>
      <w:r w:rsidRPr="008652DD">
        <w:rPr>
          <w:rFonts w:ascii="Arial" w:hAnsi="Arial" w:cs="Arial"/>
          <w:sz w:val="16"/>
          <w:szCs w:val="16"/>
        </w:rPr>
        <w:t>Oprac.:</w:t>
      </w:r>
      <w:r w:rsidR="00CC7857" w:rsidRPr="008652DD">
        <w:rPr>
          <w:rFonts w:ascii="Arial" w:hAnsi="Arial" w:cs="Arial"/>
          <w:sz w:val="16"/>
          <w:szCs w:val="16"/>
        </w:rPr>
        <w:t xml:space="preserve"> </w:t>
      </w:r>
      <w:r w:rsidR="008652DD" w:rsidRPr="008652DD">
        <w:rPr>
          <w:rFonts w:ascii="Arial" w:hAnsi="Arial" w:cs="Arial"/>
          <w:sz w:val="16"/>
          <w:szCs w:val="16"/>
        </w:rPr>
        <w:t>Grzegorz Dybek</w:t>
      </w:r>
    </w:p>
    <w:p w:rsidR="007E6A1C" w:rsidRDefault="004452A4" w:rsidP="007E6A1C">
      <w:pPr>
        <w:ind w:left="567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11 kwietnia</w:t>
      </w:r>
      <w:r w:rsidR="008652DD" w:rsidRPr="008652DD">
        <w:rPr>
          <w:rFonts w:ascii="Arial" w:hAnsi="Arial" w:cs="Arial"/>
          <w:sz w:val="16"/>
          <w:szCs w:val="16"/>
        </w:rPr>
        <w:t xml:space="preserve"> 2025</w:t>
      </w:r>
      <w:r w:rsidR="00CC7857" w:rsidRPr="008652DD">
        <w:rPr>
          <w:rFonts w:ascii="Arial" w:hAnsi="Arial" w:cs="Arial"/>
          <w:sz w:val="16"/>
          <w:szCs w:val="16"/>
        </w:rPr>
        <w:t xml:space="preserve"> r.</w:t>
      </w:r>
    </w:p>
    <w:p w:rsidR="007E6A1C" w:rsidRDefault="007E6A1C" w:rsidP="000A24F7">
      <w:pPr>
        <w:ind w:left="567"/>
        <w:rPr>
          <w:rFonts w:ascii="Arial" w:hAnsi="Arial" w:cs="Arial"/>
          <w:sz w:val="16"/>
          <w:szCs w:val="16"/>
        </w:rPr>
      </w:pPr>
    </w:p>
    <w:p w:rsidR="007E6A1C" w:rsidRPr="008652DD" w:rsidRDefault="007E6A1C" w:rsidP="000A24F7">
      <w:pPr>
        <w:ind w:left="567"/>
        <w:rPr>
          <w:rFonts w:ascii="Arial" w:hAnsi="Arial" w:cs="Arial"/>
          <w:sz w:val="16"/>
          <w:szCs w:val="16"/>
        </w:rPr>
      </w:pPr>
    </w:p>
    <w:p w:rsidR="007E6A1C" w:rsidRPr="0085077E" w:rsidRDefault="007E6A1C" w:rsidP="007E6A1C">
      <w:pPr>
        <w:ind w:left="5664" w:firstLine="1416"/>
        <w:rPr>
          <w:rFonts w:ascii="Arial" w:hAnsi="Arial" w:cs="Arial"/>
        </w:rPr>
      </w:pPr>
      <w:r w:rsidRPr="0085077E">
        <w:rPr>
          <w:rFonts w:ascii="Arial" w:hAnsi="Arial" w:cs="Arial"/>
        </w:rPr>
        <w:t>Podpisał</w:t>
      </w:r>
    </w:p>
    <w:p w:rsidR="007E6A1C" w:rsidRDefault="007E6A1C" w:rsidP="007E6A1C">
      <w:pPr>
        <w:ind w:left="6372" w:firstLine="708"/>
        <w:rPr>
          <w:rFonts w:ascii="Arial" w:hAnsi="Arial" w:cs="Arial"/>
        </w:rPr>
      </w:pPr>
      <w:r>
        <w:rPr>
          <w:rFonts w:ascii="Arial" w:hAnsi="Arial" w:cs="Arial"/>
        </w:rPr>
        <w:t>Prezydent Miasta</w:t>
      </w:r>
    </w:p>
    <w:p w:rsidR="007E6A1C" w:rsidRPr="0085077E" w:rsidRDefault="007E6A1C" w:rsidP="007E6A1C">
      <w:pPr>
        <w:ind w:left="7080"/>
        <w:rPr>
          <w:rFonts w:ascii="Arial" w:hAnsi="Arial" w:cs="Arial"/>
        </w:rPr>
      </w:pPr>
      <w:r w:rsidRPr="0085077E">
        <w:rPr>
          <w:rFonts w:ascii="Arial" w:hAnsi="Arial" w:cs="Arial"/>
        </w:rPr>
        <w:t>Mariusz Wołosz</w:t>
      </w:r>
    </w:p>
    <w:p w:rsidR="00E26CE8" w:rsidRPr="00FD28DD" w:rsidRDefault="00E26CE8" w:rsidP="007E6A1C">
      <w:pPr>
        <w:spacing w:after="280"/>
        <w:rPr>
          <w:rFonts w:ascii="Arial" w:hAnsi="Arial" w:cs="Arial"/>
        </w:rPr>
      </w:pPr>
    </w:p>
    <w:p w:rsidR="00E26CE8" w:rsidRDefault="00E26CE8" w:rsidP="00435A09">
      <w:pPr>
        <w:ind w:firstLine="6379"/>
        <w:jc w:val="right"/>
        <w:rPr>
          <w:rFonts w:ascii="Arial" w:hAnsi="Arial" w:cs="Arial"/>
        </w:rPr>
      </w:pPr>
    </w:p>
    <w:p w:rsidR="00136FBE" w:rsidRDefault="00136FBE" w:rsidP="00435A09">
      <w:pPr>
        <w:ind w:firstLine="6379"/>
        <w:jc w:val="right"/>
        <w:rPr>
          <w:rFonts w:ascii="Arial" w:hAnsi="Arial" w:cs="Arial"/>
        </w:rPr>
      </w:pPr>
    </w:p>
    <w:p w:rsidR="00275192" w:rsidRDefault="00275192" w:rsidP="007E6A1C">
      <w:pPr>
        <w:spacing w:before="77" w:line="229" w:lineRule="exact"/>
        <w:rPr>
          <w:rFonts w:ascii="Arial" w:hAnsi="Arial" w:cs="Arial"/>
        </w:rPr>
      </w:pPr>
    </w:p>
    <w:p w:rsidR="007E6A1C" w:rsidRDefault="007E6A1C" w:rsidP="007E6A1C">
      <w:pPr>
        <w:spacing w:before="77" w:line="229" w:lineRule="exact"/>
        <w:rPr>
          <w:rFonts w:ascii="Arial" w:hAnsi="Arial" w:cs="Arial"/>
          <w:sz w:val="20"/>
          <w:szCs w:val="20"/>
        </w:rPr>
      </w:pPr>
    </w:p>
    <w:p w:rsidR="000B67F6" w:rsidRPr="00366768" w:rsidRDefault="000B67F6" w:rsidP="001235DE">
      <w:pPr>
        <w:spacing w:before="77" w:line="229" w:lineRule="exact"/>
        <w:ind w:left="6521"/>
        <w:rPr>
          <w:rFonts w:ascii="Arial" w:hAnsi="Arial" w:cs="Arial"/>
          <w:sz w:val="20"/>
          <w:szCs w:val="20"/>
        </w:rPr>
      </w:pPr>
      <w:r w:rsidRPr="00366768">
        <w:rPr>
          <w:rFonts w:ascii="Arial" w:hAnsi="Arial" w:cs="Arial"/>
          <w:sz w:val="20"/>
          <w:szCs w:val="20"/>
        </w:rPr>
        <w:lastRenderedPageBreak/>
        <w:t>Załącznik</w:t>
      </w:r>
      <w:r w:rsidRPr="00366768">
        <w:rPr>
          <w:rFonts w:ascii="Arial" w:hAnsi="Arial" w:cs="Arial"/>
          <w:spacing w:val="-3"/>
          <w:sz w:val="20"/>
          <w:szCs w:val="20"/>
        </w:rPr>
        <w:t xml:space="preserve"> </w:t>
      </w:r>
      <w:r w:rsidRPr="00366768">
        <w:rPr>
          <w:rFonts w:ascii="Arial" w:hAnsi="Arial" w:cs="Arial"/>
          <w:sz w:val="20"/>
          <w:szCs w:val="20"/>
        </w:rPr>
        <w:t>nr</w:t>
      </w:r>
      <w:r w:rsidRPr="00366768">
        <w:rPr>
          <w:rFonts w:ascii="Arial" w:hAnsi="Arial" w:cs="Arial"/>
          <w:spacing w:val="-3"/>
          <w:sz w:val="20"/>
          <w:szCs w:val="20"/>
        </w:rPr>
        <w:t xml:space="preserve"> </w:t>
      </w:r>
      <w:r w:rsidRPr="00366768">
        <w:rPr>
          <w:rFonts w:ascii="Arial" w:hAnsi="Arial" w:cs="Arial"/>
          <w:spacing w:val="-10"/>
          <w:sz w:val="20"/>
          <w:szCs w:val="20"/>
        </w:rPr>
        <w:t>1</w:t>
      </w:r>
    </w:p>
    <w:p w:rsidR="001235DE" w:rsidRPr="00366768" w:rsidRDefault="001235DE" w:rsidP="001235DE">
      <w:pPr>
        <w:tabs>
          <w:tab w:val="left" w:pos="9072"/>
        </w:tabs>
        <w:ind w:left="6521"/>
        <w:rPr>
          <w:rFonts w:ascii="Arial" w:hAnsi="Arial" w:cs="Arial"/>
          <w:sz w:val="20"/>
          <w:szCs w:val="20"/>
        </w:rPr>
      </w:pPr>
      <w:r w:rsidRPr="00366768">
        <w:rPr>
          <w:rFonts w:ascii="Arial" w:hAnsi="Arial" w:cs="Arial"/>
          <w:sz w:val="20"/>
          <w:szCs w:val="20"/>
        </w:rPr>
        <w:t>do zarządzenia</w:t>
      </w:r>
      <w:r w:rsidR="004D2D17" w:rsidRPr="00366768">
        <w:rPr>
          <w:rFonts w:ascii="Arial" w:hAnsi="Arial" w:cs="Arial"/>
          <w:sz w:val="20"/>
          <w:szCs w:val="20"/>
        </w:rPr>
        <w:t xml:space="preserve"> </w:t>
      </w:r>
      <w:r w:rsidR="00FA6F58">
        <w:rPr>
          <w:rFonts w:ascii="Arial" w:hAnsi="Arial" w:cs="Arial"/>
          <w:sz w:val="20"/>
          <w:szCs w:val="20"/>
        </w:rPr>
        <w:t>nr 156/25</w:t>
      </w:r>
      <w:r w:rsidRPr="00366768">
        <w:rPr>
          <w:rFonts w:ascii="Arial" w:hAnsi="Arial" w:cs="Arial"/>
          <w:sz w:val="20"/>
          <w:szCs w:val="20"/>
        </w:rPr>
        <w:t xml:space="preserve">       </w:t>
      </w:r>
      <w:r w:rsidR="000B67F6" w:rsidRPr="00366768">
        <w:rPr>
          <w:rFonts w:ascii="Arial" w:hAnsi="Arial" w:cs="Arial"/>
          <w:sz w:val="20"/>
          <w:szCs w:val="20"/>
        </w:rPr>
        <w:t>Prezydenta</w:t>
      </w:r>
      <w:r w:rsidR="000B67F6" w:rsidRPr="00366768">
        <w:rPr>
          <w:rFonts w:ascii="Arial" w:hAnsi="Arial" w:cs="Arial"/>
          <w:spacing w:val="-13"/>
          <w:sz w:val="20"/>
          <w:szCs w:val="20"/>
        </w:rPr>
        <w:t xml:space="preserve"> </w:t>
      </w:r>
      <w:r w:rsidR="000B67F6" w:rsidRPr="00366768">
        <w:rPr>
          <w:rFonts w:ascii="Arial" w:hAnsi="Arial" w:cs="Arial"/>
          <w:sz w:val="20"/>
          <w:szCs w:val="20"/>
        </w:rPr>
        <w:t xml:space="preserve">Bytomia </w:t>
      </w:r>
    </w:p>
    <w:p w:rsidR="000B67F6" w:rsidRPr="00366768" w:rsidRDefault="000B67F6" w:rsidP="00275192">
      <w:pPr>
        <w:tabs>
          <w:tab w:val="left" w:pos="9072"/>
        </w:tabs>
        <w:spacing w:after="280"/>
        <w:ind w:left="6521"/>
        <w:rPr>
          <w:rFonts w:ascii="Arial" w:hAnsi="Arial" w:cs="Arial"/>
          <w:sz w:val="20"/>
          <w:szCs w:val="20"/>
        </w:rPr>
      </w:pPr>
      <w:r w:rsidRPr="00366768">
        <w:rPr>
          <w:rFonts w:ascii="Arial" w:hAnsi="Arial" w:cs="Arial"/>
          <w:sz w:val="20"/>
          <w:szCs w:val="20"/>
        </w:rPr>
        <w:t>z dnia</w:t>
      </w:r>
      <w:r w:rsidR="00FA6F58">
        <w:rPr>
          <w:rFonts w:ascii="Arial" w:hAnsi="Arial" w:cs="Arial"/>
          <w:sz w:val="20"/>
          <w:szCs w:val="20"/>
        </w:rPr>
        <w:t xml:space="preserve"> 16 kwietnia 2025 r.</w:t>
      </w:r>
    </w:p>
    <w:p w:rsidR="000B67F6" w:rsidRPr="000B67F6" w:rsidRDefault="000B67F6" w:rsidP="00275192">
      <w:pPr>
        <w:pStyle w:val="Heading1"/>
        <w:spacing w:before="0" w:after="280"/>
        <w:ind w:left="0" w:right="0"/>
        <w:rPr>
          <w:rFonts w:ascii="Arial" w:hAnsi="Arial" w:cs="Arial"/>
        </w:rPr>
      </w:pPr>
      <w:r w:rsidRPr="000B67F6">
        <w:rPr>
          <w:rFonts w:ascii="Arial" w:hAnsi="Arial" w:cs="Arial"/>
        </w:rPr>
        <w:t>Regulamin</w:t>
      </w:r>
      <w:r w:rsidRPr="000B67F6">
        <w:rPr>
          <w:rFonts w:ascii="Arial" w:hAnsi="Arial" w:cs="Arial"/>
          <w:spacing w:val="-7"/>
        </w:rPr>
        <w:t xml:space="preserve"> </w:t>
      </w:r>
      <w:r w:rsidRPr="000B67F6">
        <w:rPr>
          <w:rFonts w:ascii="Arial" w:hAnsi="Arial" w:cs="Arial"/>
        </w:rPr>
        <w:t>postępowania</w:t>
      </w:r>
      <w:r w:rsidRPr="000B67F6">
        <w:rPr>
          <w:rFonts w:ascii="Arial" w:hAnsi="Arial" w:cs="Arial"/>
          <w:spacing w:val="-3"/>
        </w:rPr>
        <w:t xml:space="preserve"> </w:t>
      </w:r>
      <w:r w:rsidRPr="000B67F6">
        <w:rPr>
          <w:rFonts w:ascii="Arial" w:hAnsi="Arial" w:cs="Arial"/>
        </w:rPr>
        <w:t>z</w:t>
      </w:r>
      <w:r w:rsidRPr="000B67F6">
        <w:rPr>
          <w:rFonts w:ascii="Arial" w:hAnsi="Arial" w:cs="Arial"/>
          <w:spacing w:val="-3"/>
        </w:rPr>
        <w:t xml:space="preserve"> </w:t>
      </w:r>
      <w:r w:rsidRPr="000B67F6">
        <w:rPr>
          <w:rFonts w:ascii="Arial" w:hAnsi="Arial" w:cs="Arial"/>
        </w:rPr>
        <w:t>pojazdami</w:t>
      </w:r>
      <w:r w:rsidRPr="000B67F6">
        <w:rPr>
          <w:rFonts w:ascii="Arial" w:hAnsi="Arial" w:cs="Arial"/>
          <w:spacing w:val="-5"/>
        </w:rPr>
        <w:t xml:space="preserve"> </w:t>
      </w:r>
      <w:r w:rsidRPr="000B67F6">
        <w:rPr>
          <w:rFonts w:ascii="Arial" w:hAnsi="Arial" w:cs="Arial"/>
        </w:rPr>
        <w:t>porzuconymi</w:t>
      </w:r>
      <w:r w:rsidRPr="000B67F6">
        <w:rPr>
          <w:rFonts w:ascii="Arial" w:hAnsi="Arial" w:cs="Arial"/>
          <w:spacing w:val="-6"/>
        </w:rPr>
        <w:t xml:space="preserve"> </w:t>
      </w:r>
      <w:r w:rsidRPr="000B67F6">
        <w:rPr>
          <w:rFonts w:ascii="Arial" w:hAnsi="Arial" w:cs="Arial"/>
        </w:rPr>
        <w:t>i</w:t>
      </w:r>
      <w:r w:rsidRPr="000B67F6">
        <w:rPr>
          <w:rFonts w:ascii="Arial" w:hAnsi="Arial" w:cs="Arial"/>
          <w:spacing w:val="-3"/>
        </w:rPr>
        <w:t xml:space="preserve"> </w:t>
      </w:r>
      <w:r w:rsidRPr="000B67F6">
        <w:rPr>
          <w:rFonts w:ascii="Arial" w:hAnsi="Arial" w:cs="Arial"/>
        </w:rPr>
        <w:t>przejętymi</w:t>
      </w:r>
      <w:r w:rsidRPr="000B67F6">
        <w:rPr>
          <w:rFonts w:ascii="Arial" w:hAnsi="Arial" w:cs="Arial"/>
          <w:spacing w:val="-3"/>
        </w:rPr>
        <w:t xml:space="preserve"> </w:t>
      </w:r>
      <w:r w:rsidRPr="000B67F6">
        <w:rPr>
          <w:rFonts w:ascii="Arial" w:hAnsi="Arial" w:cs="Arial"/>
        </w:rPr>
        <w:t>na</w:t>
      </w:r>
      <w:r w:rsidRPr="000B67F6">
        <w:rPr>
          <w:rFonts w:ascii="Arial" w:hAnsi="Arial" w:cs="Arial"/>
          <w:spacing w:val="-5"/>
        </w:rPr>
        <w:t xml:space="preserve"> </w:t>
      </w:r>
      <w:r w:rsidRPr="000B67F6">
        <w:rPr>
          <w:rFonts w:ascii="Arial" w:hAnsi="Arial" w:cs="Arial"/>
        </w:rPr>
        <w:t>rzecz</w:t>
      </w:r>
      <w:r w:rsidRPr="000B67F6">
        <w:rPr>
          <w:rFonts w:ascii="Arial" w:hAnsi="Arial" w:cs="Arial"/>
          <w:spacing w:val="-1"/>
        </w:rPr>
        <w:t xml:space="preserve"> </w:t>
      </w:r>
      <w:r w:rsidRPr="000B67F6">
        <w:rPr>
          <w:rFonts w:ascii="Arial" w:hAnsi="Arial" w:cs="Arial"/>
          <w:spacing w:val="-2"/>
        </w:rPr>
        <w:t>Miasta</w:t>
      </w:r>
    </w:p>
    <w:p w:rsidR="000B67F6" w:rsidRDefault="00C74441" w:rsidP="00D1679A">
      <w:pPr>
        <w:pStyle w:val="Akapitzlist"/>
        <w:widowControl w:val="0"/>
        <w:numPr>
          <w:ilvl w:val="0"/>
          <w:numId w:val="8"/>
        </w:numPr>
        <w:tabs>
          <w:tab w:val="left" w:pos="363"/>
          <w:tab w:val="left" w:pos="1442"/>
        </w:tabs>
        <w:autoSpaceDE w:val="0"/>
        <w:autoSpaceDN w:val="0"/>
        <w:ind w:left="426" w:hanging="426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0B67F6" w:rsidRPr="000B67F6">
        <w:rPr>
          <w:rFonts w:ascii="Arial" w:hAnsi="Arial" w:cs="Arial"/>
        </w:rPr>
        <w:t>Przed</w:t>
      </w:r>
      <w:r w:rsidR="000B67F6" w:rsidRPr="000B67F6">
        <w:rPr>
          <w:rFonts w:ascii="Arial" w:hAnsi="Arial" w:cs="Arial"/>
          <w:spacing w:val="40"/>
        </w:rPr>
        <w:t xml:space="preserve"> </w:t>
      </w:r>
      <w:r w:rsidR="000B67F6" w:rsidRPr="000B67F6">
        <w:rPr>
          <w:rFonts w:ascii="Arial" w:hAnsi="Arial" w:cs="Arial"/>
        </w:rPr>
        <w:t>wydaniem</w:t>
      </w:r>
      <w:r w:rsidR="000B67F6" w:rsidRPr="000B67F6">
        <w:rPr>
          <w:rFonts w:ascii="Arial" w:hAnsi="Arial" w:cs="Arial"/>
          <w:spacing w:val="40"/>
        </w:rPr>
        <w:t xml:space="preserve"> </w:t>
      </w:r>
      <w:r w:rsidR="000B67F6" w:rsidRPr="000B67F6">
        <w:rPr>
          <w:rFonts w:ascii="Arial" w:hAnsi="Arial" w:cs="Arial"/>
        </w:rPr>
        <w:t>wyznaczonemu</w:t>
      </w:r>
      <w:r w:rsidR="000B67F6" w:rsidRPr="000B67F6">
        <w:rPr>
          <w:rFonts w:ascii="Arial" w:hAnsi="Arial" w:cs="Arial"/>
          <w:spacing w:val="40"/>
        </w:rPr>
        <w:t xml:space="preserve"> </w:t>
      </w:r>
      <w:r w:rsidR="000B67F6" w:rsidRPr="000B67F6">
        <w:rPr>
          <w:rFonts w:ascii="Arial" w:hAnsi="Arial" w:cs="Arial"/>
        </w:rPr>
        <w:t>podmiotowi</w:t>
      </w:r>
      <w:r w:rsidR="000B67F6" w:rsidRPr="000B67F6">
        <w:rPr>
          <w:rFonts w:ascii="Arial" w:hAnsi="Arial" w:cs="Arial"/>
          <w:spacing w:val="40"/>
        </w:rPr>
        <w:t xml:space="preserve"> </w:t>
      </w:r>
      <w:r w:rsidR="000B67F6" w:rsidRPr="000B67F6">
        <w:rPr>
          <w:rFonts w:ascii="Arial" w:hAnsi="Arial" w:cs="Arial"/>
        </w:rPr>
        <w:t>na</w:t>
      </w:r>
      <w:r w:rsidR="000B67F6" w:rsidRPr="000B67F6">
        <w:rPr>
          <w:rFonts w:ascii="Arial" w:hAnsi="Arial" w:cs="Arial"/>
          <w:spacing w:val="40"/>
        </w:rPr>
        <w:t xml:space="preserve"> </w:t>
      </w:r>
      <w:r w:rsidR="000B67F6" w:rsidRPr="000B67F6">
        <w:rPr>
          <w:rFonts w:ascii="Arial" w:hAnsi="Arial" w:cs="Arial"/>
        </w:rPr>
        <w:t>podstawie</w:t>
      </w:r>
      <w:r w:rsidR="000B67F6" w:rsidRPr="000B67F6">
        <w:rPr>
          <w:rFonts w:ascii="Arial" w:hAnsi="Arial" w:cs="Arial"/>
          <w:spacing w:val="40"/>
        </w:rPr>
        <w:t xml:space="preserve"> </w:t>
      </w:r>
      <w:r w:rsidR="000B67F6" w:rsidRPr="000B67F6">
        <w:rPr>
          <w:rFonts w:ascii="Arial" w:hAnsi="Arial" w:cs="Arial"/>
        </w:rPr>
        <w:t>art.</w:t>
      </w:r>
      <w:r w:rsidR="000B67F6" w:rsidRPr="000B67F6">
        <w:rPr>
          <w:rFonts w:ascii="Arial" w:hAnsi="Arial" w:cs="Arial"/>
          <w:spacing w:val="40"/>
        </w:rPr>
        <w:t xml:space="preserve"> </w:t>
      </w:r>
      <w:r w:rsidR="000B67F6" w:rsidRPr="000B67F6">
        <w:rPr>
          <w:rFonts w:ascii="Arial" w:hAnsi="Arial" w:cs="Arial"/>
        </w:rPr>
        <w:t>50a</w:t>
      </w:r>
      <w:r w:rsidR="000B67F6" w:rsidRPr="000B67F6">
        <w:rPr>
          <w:rFonts w:ascii="Arial" w:hAnsi="Arial" w:cs="Arial"/>
          <w:spacing w:val="40"/>
        </w:rPr>
        <w:t xml:space="preserve"> </w:t>
      </w:r>
      <w:r w:rsidR="00AC3352">
        <w:rPr>
          <w:rFonts w:ascii="Arial" w:hAnsi="Arial" w:cs="Arial"/>
        </w:rPr>
        <w:t xml:space="preserve">ustawy </w:t>
      </w:r>
      <w:r w:rsidR="000B67F6">
        <w:rPr>
          <w:rFonts w:ascii="Arial" w:hAnsi="Arial" w:cs="Arial"/>
        </w:rPr>
        <w:t xml:space="preserve"> Prawo </w:t>
      </w:r>
      <w:r w:rsidR="000B67F6" w:rsidRPr="000B67F6">
        <w:rPr>
          <w:rFonts w:ascii="Arial" w:hAnsi="Arial" w:cs="Arial"/>
        </w:rPr>
        <w:t>o ruchu drogowym</w:t>
      </w:r>
      <w:r w:rsidR="00AC3352">
        <w:rPr>
          <w:rFonts w:ascii="Arial" w:hAnsi="Arial" w:cs="Arial"/>
        </w:rPr>
        <w:t>,</w:t>
      </w:r>
      <w:r w:rsidR="000B67F6" w:rsidRPr="000B67F6">
        <w:rPr>
          <w:rFonts w:ascii="Arial" w:hAnsi="Arial" w:cs="Arial"/>
        </w:rPr>
        <w:t xml:space="preserve"> dyspozycji usunięcia pojazdu z drogi, której wzór określają prze</w:t>
      </w:r>
      <w:r w:rsidR="00AC3352">
        <w:rPr>
          <w:rFonts w:ascii="Arial" w:hAnsi="Arial" w:cs="Arial"/>
        </w:rPr>
        <w:t>pisy r</w:t>
      </w:r>
      <w:r w:rsidR="000B67F6" w:rsidRPr="000B67F6">
        <w:rPr>
          <w:rFonts w:ascii="Arial" w:hAnsi="Arial" w:cs="Arial"/>
        </w:rPr>
        <w:t>ozporządzenia Ministra Spraw Wewnętrznych i Administracji z dnia 22 czerwca</w:t>
      </w:r>
      <w:r w:rsidR="000B67F6" w:rsidRPr="000B67F6">
        <w:rPr>
          <w:rFonts w:ascii="Arial" w:hAnsi="Arial" w:cs="Arial"/>
          <w:spacing w:val="-5"/>
        </w:rPr>
        <w:t xml:space="preserve"> </w:t>
      </w:r>
      <w:r w:rsidR="000B67F6" w:rsidRPr="000B67F6">
        <w:rPr>
          <w:rFonts w:ascii="Arial" w:hAnsi="Arial" w:cs="Arial"/>
        </w:rPr>
        <w:t>2011</w:t>
      </w:r>
      <w:r w:rsidR="000B67F6" w:rsidRPr="000B67F6">
        <w:rPr>
          <w:rFonts w:ascii="Arial" w:hAnsi="Arial" w:cs="Arial"/>
          <w:spacing w:val="-6"/>
        </w:rPr>
        <w:t xml:space="preserve"> </w:t>
      </w:r>
      <w:r w:rsidR="000B67F6" w:rsidRPr="000B67F6">
        <w:rPr>
          <w:rFonts w:ascii="Arial" w:hAnsi="Arial" w:cs="Arial"/>
        </w:rPr>
        <w:t>r.</w:t>
      </w:r>
      <w:r w:rsidR="000B67F6" w:rsidRPr="000B67F6">
        <w:rPr>
          <w:rFonts w:ascii="Arial" w:hAnsi="Arial" w:cs="Arial"/>
          <w:spacing w:val="-5"/>
        </w:rPr>
        <w:t xml:space="preserve"> </w:t>
      </w:r>
      <w:r w:rsidR="000B67F6" w:rsidRPr="000B67F6">
        <w:rPr>
          <w:rFonts w:ascii="Arial" w:hAnsi="Arial" w:cs="Arial"/>
        </w:rPr>
        <w:t>w</w:t>
      </w:r>
      <w:r w:rsidR="000B67F6" w:rsidRPr="000B67F6">
        <w:rPr>
          <w:rFonts w:ascii="Arial" w:hAnsi="Arial" w:cs="Arial"/>
          <w:spacing w:val="-6"/>
        </w:rPr>
        <w:t xml:space="preserve"> </w:t>
      </w:r>
      <w:r w:rsidR="000B67F6" w:rsidRPr="000B67F6">
        <w:rPr>
          <w:rFonts w:ascii="Arial" w:hAnsi="Arial" w:cs="Arial"/>
        </w:rPr>
        <w:t>sprawie</w:t>
      </w:r>
      <w:r w:rsidR="000B67F6" w:rsidRPr="000B67F6">
        <w:rPr>
          <w:rFonts w:ascii="Arial" w:hAnsi="Arial" w:cs="Arial"/>
          <w:spacing w:val="40"/>
        </w:rPr>
        <w:t xml:space="preserve"> </w:t>
      </w:r>
      <w:r w:rsidR="000B67F6" w:rsidRPr="000B67F6">
        <w:rPr>
          <w:rFonts w:ascii="Arial" w:hAnsi="Arial" w:cs="Arial"/>
        </w:rPr>
        <w:t>usuwania</w:t>
      </w:r>
      <w:r w:rsidR="000B67F6" w:rsidRPr="000B67F6">
        <w:rPr>
          <w:rFonts w:ascii="Arial" w:hAnsi="Arial" w:cs="Arial"/>
          <w:spacing w:val="-5"/>
        </w:rPr>
        <w:t xml:space="preserve"> </w:t>
      </w:r>
      <w:r w:rsidR="000B67F6" w:rsidRPr="000B67F6">
        <w:rPr>
          <w:rFonts w:ascii="Arial" w:hAnsi="Arial" w:cs="Arial"/>
        </w:rPr>
        <w:t>pojazdów</w:t>
      </w:r>
      <w:r w:rsidR="000B67F6" w:rsidRPr="000B67F6">
        <w:rPr>
          <w:rFonts w:ascii="Arial" w:hAnsi="Arial" w:cs="Arial"/>
          <w:spacing w:val="-5"/>
        </w:rPr>
        <w:t xml:space="preserve"> </w:t>
      </w:r>
      <w:r w:rsidR="000B67F6" w:rsidRPr="000B67F6">
        <w:rPr>
          <w:rFonts w:ascii="Arial" w:hAnsi="Arial" w:cs="Arial"/>
        </w:rPr>
        <w:t>pozostawionych</w:t>
      </w:r>
      <w:r w:rsidR="000B67F6" w:rsidRPr="000B67F6">
        <w:rPr>
          <w:rFonts w:ascii="Arial" w:hAnsi="Arial" w:cs="Arial"/>
          <w:spacing w:val="-5"/>
        </w:rPr>
        <w:t xml:space="preserve"> </w:t>
      </w:r>
      <w:r w:rsidR="000B67F6" w:rsidRPr="000B67F6">
        <w:rPr>
          <w:rFonts w:ascii="Arial" w:hAnsi="Arial" w:cs="Arial"/>
        </w:rPr>
        <w:t>bez</w:t>
      </w:r>
      <w:r w:rsidR="000B67F6" w:rsidRPr="000B67F6">
        <w:rPr>
          <w:rFonts w:ascii="Arial" w:hAnsi="Arial" w:cs="Arial"/>
          <w:spacing w:val="-5"/>
        </w:rPr>
        <w:t xml:space="preserve"> </w:t>
      </w:r>
      <w:r w:rsidR="000B67F6" w:rsidRPr="000B67F6">
        <w:rPr>
          <w:rFonts w:ascii="Arial" w:hAnsi="Arial" w:cs="Arial"/>
        </w:rPr>
        <w:t>tablic</w:t>
      </w:r>
      <w:r w:rsidR="000B67F6" w:rsidRPr="000B67F6">
        <w:rPr>
          <w:rFonts w:ascii="Arial" w:hAnsi="Arial" w:cs="Arial"/>
          <w:spacing w:val="-4"/>
        </w:rPr>
        <w:t xml:space="preserve"> </w:t>
      </w:r>
      <w:r w:rsidR="000B67F6" w:rsidRPr="000B67F6">
        <w:rPr>
          <w:rFonts w:ascii="Arial" w:hAnsi="Arial" w:cs="Arial"/>
        </w:rPr>
        <w:t xml:space="preserve">rejestracyjnych lub których stan wskazuje na to, że nie są używane, funkcjonariusz Straży Miejskiej osobiście upewnia się, co do stanu pojazdu </w:t>
      </w:r>
      <w:r w:rsidR="00D1679A">
        <w:rPr>
          <w:rFonts w:ascii="Arial" w:hAnsi="Arial" w:cs="Arial"/>
        </w:rPr>
        <w:br/>
      </w:r>
      <w:r w:rsidR="000B67F6" w:rsidRPr="000B67F6">
        <w:rPr>
          <w:rFonts w:ascii="Arial" w:hAnsi="Arial" w:cs="Arial"/>
        </w:rPr>
        <w:t>i sporządza dokumentację fotograficzną.</w:t>
      </w:r>
    </w:p>
    <w:p w:rsidR="000B67F6" w:rsidRPr="00D1679A" w:rsidRDefault="00C74441" w:rsidP="00D1679A">
      <w:pPr>
        <w:pStyle w:val="Akapitzlist"/>
        <w:widowControl w:val="0"/>
        <w:numPr>
          <w:ilvl w:val="0"/>
          <w:numId w:val="8"/>
        </w:numPr>
        <w:tabs>
          <w:tab w:val="left" w:pos="363"/>
          <w:tab w:val="left" w:pos="1442"/>
        </w:tabs>
        <w:autoSpaceDE w:val="0"/>
        <w:autoSpaceDN w:val="0"/>
        <w:ind w:left="426" w:hanging="426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0B67F6" w:rsidRPr="00D1679A">
        <w:rPr>
          <w:rFonts w:ascii="Arial" w:hAnsi="Arial" w:cs="Arial"/>
        </w:rPr>
        <w:t>Usuwanie pojazdów</w:t>
      </w:r>
      <w:r w:rsidR="00AC3352" w:rsidRPr="00D1679A">
        <w:rPr>
          <w:rFonts w:ascii="Arial" w:hAnsi="Arial" w:cs="Arial"/>
        </w:rPr>
        <w:t xml:space="preserve"> na podstawie art. 130a ustawy</w:t>
      </w:r>
      <w:r w:rsidR="000B67F6" w:rsidRPr="00D1679A">
        <w:rPr>
          <w:rFonts w:ascii="Arial" w:hAnsi="Arial" w:cs="Arial"/>
        </w:rPr>
        <w:t xml:space="preserve"> Prawo o ruchu</w:t>
      </w:r>
      <w:r w:rsidR="000B67F6" w:rsidRPr="00D1679A">
        <w:rPr>
          <w:rFonts w:ascii="Arial" w:hAnsi="Arial" w:cs="Arial"/>
          <w:spacing w:val="40"/>
        </w:rPr>
        <w:t xml:space="preserve"> </w:t>
      </w:r>
      <w:r w:rsidR="000B67F6" w:rsidRPr="00D1679A">
        <w:rPr>
          <w:rFonts w:ascii="Arial" w:hAnsi="Arial" w:cs="Arial"/>
        </w:rPr>
        <w:t>drogowym odbywa się jedynie po wydaniu dyspozycji usunięcia pojazdu z drogi, której wzór określają przepi</w:t>
      </w:r>
      <w:r w:rsidR="00AC3352" w:rsidRPr="00D1679A">
        <w:rPr>
          <w:rFonts w:ascii="Arial" w:hAnsi="Arial" w:cs="Arial"/>
        </w:rPr>
        <w:t>sy r</w:t>
      </w:r>
      <w:r w:rsidR="000B67F6" w:rsidRPr="00D1679A">
        <w:rPr>
          <w:rFonts w:ascii="Arial" w:hAnsi="Arial" w:cs="Arial"/>
        </w:rPr>
        <w:t>ozporządzenia Ministra Spraw Wewnętrznych i</w:t>
      </w:r>
      <w:r w:rsidR="000B67F6" w:rsidRPr="00D1679A">
        <w:rPr>
          <w:rFonts w:ascii="Arial" w:hAnsi="Arial" w:cs="Arial"/>
          <w:spacing w:val="-5"/>
        </w:rPr>
        <w:t xml:space="preserve"> </w:t>
      </w:r>
      <w:r w:rsidR="000B67F6" w:rsidRPr="00D1679A">
        <w:rPr>
          <w:rFonts w:ascii="Arial" w:hAnsi="Arial" w:cs="Arial"/>
        </w:rPr>
        <w:t>Administracji              z dnia</w:t>
      </w:r>
      <w:r w:rsidR="000B67F6" w:rsidRPr="00D1679A">
        <w:rPr>
          <w:rFonts w:ascii="Arial" w:hAnsi="Arial" w:cs="Arial"/>
          <w:spacing w:val="-3"/>
        </w:rPr>
        <w:t xml:space="preserve"> </w:t>
      </w:r>
      <w:r w:rsidR="000B67F6" w:rsidRPr="00D1679A">
        <w:rPr>
          <w:rFonts w:ascii="Arial" w:hAnsi="Arial" w:cs="Arial"/>
        </w:rPr>
        <w:t>22</w:t>
      </w:r>
      <w:r w:rsidR="000B67F6" w:rsidRPr="00D1679A">
        <w:rPr>
          <w:rFonts w:ascii="Arial" w:hAnsi="Arial" w:cs="Arial"/>
          <w:spacing w:val="-2"/>
        </w:rPr>
        <w:t xml:space="preserve"> </w:t>
      </w:r>
      <w:r w:rsidR="000B67F6" w:rsidRPr="00D1679A">
        <w:rPr>
          <w:rFonts w:ascii="Arial" w:hAnsi="Arial" w:cs="Arial"/>
        </w:rPr>
        <w:t>czerwca 2011</w:t>
      </w:r>
      <w:r w:rsidR="000B67F6" w:rsidRPr="00D1679A">
        <w:rPr>
          <w:rFonts w:ascii="Arial" w:hAnsi="Arial" w:cs="Arial"/>
          <w:spacing w:val="-2"/>
        </w:rPr>
        <w:t xml:space="preserve"> </w:t>
      </w:r>
      <w:r w:rsidR="000B67F6" w:rsidRPr="00D1679A">
        <w:rPr>
          <w:rFonts w:ascii="Arial" w:hAnsi="Arial" w:cs="Arial"/>
        </w:rPr>
        <w:t>r.</w:t>
      </w:r>
      <w:r w:rsidR="000B67F6" w:rsidRPr="00D1679A">
        <w:rPr>
          <w:rFonts w:ascii="Arial" w:hAnsi="Arial" w:cs="Arial"/>
          <w:spacing w:val="-2"/>
        </w:rPr>
        <w:t xml:space="preserve"> </w:t>
      </w:r>
      <w:r w:rsidR="000B67F6" w:rsidRPr="00D1679A">
        <w:rPr>
          <w:rFonts w:ascii="Arial" w:hAnsi="Arial" w:cs="Arial"/>
        </w:rPr>
        <w:t>w</w:t>
      </w:r>
      <w:r w:rsidR="000B67F6" w:rsidRPr="00D1679A">
        <w:rPr>
          <w:rFonts w:ascii="Arial" w:hAnsi="Arial" w:cs="Arial"/>
          <w:spacing w:val="-1"/>
        </w:rPr>
        <w:t xml:space="preserve"> </w:t>
      </w:r>
      <w:r w:rsidR="000B67F6" w:rsidRPr="00D1679A">
        <w:rPr>
          <w:rFonts w:ascii="Arial" w:hAnsi="Arial" w:cs="Arial"/>
        </w:rPr>
        <w:t>sprawie</w:t>
      </w:r>
      <w:r w:rsidR="000B67F6" w:rsidRPr="00D1679A">
        <w:rPr>
          <w:rFonts w:ascii="Arial" w:hAnsi="Arial" w:cs="Arial"/>
          <w:spacing w:val="40"/>
        </w:rPr>
        <w:t xml:space="preserve"> </w:t>
      </w:r>
      <w:r w:rsidR="000B67F6" w:rsidRPr="00D1679A">
        <w:rPr>
          <w:rFonts w:ascii="Arial" w:hAnsi="Arial" w:cs="Arial"/>
        </w:rPr>
        <w:t>usuwania pojazdów, których</w:t>
      </w:r>
      <w:r w:rsidR="000B67F6" w:rsidRPr="00D1679A">
        <w:rPr>
          <w:rFonts w:ascii="Arial" w:hAnsi="Arial" w:cs="Arial"/>
          <w:spacing w:val="-2"/>
        </w:rPr>
        <w:t xml:space="preserve"> </w:t>
      </w:r>
      <w:r w:rsidR="000B67F6" w:rsidRPr="00D1679A">
        <w:rPr>
          <w:rFonts w:ascii="Arial" w:hAnsi="Arial" w:cs="Arial"/>
        </w:rPr>
        <w:t xml:space="preserve">używanie może zagrażać bezpieczeństwu lub porządkowi ruchu drogowego albo utrudniających prowadzenie akcji </w:t>
      </w:r>
      <w:r w:rsidR="000B67F6" w:rsidRPr="00D1679A">
        <w:rPr>
          <w:rFonts w:ascii="Arial" w:hAnsi="Arial" w:cs="Arial"/>
          <w:spacing w:val="-2"/>
        </w:rPr>
        <w:t>ratowniczej.</w:t>
      </w:r>
    </w:p>
    <w:p w:rsidR="00723E1C" w:rsidRPr="00D1679A" w:rsidRDefault="00C74441" w:rsidP="00D1679A">
      <w:pPr>
        <w:pStyle w:val="Akapitzlist"/>
        <w:widowControl w:val="0"/>
        <w:numPr>
          <w:ilvl w:val="0"/>
          <w:numId w:val="8"/>
        </w:numPr>
        <w:tabs>
          <w:tab w:val="left" w:pos="363"/>
          <w:tab w:val="left" w:pos="1442"/>
        </w:tabs>
        <w:autoSpaceDE w:val="0"/>
        <w:autoSpaceDN w:val="0"/>
        <w:ind w:left="426" w:hanging="426"/>
        <w:rPr>
          <w:rFonts w:ascii="Arial" w:hAnsi="Arial" w:cs="Arial"/>
        </w:rPr>
      </w:pPr>
      <w:r>
        <w:rPr>
          <w:rFonts w:ascii="Arial" w:hAnsi="Arial" w:cs="Arial"/>
          <w:spacing w:val="-2"/>
        </w:rPr>
        <w:t xml:space="preserve"> </w:t>
      </w:r>
      <w:r w:rsidR="00723E1C" w:rsidRPr="00D1679A">
        <w:rPr>
          <w:rFonts w:ascii="Arial" w:hAnsi="Arial" w:cs="Arial"/>
          <w:spacing w:val="-2"/>
        </w:rPr>
        <w:t xml:space="preserve">Straż Miejska niezwłocznie przekazuje do Wydziału Transportu kompletne akta sprawy wraz z danymi pojazdu usuniętego na podstawie art. 50a ustawy Prawo </w:t>
      </w:r>
      <w:r w:rsidR="00D1679A">
        <w:rPr>
          <w:rFonts w:ascii="Arial" w:hAnsi="Arial" w:cs="Arial"/>
          <w:spacing w:val="-2"/>
        </w:rPr>
        <w:br/>
      </w:r>
      <w:r w:rsidR="00723E1C" w:rsidRPr="00D1679A">
        <w:rPr>
          <w:rFonts w:ascii="Arial" w:hAnsi="Arial" w:cs="Arial"/>
          <w:spacing w:val="-2"/>
        </w:rPr>
        <w:t xml:space="preserve">o ruchu drogowym znajdującymi się w Centralnej Ewidencji Pojazdów i Kierowców </w:t>
      </w:r>
      <w:proofErr w:type="spellStart"/>
      <w:r w:rsidR="00723E1C" w:rsidRPr="00D1679A">
        <w:rPr>
          <w:rFonts w:ascii="Arial" w:hAnsi="Arial" w:cs="Arial"/>
          <w:spacing w:val="-2"/>
        </w:rPr>
        <w:t>(CEPi</w:t>
      </w:r>
      <w:proofErr w:type="spellEnd"/>
      <w:r w:rsidR="00723E1C" w:rsidRPr="00D1679A">
        <w:rPr>
          <w:rFonts w:ascii="Arial" w:hAnsi="Arial" w:cs="Arial"/>
          <w:spacing w:val="-2"/>
        </w:rPr>
        <w:t>K).</w:t>
      </w:r>
    </w:p>
    <w:p w:rsidR="000B67F6" w:rsidRDefault="00C74441" w:rsidP="00D1679A">
      <w:pPr>
        <w:pStyle w:val="Akapitzlist"/>
        <w:widowControl w:val="0"/>
        <w:numPr>
          <w:ilvl w:val="0"/>
          <w:numId w:val="8"/>
        </w:numPr>
        <w:tabs>
          <w:tab w:val="left" w:pos="363"/>
          <w:tab w:val="left" w:pos="1442"/>
        </w:tabs>
        <w:autoSpaceDE w:val="0"/>
        <w:autoSpaceDN w:val="0"/>
        <w:ind w:left="426" w:hanging="426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0B67F6" w:rsidRPr="00D1679A">
        <w:rPr>
          <w:rFonts w:ascii="Arial" w:hAnsi="Arial" w:cs="Arial"/>
        </w:rPr>
        <w:t>Wydział Transportu zawiadamia właściciela pojazdu o jego usunięciu z drogi</w:t>
      </w:r>
      <w:r w:rsidR="000B67F6" w:rsidRPr="00D1679A">
        <w:rPr>
          <w:rFonts w:ascii="Arial" w:hAnsi="Arial" w:cs="Arial"/>
          <w:spacing w:val="40"/>
        </w:rPr>
        <w:t xml:space="preserve"> </w:t>
      </w:r>
      <w:r w:rsidR="00D1679A">
        <w:rPr>
          <w:rFonts w:ascii="Arial" w:hAnsi="Arial" w:cs="Arial"/>
          <w:spacing w:val="40"/>
        </w:rPr>
        <w:br/>
      </w:r>
      <w:r w:rsidR="000B67F6" w:rsidRPr="00D1679A">
        <w:rPr>
          <w:rFonts w:ascii="Arial" w:hAnsi="Arial" w:cs="Arial"/>
        </w:rPr>
        <w:t xml:space="preserve">i wzywa do jego odebrania. Właściciel pojazdu informowany jest także </w:t>
      </w:r>
      <w:r w:rsidR="00D1679A">
        <w:rPr>
          <w:rFonts w:ascii="Arial" w:hAnsi="Arial" w:cs="Arial"/>
        </w:rPr>
        <w:br/>
      </w:r>
      <w:r w:rsidR="000B67F6" w:rsidRPr="00D1679A">
        <w:rPr>
          <w:rFonts w:ascii="Arial" w:hAnsi="Arial" w:cs="Arial"/>
        </w:rPr>
        <w:t>o skutkach nieodebrania pojazdu w ustawowym terminie.</w:t>
      </w:r>
    </w:p>
    <w:p w:rsidR="00D1679A" w:rsidRDefault="00C74441" w:rsidP="00D1679A">
      <w:pPr>
        <w:pStyle w:val="Akapitzlist"/>
        <w:widowControl w:val="0"/>
        <w:numPr>
          <w:ilvl w:val="0"/>
          <w:numId w:val="8"/>
        </w:numPr>
        <w:tabs>
          <w:tab w:val="left" w:pos="363"/>
          <w:tab w:val="left" w:pos="1442"/>
        </w:tabs>
        <w:autoSpaceDE w:val="0"/>
        <w:autoSpaceDN w:val="0"/>
        <w:ind w:left="426" w:hanging="426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0B67F6" w:rsidRPr="00D1679A">
        <w:rPr>
          <w:rFonts w:ascii="Arial" w:hAnsi="Arial" w:cs="Arial"/>
        </w:rPr>
        <w:t>Osobie uprawnionej, zgłaszającej się po odbiór pojazdu, Wydział Transportu wydaje „zezwolenie na odbiór pojazdu z parkingu strzeżonego”, którego wzór określają przepisy</w:t>
      </w:r>
      <w:r w:rsidR="000B67F6" w:rsidRPr="00D1679A">
        <w:rPr>
          <w:rFonts w:ascii="Arial" w:hAnsi="Arial" w:cs="Arial"/>
          <w:spacing w:val="-2"/>
        </w:rPr>
        <w:t xml:space="preserve"> </w:t>
      </w:r>
      <w:r w:rsidR="000B67F6" w:rsidRPr="00D1679A">
        <w:rPr>
          <w:rFonts w:ascii="Arial" w:hAnsi="Arial" w:cs="Arial"/>
        </w:rPr>
        <w:t>rozporządzenia Ministra Spraw</w:t>
      </w:r>
      <w:r w:rsidR="000B67F6" w:rsidRPr="00D1679A">
        <w:rPr>
          <w:rFonts w:ascii="Arial" w:hAnsi="Arial" w:cs="Arial"/>
          <w:spacing w:val="-5"/>
        </w:rPr>
        <w:t xml:space="preserve"> </w:t>
      </w:r>
      <w:r w:rsidR="000B67F6" w:rsidRPr="00D1679A">
        <w:rPr>
          <w:rFonts w:ascii="Arial" w:hAnsi="Arial" w:cs="Arial"/>
        </w:rPr>
        <w:t>Wewnętrznych i</w:t>
      </w:r>
      <w:r w:rsidR="000B67F6" w:rsidRPr="00D1679A">
        <w:rPr>
          <w:rFonts w:ascii="Arial" w:hAnsi="Arial" w:cs="Arial"/>
          <w:spacing w:val="-13"/>
        </w:rPr>
        <w:t xml:space="preserve"> </w:t>
      </w:r>
      <w:r w:rsidR="000B67F6" w:rsidRPr="00D1679A">
        <w:rPr>
          <w:rFonts w:ascii="Arial" w:hAnsi="Arial" w:cs="Arial"/>
        </w:rPr>
        <w:t>Administracji</w:t>
      </w:r>
      <w:r w:rsidR="000B67F6" w:rsidRPr="00D1679A">
        <w:rPr>
          <w:rFonts w:ascii="Arial" w:hAnsi="Arial" w:cs="Arial"/>
          <w:spacing w:val="-1"/>
        </w:rPr>
        <w:t xml:space="preserve"> </w:t>
      </w:r>
      <w:r w:rsidR="00D1679A">
        <w:rPr>
          <w:rFonts w:ascii="Arial" w:hAnsi="Arial" w:cs="Arial"/>
          <w:spacing w:val="-1"/>
        </w:rPr>
        <w:br/>
      </w:r>
      <w:r w:rsidR="000B67F6" w:rsidRPr="00D1679A">
        <w:rPr>
          <w:rFonts w:ascii="Arial" w:hAnsi="Arial" w:cs="Arial"/>
        </w:rPr>
        <w:t>z dnia</w:t>
      </w:r>
      <w:r w:rsidR="00D1679A">
        <w:rPr>
          <w:rFonts w:ascii="Arial" w:hAnsi="Arial" w:cs="Arial"/>
        </w:rPr>
        <w:t xml:space="preserve"> </w:t>
      </w:r>
      <w:r w:rsidR="000B67F6" w:rsidRPr="00D1679A">
        <w:rPr>
          <w:rFonts w:ascii="Arial" w:hAnsi="Arial" w:cs="Arial"/>
        </w:rPr>
        <w:t>22</w:t>
      </w:r>
      <w:r w:rsidR="000B67F6" w:rsidRPr="00D1679A">
        <w:rPr>
          <w:rFonts w:ascii="Arial" w:hAnsi="Arial" w:cs="Arial"/>
          <w:spacing w:val="-2"/>
        </w:rPr>
        <w:t xml:space="preserve"> </w:t>
      </w:r>
      <w:r w:rsidR="000B67F6" w:rsidRPr="00D1679A">
        <w:rPr>
          <w:rFonts w:ascii="Arial" w:hAnsi="Arial" w:cs="Arial"/>
        </w:rPr>
        <w:t xml:space="preserve">czerwca 2011 r. w sprawie usuwania pojazdów, których używanie może zagrażać bezpieczeństwu lub porządkowi ruchu drogowego albo utrudniających prowadzenie akcji ratowniczej. </w:t>
      </w:r>
      <w:r w:rsidR="00AC3352" w:rsidRPr="00D1679A">
        <w:rPr>
          <w:rFonts w:ascii="Arial" w:hAnsi="Arial" w:cs="Arial"/>
        </w:rPr>
        <w:t>Osoba uprawniona powinna okazać</w:t>
      </w:r>
      <w:r w:rsidR="000B67F6" w:rsidRPr="00D1679A">
        <w:rPr>
          <w:rFonts w:ascii="Arial" w:hAnsi="Arial" w:cs="Arial"/>
        </w:rPr>
        <w:t xml:space="preserve"> dokument tożsamości oraz dokument upoważniający do używania pojazdu.</w:t>
      </w:r>
    </w:p>
    <w:p w:rsidR="00D1679A" w:rsidRDefault="00C74441" w:rsidP="00D1679A">
      <w:pPr>
        <w:pStyle w:val="Akapitzlist"/>
        <w:widowControl w:val="0"/>
        <w:numPr>
          <w:ilvl w:val="0"/>
          <w:numId w:val="8"/>
        </w:numPr>
        <w:tabs>
          <w:tab w:val="left" w:pos="363"/>
          <w:tab w:val="left" w:pos="1442"/>
        </w:tabs>
        <w:autoSpaceDE w:val="0"/>
        <w:autoSpaceDN w:val="0"/>
        <w:ind w:left="426" w:hanging="426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723E1C" w:rsidRPr="00D1679A">
        <w:rPr>
          <w:rFonts w:ascii="Arial" w:hAnsi="Arial" w:cs="Arial"/>
        </w:rPr>
        <w:t>W sytuacji nieodebrania z parkingu pojazdu usuniętego na podstawie art. 50a ustawy Prawo o ruc</w:t>
      </w:r>
      <w:r w:rsidR="00366768" w:rsidRPr="00D1679A">
        <w:rPr>
          <w:rFonts w:ascii="Arial" w:hAnsi="Arial" w:cs="Arial"/>
        </w:rPr>
        <w:t>hu drogowym, Wydział Transportu</w:t>
      </w:r>
      <w:r w:rsidR="00723E1C" w:rsidRPr="00D1679A">
        <w:rPr>
          <w:rFonts w:ascii="Arial" w:hAnsi="Arial" w:cs="Arial"/>
        </w:rPr>
        <w:t xml:space="preserve"> z upoważnienia prezydenta Bytomia wydaje zawiadomienie o przejęci</w:t>
      </w:r>
      <w:r w:rsidR="00366768" w:rsidRPr="00D1679A">
        <w:rPr>
          <w:rFonts w:ascii="Arial" w:hAnsi="Arial" w:cs="Arial"/>
        </w:rPr>
        <w:t xml:space="preserve">u pojazdu uznanego za porzucony </w:t>
      </w:r>
      <w:r w:rsidR="00723E1C" w:rsidRPr="00D1679A">
        <w:rPr>
          <w:rFonts w:ascii="Arial" w:hAnsi="Arial" w:cs="Arial"/>
        </w:rPr>
        <w:t>z zamiarem wyzbycia się.</w:t>
      </w:r>
    </w:p>
    <w:p w:rsidR="00D1679A" w:rsidRDefault="00C74441" w:rsidP="00D1679A">
      <w:pPr>
        <w:pStyle w:val="Akapitzlist"/>
        <w:widowControl w:val="0"/>
        <w:numPr>
          <w:ilvl w:val="0"/>
          <w:numId w:val="8"/>
        </w:numPr>
        <w:tabs>
          <w:tab w:val="left" w:pos="363"/>
          <w:tab w:val="left" w:pos="1442"/>
        </w:tabs>
        <w:autoSpaceDE w:val="0"/>
        <w:autoSpaceDN w:val="0"/>
        <w:ind w:left="426" w:hanging="426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723E1C" w:rsidRPr="00D1679A">
        <w:rPr>
          <w:rFonts w:ascii="Arial" w:hAnsi="Arial" w:cs="Arial"/>
        </w:rPr>
        <w:t>W</w:t>
      </w:r>
      <w:r w:rsidR="00723E1C" w:rsidRPr="00D1679A">
        <w:rPr>
          <w:rFonts w:ascii="Arial" w:hAnsi="Arial" w:cs="Arial"/>
          <w:spacing w:val="23"/>
        </w:rPr>
        <w:t xml:space="preserve"> </w:t>
      </w:r>
      <w:r w:rsidR="00723E1C" w:rsidRPr="00D1679A">
        <w:rPr>
          <w:rFonts w:ascii="Arial" w:hAnsi="Arial" w:cs="Arial"/>
        </w:rPr>
        <w:t>przypadku</w:t>
      </w:r>
      <w:r w:rsidR="00723E1C" w:rsidRPr="00D1679A">
        <w:rPr>
          <w:rFonts w:ascii="Arial" w:hAnsi="Arial" w:cs="Arial"/>
          <w:spacing w:val="29"/>
        </w:rPr>
        <w:t xml:space="preserve"> </w:t>
      </w:r>
      <w:r w:rsidR="00723E1C" w:rsidRPr="00D1679A">
        <w:rPr>
          <w:rFonts w:ascii="Arial" w:hAnsi="Arial" w:cs="Arial"/>
        </w:rPr>
        <w:t>pojazdów</w:t>
      </w:r>
      <w:r w:rsidR="00723E1C" w:rsidRPr="00D1679A">
        <w:rPr>
          <w:rFonts w:ascii="Arial" w:hAnsi="Arial" w:cs="Arial"/>
          <w:spacing w:val="30"/>
        </w:rPr>
        <w:t xml:space="preserve"> </w:t>
      </w:r>
      <w:r w:rsidR="00723E1C" w:rsidRPr="00D1679A">
        <w:rPr>
          <w:rFonts w:ascii="Arial" w:hAnsi="Arial" w:cs="Arial"/>
        </w:rPr>
        <w:t>usuniętych</w:t>
      </w:r>
      <w:r w:rsidR="00723E1C" w:rsidRPr="00D1679A">
        <w:rPr>
          <w:rFonts w:ascii="Arial" w:hAnsi="Arial" w:cs="Arial"/>
          <w:spacing w:val="32"/>
        </w:rPr>
        <w:t xml:space="preserve"> </w:t>
      </w:r>
      <w:r w:rsidR="00723E1C" w:rsidRPr="00D1679A">
        <w:rPr>
          <w:rFonts w:ascii="Arial" w:hAnsi="Arial" w:cs="Arial"/>
        </w:rPr>
        <w:t>z</w:t>
      </w:r>
      <w:r w:rsidR="00723E1C" w:rsidRPr="00D1679A">
        <w:rPr>
          <w:rFonts w:ascii="Arial" w:hAnsi="Arial" w:cs="Arial"/>
          <w:spacing w:val="27"/>
        </w:rPr>
        <w:t xml:space="preserve"> </w:t>
      </w:r>
      <w:r w:rsidR="00723E1C" w:rsidRPr="00D1679A">
        <w:rPr>
          <w:rFonts w:ascii="Arial" w:hAnsi="Arial" w:cs="Arial"/>
        </w:rPr>
        <w:t>drogi</w:t>
      </w:r>
      <w:r w:rsidR="00723E1C" w:rsidRPr="00D1679A">
        <w:rPr>
          <w:rFonts w:ascii="Arial" w:hAnsi="Arial" w:cs="Arial"/>
          <w:spacing w:val="28"/>
        </w:rPr>
        <w:t xml:space="preserve"> </w:t>
      </w:r>
      <w:r w:rsidR="00723E1C" w:rsidRPr="00D1679A">
        <w:rPr>
          <w:rFonts w:ascii="Arial" w:hAnsi="Arial" w:cs="Arial"/>
        </w:rPr>
        <w:t>na</w:t>
      </w:r>
      <w:r w:rsidR="00723E1C" w:rsidRPr="00D1679A">
        <w:rPr>
          <w:rFonts w:ascii="Arial" w:hAnsi="Arial" w:cs="Arial"/>
          <w:spacing w:val="29"/>
        </w:rPr>
        <w:t xml:space="preserve"> </w:t>
      </w:r>
      <w:r w:rsidR="00723E1C" w:rsidRPr="00D1679A">
        <w:rPr>
          <w:rFonts w:ascii="Arial" w:hAnsi="Arial" w:cs="Arial"/>
        </w:rPr>
        <w:t>podstawie</w:t>
      </w:r>
      <w:r w:rsidR="00723E1C" w:rsidRPr="00D1679A">
        <w:rPr>
          <w:rFonts w:ascii="Arial" w:hAnsi="Arial" w:cs="Arial"/>
          <w:spacing w:val="30"/>
        </w:rPr>
        <w:t xml:space="preserve"> </w:t>
      </w:r>
      <w:r w:rsidR="00723E1C" w:rsidRPr="00D1679A">
        <w:rPr>
          <w:rFonts w:ascii="Arial" w:hAnsi="Arial" w:cs="Arial"/>
        </w:rPr>
        <w:t>art. 130a</w:t>
      </w:r>
      <w:r w:rsidR="00723E1C" w:rsidRPr="00D1679A">
        <w:rPr>
          <w:rFonts w:ascii="Arial" w:hAnsi="Arial" w:cs="Arial"/>
          <w:spacing w:val="28"/>
        </w:rPr>
        <w:t xml:space="preserve"> </w:t>
      </w:r>
      <w:r w:rsidR="00723E1C" w:rsidRPr="00D1679A">
        <w:rPr>
          <w:rFonts w:ascii="Arial" w:hAnsi="Arial" w:cs="Arial"/>
        </w:rPr>
        <w:t xml:space="preserve">ustawy </w:t>
      </w:r>
      <w:r w:rsidR="00723E1C" w:rsidRPr="00D1679A">
        <w:rPr>
          <w:rFonts w:ascii="Arial" w:hAnsi="Arial" w:cs="Arial"/>
          <w:spacing w:val="-2"/>
        </w:rPr>
        <w:t>Prawo</w:t>
      </w:r>
      <w:r w:rsidR="00723E1C" w:rsidRPr="00D1679A">
        <w:rPr>
          <w:rFonts w:ascii="Arial" w:hAnsi="Arial" w:cs="Arial"/>
        </w:rPr>
        <w:t xml:space="preserve"> o</w:t>
      </w:r>
      <w:r w:rsidR="00723E1C" w:rsidRPr="00D1679A">
        <w:rPr>
          <w:rFonts w:ascii="Arial" w:hAnsi="Arial" w:cs="Arial"/>
          <w:spacing w:val="-6"/>
        </w:rPr>
        <w:t xml:space="preserve"> </w:t>
      </w:r>
      <w:r w:rsidR="00723E1C" w:rsidRPr="00D1679A">
        <w:rPr>
          <w:rFonts w:ascii="Arial" w:hAnsi="Arial" w:cs="Arial"/>
        </w:rPr>
        <w:t>ruchu</w:t>
      </w:r>
      <w:r w:rsidR="00723E1C" w:rsidRPr="00D1679A">
        <w:rPr>
          <w:rFonts w:ascii="Arial" w:hAnsi="Arial" w:cs="Arial"/>
          <w:spacing w:val="-6"/>
        </w:rPr>
        <w:t xml:space="preserve"> </w:t>
      </w:r>
      <w:r w:rsidR="00723E1C" w:rsidRPr="00D1679A">
        <w:rPr>
          <w:rFonts w:ascii="Arial" w:hAnsi="Arial" w:cs="Arial"/>
        </w:rPr>
        <w:t>drogowym,</w:t>
      </w:r>
      <w:r w:rsidR="00723E1C" w:rsidRPr="00D1679A">
        <w:rPr>
          <w:rFonts w:ascii="Arial" w:hAnsi="Arial" w:cs="Arial"/>
          <w:spacing w:val="-6"/>
        </w:rPr>
        <w:t xml:space="preserve"> </w:t>
      </w:r>
      <w:r w:rsidR="00723E1C" w:rsidRPr="00D1679A">
        <w:rPr>
          <w:rFonts w:ascii="Arial" w:hAnsi="Arial" w:cs="Arial"/>
        </w:rPr>
        <w:t>po</w:t>
      </w:r>
      <w:r w:rsidR="00723E1C" w:rsidRPr="00D1679A">
        <w:rPr>
          <w:rFonts w:ascii="Arial" w:hAnsi="Arial" w:cs="Arial"/>
          <w:spacing w:val="-6"/>
        </w:rPr>
        <w:t xml:space="preserve"> </w:t>
      </w:r>
      <w:r w:rsidR="00723E1C" w:rsidRPr="00D1679A">
        <w:rPr>
          <w:rFonts w:ascii="Arial" w:hAnsi="Arial" w:cs="Arial"/>
        </w:rPr>
        <w:t>upływie</w:t>
      </w:r>
      <w:r w:rsidR="00723E1C" w:rsidRPr="00D1679A">
        <w:rPr>
          <w:rFonts w:ascii="Arial" w:hAnsi="Arial" w:cs="Arial"/>
          <w:spacing w:val="-5"/>
        </w:rPr>
        <w:t xml:space="preserve"> </w:t>
      </w:r>
      <w:r w:rsidR="00723E1C" w:rsidRPr="00D1679A">
        <w:rPr>
          <w:rFonts w:ascii="Arial" w:hAnsi="Arial" w:cs="Arial"/>
        </w:rPr>
        <w:t>ustawowego</w:t>
      </w:r>
      <w:r w:rsidR="00723E1C" w:rsidRPr="00D1679A">
        <w:rPr>
          <w:rFonts w:ascii="Arial" w:hAnsi="Arial" w:cs="Arial"/>
          <w:spacing w:val="-6"/>
        </w:rPr>
        <w:t xml:space="preserve"> </w:t>
      </w:r>
      <w:r w:rsidR="00723E1C" w:rsidRPr="00D1679A">
        <w:rPr>
          <w:rFonts w:ascii="Arial" w:hAnsi="Arial" w:cs="Arial"/>
        </w:rPr>
        <w:t>terminu</w:t>
      </w:r>
      <w:r w:rsidR="00723E1C" w:rsidRPr="00D1679A">
        <w:rPr>
          <w:rFonts w:ascii="Arial" w:hAnsi="Arial" w:cs="Arial"/>
          <w:spacing w:val="-4"/>
        </w:rPr>
        <w:t xml:space="preserve"> </w:t>
      </w:r>
      <w:r w:rsidR="00723E1C" w:rsidRPr="00D1679A">
        <w:rPr>
          <w:rFonts w:ascii="Arial" w:hAnsi="Arial" w:cs="Arial"/>
        </w:rPr>
        <w:t>odbioru</w:t>
      </w:r>
      <w:r w:rsidR="00723E1C" w:rsidRPr="00D1679A">
        <w:rPr>
          <w:rFonts w:ascii="Arial" w:hAnsi="Arial" w:cs="Arial"/>
          <w:spacing w:val="-6"/>
        </w:rPr>
        <w:t xml:space="preserve"> </w:t>
      </w:r>
      <w:r w:rsidR="00723E1C" w:rsidRPr="00D1679A">
        <w:rPr>
          <w:rFonts w:ascii="Arial" w:hAnsi="Arial" w:cs="Arial"/>
        </w:rPr>
        <w:t>pojazdu</w:t>
      </w:r>
      <w:r w:rsidR="00723E1C" w:rsidRPr="00D1679A">
        <w:rPr>
          <w:rFonts w:ascii="Arial" w:hAnsi="Arial" w:cs="Arial"/>
          <w:spacing w:val="-5"/>
        </w:rPr>
        <w:t xml:space="preserve"> </w:t>
      </w:r>
      <w:r w:rsidR="00D1679A">
        <w:rPr>
          <w:rFonts w:ascii="Arial" w:hAnsi="Arial" w:cs="Arial"/>
          <w:spacing w:val="-5"/>
        </w:rPr>
        <w:br/>
      </w:r>
      <w:r w:rsidR="00723E1C" w:rsidRPr="00D1679A">
        <w:rPr>
          <w:rFonts w:ascii="Arial" w:hAnsi="Arial" w:cs="Arial"/>
        </w:rPr>
        <w:t>z</w:t>
      </w:r>
      <w:r w:rsidR="00723E1C" w:rsidRPr="00D1679A">
        <w:rPr>
          <w:rFonts w:ascii="Arial" w:hAnsi="Arial" w:cs="Arial"/>
          <w:spacing w:val="-7"/>
        </w:rPr>
        <w:t xml:space="preserve"> </w:t>
      </w:r>
      <w:r w:rsidR="00723E1C" w:rsidRPr="00D1679A">
        <w:rPr>
          <w:rFonts w:ascii="Arial" w:hAnsi="Arial" w:cs="Arial"/>
        </w:rPr>
        <w:t>parkingu, Wydział Transportu sporządza wniosek do sądu o orzeczenie jego przepadku</w:t>
      </w:r>
      <w:r w:rsidR="00923360" w:rsidRPr="00D1679A">
        <w:rPr>
          <w:rFonts w:ascii="Arial" w:hAnsi="Arial" w:cs="Arial"/>
        </w:rPr>
        <w:t xml:space="preserve"> </w:t>
      </w:r>
      <w:r w:rsidR="00723E1C" w:rsidRPr="00D1679A">
        <w:rPr>
          <w:rFonts w:ascii="Arial" w:hAnsi="Arial" w:cs="Arial"/>
        </w:rPr>
        <w:t xml:space="preserve">na rzecz Miasta.   </w:t>
      </w:r>
    </w:p>
    <w:p w:rsidR="000B67F6" w:rsidRPr="00D1679A" w:rsidRDefault="00C74441" w:rsidP="00D1679A">
      <w:pPr>
        <w:pStyle w:val="Akapitzlist"/>
        <w:widowControl w:val="0"/>
        <w:numPr>
          <w:ilvl w:val="0"/>
          <w:numId w:val="8"/>
        </w:numPr>
        <w:tabs>
          <w:tab w:val="left" w:pos="363"/>
          <w:tab w:val="left" w:pos="1442"/>
        </w:tabs>
        <w:autoSpaceDE w:val="0"/>
        <w:autoSpaceDN w:val="0"/>
        <w:ind w:left="426" w:hanging="426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275192" w:rsidRPr="00D1679A">
        <w:rPr>
          <w:rFonts w:ascii="Arial" w:hAnsi="Arial" w:cs="Arial"/>
        </w:rPr>
        <w:t xml:space="preserve">Po przejęciu pojazdu na rzecz Miasta Wydział Transportu podejmuje następujące </w:t>
      </w:r>
      <w:r w:rsidR="000B67F6" w:rsidRPr="00D1679A">
        <w:rPr>
          <w:rFonts w:ascii="Arial" w:hAnsi="Arial" w:cs="Arial"/>
        </w:rPr>
        <w:t>czynności:</w:t>
      </w:r>
    </w:p>
    <w:p w:rsidR="000B67F6" w:rsidRDefault="000B67F6" w:rsidP="002265B1">
      <w:pPr>
        <w:pStyle w:val="Akapitzlist"/>
        <w:widowControl w:val="0"/>
        <w:numPr>
          <w:ilvl w:val="0"/>
          <w:numId w:val="9"/>
        </w:numPr>
        <w:tabs>
          <w:tab w:val="left" w:pos="709"/>
          <w:tab w:val="left" w:pos="1442"/>
        </w:tabs>
        <w:autoSpaceDE w:val="0"/>
        <w:autoSpaceDN w:val="0"/>
        <w:ind w:left="709" w:hanging="357"/>
        <w:contextualSpacing w:val="0"/>
        <w:rPr>
          <w:rFonts w:ascii="Arial" w:hAnsi="Arial" w:cs="Arial"/>
        </w:rPr>
      </w:pPr>
      <w:r w:rsidRPr="000B67F6">
        <w:rPr>
          <w:rFonts w:ascii="Arial" w:hAnsi="Arial" w:cs="Arial"/>
        </w:rPr>
        <w:t xml:space="preserve">oszacowanie wartości pojazdu następuje na podstawie opinii biegłego </w:t>
      </w:r>
      <w:r w:rsidR="00275192">
        <w:rPr>
          <w:rFonts w:ascii="Arial" w:hAnsi="Arial" w:cs="Arial"/>
        </w:rPr>
        <w:t xml:space="preserve">rzeczoznawcy, a w przypadku niebudzącym wątpliwości, oszacowania wartości pojazdu </w:t>
      </w:r>
      <w:r w:rsidRPr="000B67F6">
        <w:rPr>
          <w:rFonts w:ascii="Arial" w:hAnsi="Arial" w:cs="Arial"/>
        </w:rPr>
        <w:t>dokonuje</w:t>
      </w:r>
      <w:r w:rsidRPr="000B67F6">
        <w:rPr>
          <w:rFonts w:ascii="Arial" w:hAnsi="Arial" w:cs="Arial"/>
          <w:spacing w:val="40"/>
        </w:rPr>
        <w:t xml:space="preserve"> </w:t>
      </w:r>
      <w:r w:rsidRPr="000B67F6">
        <w:rPr>
          <w:rFonts w:ascii="Arial" w:hAnsi="Arial" w:cs="Arial"/>
        </w:rPr>
        <w:t>się</w:t>
      </w:r>
      <w:r w:rsidRPr="000B67F6">
        <w:rPr>
          <w:rFonts w:ascii="Arial" w:hAnsi="Arial" w:cs="Arial"/>
          <w:spacing w:val="-2"/>
        </w:rPr>
        <w:t xml:space="preserve"> </w:t>
      </w:r>
      <w:r w:rsidRPr="000B67F6">
        <w:rPr>
          <w:rFonts w:ascii="Arial" w:hAnsi="Arial" w:cs="Arial"/>
        </w:rPr>
        <w:t>na</w:t>
      </w:r>
      <w:r w:rsidRPr="000B67F6">
        <w:rPr>
          <w:rFonts w:ascii="Arial" w:hAnsi="Arial" w:cs="Arial"/>
          <w:spacing w:val="-4"/>
        </w:rPr>
        <w:t xml:space="preserve"> </w:t>
      </w:r>
      <w:r w:rsidRPr="000B67F6">
        <w:rPr>
          <w:rFonts w:ascii="Arial" w:hAnsi="Arial" w:cs="Arial"/>
        </w:rPr>
        <w:t>podstawie</w:t>
      </w:r>
      <w:r w:rsidRPr="000B67F6">
        <w:rPr>
          <w:rFonts w:ascii="Arial" w:hAnsi="Arial" w:cs="Arial"/>
          <w:spacing w:val="-2"/>
        </w:rPr>
        <w:t xml:space="preserve"> </w:t>
      </w:r>
      <w:r w:rsidRPr="000B67F6">
        <w:rPr>
          <w:rFonts w:ascii="Arial" w:hAnsi="Arial" w:cs="Arial"/>
        </w:rPr>
        <w:t>umowy</w:t>
      </w:r>
      <w:r w:rsidRPr="000B67F6">
        <w:rPr>
          <w:rFonts w:ascii="Arial" w:hAnsi="Arial" w:cs="Arial"/>
          <w:spacing w:val="-2"/>
        </w:rPr>
        <w:t xml:space="preserve"> </w:t>
      </w:r>
      <w:r w:rsidRPr="000B67F6">
        <w:rPr>
          <w:rFonts w:ascii="Arial" w:hAnsi="Arial" w:cs="Arial"/>
        </w:rPr>
        <w:t>kupna</w:t>
      </w:r>
      <w:r w:rsidR="002E0D3C">
        <w:rPr>
          <w:rFonts w:ascii="Arial" w:hAnsi="Arial" w:cs="Arial"/>
          <w:spacing w:val="-2"/>
        </w:rPr>
        <w:t>-</w:t>
      </w:r>
      <w:r w:rsidRPr="000B67F6">
        <w:rPr>
          <w:rFonts w:ascii="Arial" w:hAnsi="Arial" w:cs="Arial"/>
        </w:rPr>
        <w:t>sprzedaży</w:t>
      </w:r>
      <w:r w:rsidRPr="000B67F6">
        <w:rPr>
          <w:rFonts w:ascii="Arial" w:hAnsi="Arial" w:cs="Arial"/>
          <w:spacing w:val="-2"/>
        </w:rPr>
        <w:t xml:space="preserve"> </w:t>
      </w:r>
      <w:r w:rsidRPr="000B67F6">
        <w:rPr>
          <w:rFonts w:ascii="Arial" w:hAnsi="Arial" w:cs="Arial"/>
        </w:rPr>
        <w:t>tego</w:t>
      </w:r>
      <w:r w:rsidRPr="000B67F6">
        <w:rPr>
          <w:rFonts w:ascii="Arial" w:hAnsi="Arial" w:cs="Arial"/>
          <w:spacing w:val="-2"/>
        </w:rPr>
        <w:t xml:space="preserve"> </w:t>
      </w:r>
      <w:r w:rsidRPr="000B67F6">
        <w:rPr>
          <w:rFonts w:ascii="Arial" w:hAnsi="Arial" w:cs="Arial"/>
        </w:rPr>
        <w:t>pojazdu</w:t>
      </w:r>
      <w:r w:rsidRPr="000B67F6">
        <w:rPr>
          <w:rFonts w:ascii="Arial" w:hAnsi="Arial" w:cs="Arial"/>
          <w:spacing w:val="-1"/>
        </w:rPr>
        <w:t xml:space="preserve"> </w:t>
      </w:r>
      <w:r w:rsidRPr="000B67F6">
        <w:rPr>
          <w:rFonts w:ascii="Arial" w:hAnsi="Arial" w:cs="Arial"/>
        </w:rPr>
        <w:t>lub</w:t>
      </w:r>
      <w:r w:rsidRPr="000B67F6">
        <w:rPr>
          <w:rFonts w:ascii="Arial" w:hAnsi="Arial" w:cs="Arial"/>
          <w:spacing w:val="-3"/>
        </w:rPr>
        <w:t xml:space="preserve"> </w:t>
      </w:r>
      <w:r w:rsidRPr="000B67F6">
        <w:rPr>
          <w:rFonts w:ascii="Arial" w:hAnsi="Arial" w:cs="Arial"/>
        </w:rPr>
        <w:t>w</w:t>
      </w:r>
      <w:r w:rsidRPr="000B67F6">
        <w:rPr>
          <w:rFonts w:ascii="Arial" w:hAnsi="Arial" w:cs="Arial"/>
          <w:spacing w:val="-1"/>
        </w:rPr>
        <w:t xml:space="preserve"> </w:t>
      </w:r>
      <w:r w:rsidRPr="000B67F6">
        <w:rPr>
          <w:rFonts w:ascii="Arial" w:hAnsi="Arial" w:cs="Arial"/>
        </w:rPr>
        <w:t>inny</w:t>
      </w:r>
      <w:r w:rsidRPr="000B67F6">
        <w:rPr>
          <w:rFonts w:ascii="Arial" w:hAnsi="Arial" w:cs="Arial"/>
          <w:spacing w:val="-3"/>
        </w:rPr>
        <w:t xml:space="preserve"> </w:t>
      </w:r>
      <w:r w:rsidRPr="000B67F6">
        <w:rPr>
          <w:rFonts w:ascii="Arial" w:hAnsi="Arial" w:cs="Arial"/>
        </w:rPr>
        <w:t>dostępny</w:t>
      </w:r>
      <w:r w:rsidRPr="000B67F6">
        <w:rPr>
          <w:rFonts w:ascii="Arial" w:hAnsi="Arial" w:cs="Arial"/>
          <w:spacing w:val="-2"/>
        </w:rPr>
        <w:t xml:space="preserve"> </w:t>
      </w:r>
      <w:r w:rsidRPr="000B67F6">
        <w:rPr>
          <w:rFonts w:ascii="Arial" w:hAnsi="Arial" w:cs="Arial"/>
        </w:rPr>
        <w:t>sposób. Wszystkie dokumenty</w:t>
      </w:r>
      <w:r w:rsidRPr="000B67F6">
        <w:rPr>
          <w:rFonts w:ascii="Arial" w:hAnsi="Arial" w:cs="Arial"/>
          <w:spacing w:val="-1"/>
        </w:rPr>
        <w:t xml:space="preserve"> </w:t>
      </w:r>
      <w:r w:rsidRPr="000B67F6">
        <w:rPr>
          <w:rFonts w:ascii="Arial" w:hAnsi="Arial" w:cs="Arial"/>
        </w:rPr>
        <w:t xml:space="preserve">związane </w:t>
      </w:r>
      <w:r w:rsidR="002265B1">
        <w:rPr>
          <w:rFonts w:ascii="Arial" w:hAnsi="Arial" w:cs="Arial"/>
        </w:rPr>
        <w:br/>
      </w:r>
      <w:r w:rsidRPr="000B67F6">
        <w:rPr>
          <w:rFonts w:ascii="Arial" w:hAnsi="Arial" w:cs="Arial"/>
        </w:rPr>
        <w:t>z</w:t>
      </w:r>
      <w:r w:rsidRPr="000B67F6">
        <w:rPr>
          <w:rFonts w:ascii="Arial" w:hAnsi="Arial" w:cs="Arial"/>
          <w:spacing w:val="-1"/>
        </w:rPr>
        <w:t xml:space="preserve"> </w:t>
      </w:r>
      <w:r w:rsidRPr="000B67F6">
        <w:rPr>
          <w:rFonts w:ascii="Arial" w:hAnsi="Arial" w:cs="Arial"/>
        </w:rPr>
        <w:t>szacowaną wartością pojazdu winny</w:t>
      </w:r>
      <w:r w:rsidRPr="000B67F6">
        <w:rPr>
          <w:rFonts w:ascii="Arial" w:hAnsi="Arial" w:cs="Arial"/>
          <w:spacing w:val="-1"/>
        </w:rPr>
        <w:t xml:space="preserve"> </w:t>
      </w:r>
      <w:r w:rsidRPr="000B67F6">
        <w:rPr>
          <w:rFonts w:ascii="Arial" w:hAnsi="Arial" w:cs="Arial"/>
        </w:rPr>
        <w:t>znajdować się w aktach sprawy;</w:t>
      </w:r>
    </w:p>
    <w:p w:rsidR="0097204E" w:rsidRPr="002265B1" w:rsidRDefault="000B67F6" w:rsidP="002265B1">
      <w:pPr>
        <w:pStyle w:val="Akapitzlist"/>
        <w:widowControl w:val="0"/>
        <w:numPr>
          <w:ilvl w:val="0"/>
          <w:numId w:val="9"/>
        </w:numPr>
        <w:tabs>
          <w:tab w:val="left" w:pos="709"/>
          <w:tab w:val="left" w:pos="1442"/>
        </w:tabs>
        <w:autoSpaceDE w:val="0"/>
        <w:autoSpaceDN w:val="0"/>
        <w:ind w:left="709" w:hanging="357"/>
        <w:contextualSpacing w:val="0"/>
        <w:rPr>
          <w:rFonts w:ascii="Arial" w:hAnsi="Arial" w:cs="Arial"/>
        </w:rPr>
      </w:pPr>
      <w:r w:rsidRPr="002265B1">
        <w:rPr>
          <w:rFonts w:ascii="Arial" w:hAnsi="Arial" w:cs="Arial"/>
        </w:rPr>
        <w:t xml:space="preserve">oddaje pojazd do </w:t>
      </w:r>
      <w:r w:rsidR="001668A7" w:rsidRPr="002265B1">
        <w:rPr>
          <w:rFonts w:ascii="Arial" w:hAnsi="Arial" w:cs="Arial"/>
        </w:rPr>
        <w:t xml:space="preserve">stacji demontażu, a w przypadku gdy jego wartość jest </w:t>
      </w:r>
      <w:r w:rsidR="001668A7" w:rsidRPr="002265B1">
        <w:rPr>
          <w:rFonts w:ascii="Arial" w:hAnsi="Arial" w:cs="Arial"/>
        </w:rPr>
        <w:lastRenderedPageBreak/>
        <w:t xml:space="preserve">większa </w:t>
      </w:r>
      <w:r w:rsidR="00CF52D0">
        <w:rPr>
          <w:rFonts w:ascii="Arial" w:hAnsi="Arial" w:cs="Arial"/>
        </w:rPr>
        <w:t>niż 6.0</w:t>
      </w:r>
      <w:r w:rsidRPr="002265B1">
        <w:rPr>
          <w:rFonts w:ascii="Arial" w:hAnsi="Arial" w:cs="Arial"/>
        </w:rPr>
        <w:t xml:space="preserve">00,00 zł może go sprzedać (zastosowanie ma wtedy Regulamin sprzedaży pojazdów </w:t>
      </w:r>
      <w:r w:rsidR="001668A7" w:rsidRPr="002265B1">
        <w:rPr>
          <w:rFonts w:ascii="Arial" w:hAnsi="Arial" w:cs="Arial"/>
        </w:rPr>
        <w:t>porzuconych</w:t>
      </w:r>
      <w:r w:rsidR="00275192" w:rsidRPr="002265B1">
        <w:rPr>
          <w:rFonts w:ascii="Arial" w:hAnsi="Arial" w:cs="Arial"/>
        </w:rPr>
        <w:t xml:space="preserve"> i przejętych </w:t>
      </w:r>
      <w:r w:rsidRPr="002265B1">
        <w:rPr>
          <w:rFonts w:ascii="Arial" w:hAnsi="Arial" w:cs="Arial"/>
        </w:rPr>
        <w:t>na rzecz Miasta).</w:t>
      </w:r>
    </w:p>
    <w:p w:rsidR="000B67F6" w:rsidRPr="00923360" w:rsidRDefault="000B67F6" w:rsidP="002265B1">
      <w:pPr>
        <w:pStyle w:val="Akapitzlist"/>
        <w:widowControl w:val="0"/>
        <w:numPr>
          <w:ilvl w:val="0"/>
          <w:numId w:val="8"/>
        </w:numPr>
        <w:tabs>
          <w:tab w:val="left" w:pos="426"/>
        </w:tabs>
        <w:autoSpaceDE w:val="0"/>
        <w:autoSpaceDN w:val="0"/>
        <w:spacing w:after="280"/>
        <w:ind w:left="425" w:hanging="425"/>
        <w:contextualSpacing w:val="0"/>
        <w:rPr>
          <w:rFonts w:ascii="Arial" w:hAnsi="Arial" w:cs="Arial"/>
        </w:rPr>
      </w:pPr>
      <w:r w:rsidRPr="000B67F6">
        <w:rPr>
          <w:rFonts w:ascii="Arial" w:hAnsi="Arial" w:cs="Arial"/>
        </w:rPr>
        <w:t>Wydział Transportu prowadzi czynności związane z wydaniem decyzji</w:t>
      </w:r>
      <w:r w:rsidR="00E9765E">
        <w:rPr>
          <w:rFonts w:ascii="Arial" w:hAnsi="Arial" w:cs="Arial"/>
          <w:spacing w:val="40"/>
        </w:rPr>
        <w:t xml:space="preserve"> </w:t>
      </w:r>
      <w:r w:rsidRPr="000B67F6">
        <w:rPr>
          <w:rFonts w:ascii="Arial" w:hAnsi="Arial" w:cs="Arial"/>
        </w:rPr>
        <w:t xml:space="preserve">administracyjnych mających na celu zwrot, od byłych właścicieli pojazdów oraz innych osób, kosztów związanych z usunięciem, przechowywaniem </w:t>
      </w:r>
      <w:r w:rsidR="002265B1">
        <w:rPr>
          <w:rFonts w:ascii="Arial" w:hAnsi="Arial" w:cs="Arial"/>
        </w:rPr>
        <w:br/>
      </w:r>
      <w:r w:rsidRPr="000B67F6">
        <w:rPr>
          <w:rFonts w:ascii="Arial" w:hAnsi="Arial" w:cs="Arial"/>
        </w:rPr>
        <w:t xml:space="preserve">i oszacowaniem wartości </w:t>
      </w:r>
      <w:r w:rsidRPr="000B67F6">
        <w:rPr>
          <w:rFonts w:ascii="Arial" w:hAnsi="Arial" w:cs="Arial"/>
          <w:spacing w:val="-2"/>
        </w:rPr>
        <w:t>pojazdów.</w:t>
      </w:r>
    </w:p>
    <w:p w:rsidR="00756CD3" w:rsidRPr="00756CD3" w:rsidRDefault="00756CD3" w:rsidP="002265B1">
      <w:pPr>
        <w:pStyle w:val="Akapitzlist"/>
        <w:ind w:left="0"/>
        <w:rPr>
          <w:rFonts w:ascii="Arial" w:hAnsi="Arial" w:cs="Arial"/>
          <w:sz w:val="16"/>
          <w:szCs w:val="16"/>
        </w:rPr>
      </w:pPr>
      <w:r w:rsidRPr="00756CD3">
        <w:rPr>
          <w:rFonts w:ascii="Arial" w:hAnsi="Arial" w:cs="Arial"/>
          <w:sz w:val="16"/>
          <w:szCs w:val="16"/>
        </w:rPr>
        <w:t>Oprac.:</w:t>
      </w:r>
      <w:r w:rsidR="00D1679A">
        <w:rPr>
          <w:rFonts w:ascii="Arial" w:hAnsi="Arial" w:cs="Arial"/>
          <w:sz w:val="16"/>
          <w:szCs w:val="16"/>
        </w:rPr>
        <w:tab/>
      </w:r>
      <w:r w:rsidRPr="00756CD3">
        <w:rPr>
          <w:rFonts w:ascii="Arial" w:hAnsi="Arial" w:cs="Arial"/>
          <w:sz w:val="16"/>
          <w:szCs w:val="16"/>
        </w:rPr>
        <w:t>Grzegorz Dybek</w:t>
      </w:r>
    </w:p>
    <w:p w:rsidR="00756CD3" w:rsidRDefault="00F5461C" w:rsidP="00D1679A">
      <w:pPr>
        <w:pStyle w:val="Akapitzlist"/>
        <w:ind w:left="-426" w:firstLine="113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11</w:t>
      </w:r>
      <w:r w:rsidR="00756CD3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kwietnia</w:t>
      </w:r>
      <w:r w:rsidR="00756CD3" w:rsidRPr="00756CD3">
        <w:rPr>
          <w:rFonts w:ascii="Arial" w:hAnsi="Arial" w:cs="Arial"/>
          <w:sz w:val="16"/>
          <w:szCs w:val="16"/>
        </w:rPr>
        <w:t xml:space="preserve"> 2025 r.</w:t>
      </w:r>
    </w:p>
    <w:p w:rsidR="00596A75" w:rsidRDefault="00596A75" w:rsidP="00756CD3">
      <w:pPr>
        <w:pStyle w:val="Akapitzlist"/>
        <w:ind w:left="-426"/>
        <w:rPr>
          <w:rFonts w:ascii="Arial" w:hAnsi="Arial" w:cs="Arial"/>
          <w:sz w:val="16"/>
          <w:szCs w:val="16"/>
        </w:rPr>
      </w:pPr>
    </w:p>
    <w:p w:rsidR="00596A75" w:rsidRDefault="00596A75" w:rsidP="00756CD3">
      <w:pPr>
        <w:pStyle w:val="Akapitzlist"/>
        <w:ind w:left="-426"/>
        <w:rPr>
          <w:rFonts w:ascii="Arial" w:hAnsi="Arial" w:cs="Arial"/>
          <w:sz w:val="16"/>
          <w:szCs w:val="16"/>
        </w:rPr>
      </w:pPr>
    </w:p>
    <w:p w:rsidR="00596A75" w:rsidRDefault="00596A75" w:rsidP="00756CD3">
      <w:pPr>
        <w:pStyle w:val="Akapitzlist"/>
        <w:ind w:left="-426"/>
        <w:rPr>
          <w:rFonts w:ascii="Arial" w:hAnsi="Arial" w:cs="Arial"/>
          <w:sz w:val="16"/>
          <w:szCs w:val="16"/>
        </w:rPr>
      </w:pPr>
    </w:p>
    <w:p w:rsidR="00596A75" w:rsidRDefault="00596A75" w:rsidP="00756CD3">
      <w:pPr>
        <w:pStyle w:val="Akapitzlist"/>
        <w:ind w:left="-426"/>
        <w:rPr>
          <w:rFonts w:ascii="Arial" w:hAnsi="Arial" w:cs="Arial"/>
          <w:sz w:val="16"/>
          <w:szCs w:val="16"/>
        </w:rPr>
      </w:pPr>
    </w:p>
    <w:p w:rsidR="00596A75" w:rsidRDefault="00596A75" w:rsidP="00756CD3">
      <w:pPr>
        <w:pStyle w:val="Akapitzlist"/>
        <w:ind w:left="-426"/>
        <w:rPr>
          <w:rFonts w:ascii="Arial" w:hAnsi="Arial" w:cs="Arial"/>
          <w:sz w:val="16"/>
          <w:szCs w:val="16"/>
        </w:rPr>
      </w:pPr>
    </w:p>
    <w:p w:rsidR="00596A75" w:rsidRDefault="00596A75" w:rsidP="00756CD3">
      <w:pPr>
        <w:pStyle w:val="Akapitzlist"/>
        <w:ind w:left="-426"/>
        <w:rPr>
          <w:rFonts w:ascii="Arial" w:hAnsi="Arial" w:cs="Arial"/>
          <w:sz w:val="16"/>
          <w:szCs w:val="16"/>
        </w:rPr>
      </w:pPr>
    </w:p>
    <w:p w:rsidR="00596A75" w:rsidRDefault="00596A75" w:rsidP="00756CD3">
      <w:pPr>
        <w:pStyle w:val="Akapitzlist"/>
        <w:ind w:left="-426"/>
        <w:rPr>
          <w:rFonts w:ascii="Arial" w:hAnsi="Arial" w:cs="Arial"/>
          <w:sz w:val="16"/>
          <w:szCs w:val="16"/>
        </w:rPr>
      </w:pPr>
    </w:p>
    <w:p w:rsidR="00596A75" w:rsidRDefault="00596A75" w:rsidP="00756CD3">
      <w:pPr>
        <w:pStyle w:val="Akapitzlist"/>
        <w:ind w:left="-426"/>
        <w:rPr>
          <w:rFonts w:ascii="Arial" w:hAnsi="Arial" w:cs="Arial"/>
          <w:sz w:val="16"/>
          <w:szCs w:val="16"/>
        </w:rPr>
      </w:pPr>
    </w:p>
    <w:p w:rsidR="00596A75" w:rsidRDefault="00596A75" w:rsidP="00756CD3">
      <w:pPr>
        <w:pStyle w:val="Akapitzlist"/>
        <w:ind w:left="-426"/>
        <w:rPr>
          <w:rFonts w:ascii="Arial" w:hAnsi="Arial" w:cs="Arial"/>
          <w:sz w:val="16"/>
          <w:szCs w:val="16"/>
        </w:rPr>
      </w:pPr>
    </w:p>
    <w:p w:rsidR="00596A75" w:rsidRDefault="00596A75" w:rsidP="00756CD3">
      <w:pPr>
        <w:pStyle w:val="Akapitzlist"/>
        <w:ind w:left="-426"/>
        <w:rPr>
          <w:rFonts w:ascii="Arial" w:hAnsi="Arial" w:cs="Arial"/>
          <w:sz w:val="16"/>
          <w:szCs w:val="16"/>
        </w:rPr>
      </w:pPr>
    </w:p>
    <w:p w:rsidR="00596A75" w:rsidRDefault="00596A75" w:rsidP="00756CD3">
      <w:pPr>
        <w:pStyle w:val="Akapitzlist"/>
        <w:ind w:left="-426"/>
        <w:rPr>
          <w:rFonts w:ascii="Arial" w:hAnsi="Arial" w:cs="Arial"/>
          <w:sz w:val="16"/>
          <w:szCs w:val="16"/>
        </w:rPr>
      </w:pPr>
    </w:p>
    <w:p w:rsidR="00596A75" w:rsidRDefault="00596A75" w:rsidP="00756CD3">
      <w:pPr>
        <w:pStyle w:val="Akapitzlist"/>
        <w:ind w:left="-426"/>
        <w:rPr>
          <w:rFonts w:ascii="Arial" w:hAnsi="Arial" w:cs="Arial"/>
          <w:sz w:val="16"/>
          <w:szCs w:val="16"/>
        </w:rPr>
      </w:pPr>
    </w:p>
    <w:p w:rsidR="00596A75" w:rsidRDefault="00596A75" w:rsidP="00756CD3">
      <w:pPr>
        <w:pStyle w:val="Akapitzlist"/>
        <w:ind w:left="-426"/>
        <w:rPr>
          <w:rFonts w:ascii="Arial" w:hAnsi="Arial" w:cs="Arial"/>
          <w:sz w:val="16"/>
          <w:szCs w:val="16"/>
        </w:rPr>
      </w:pPr>
    </w:p>
    <w:p w:rsidR="00596A75" w:rsidRDefault="00596A75" w:rsidP="00756CD3">
      <w:pPr>
        <w:pStyle w:val="Akapitzlist"/>
        <w:ind w:left="-426"/>
        <w:rPr>
          <w:rFonts w:ascii="Arial" w:hAnsi="Arial" w:cs="Arial"/>
          <w:sz w:val="16"/>
          <w:szCs w:val="16"/>
        </w:rPr>
      </w:pPr>
    </w:p>
    <w:p w:rsidR="00596A75" w:rsidRDefault="00596A75" w:rsidP="00756CD3">
      <w:pPr>
        <w:pStyle w:val="Akapitzlist"/>
        <w:ind w:left="-426"/>
        <w:rPr>
          <w:rFonts w:ascii="Arial" w:hAnsi="Arial" w:cs="Arial"/>
          <w:sz w:val="16"/>
          <w:szCs w:val="16"/>
        </w:rPr>
      </w:pPr>
    </w:p>
    <w:p w:rsidR="00596A75" w:rsidRDefault="00596A75" w:rsidP="00756CD3">
      <w:pPr>
        <w:pStyle w:val="Akapitzlist"/>
        <w:ind w:left="-426"/>
        <w:rPr>
          <w:rFonts w:ascii="Arial" w:hAnsi="Arial" w:cs="Arial"/>
          <w:sz w:val="16"/>
          <w:szCs w:val="16"/>
        </w:rPr>
      </w:pPr>
    </w:p>
    <w:p w:rsidR="00596A75" w:rsidRDefault="00596A75" w:rsidP="00756CD3">
      <w:pPr>
        <w:pStyle w:val="Akapitzlist"/>
        <w:ind w:left="-426"/>
        <w:rPr>
          <w:rFonts w:ascii="Arial" w:hAnsi="Arial" w:cs="Arial"/>
          <w:sz w:val="16"/>
          <w:szCs w:val="16"/>
        </w:rPr>
      </w:pPr>
    </w:p>
    <w:p w:rsidR="00596A75" w:rsidRDefault="00596A75" w:rsidP="00756CD3">
      <w:pPr>
        <w:pStyle w:val="Akapitzlist"/>
        <w:ind w:left="-426"/>
        <w:rPr>
          <w:rFonts w:ascii="Arial" w:hAnsi="Arial" w:cs="Arial"/>
          <w:sz w:val="16"/>
          <w:szCs w:val="16"/>
        </w:rPr>
      </w:pPr>
    </w:p>
    <w:p w:rsidR="00596A75" w:rsidRDefault="00596A75" w:rsidP="00756CD3">
      <w:pPr>
        <w:pStyle w:val="Akapitzlist"/>
        <w:ind w:left="-426"/>
        <w:rPr>
          <w:rFonts w:ascii="Arial" w:hAnsi="Arial" w:cs="Arial"/>
          <w:sz w:val="16"/>
          <w:szCs w:val="16"/>
        </w:rPr>
      </w:pPr>
    </w:p>
    <w:p w:rsidR="00596A75" w:rsidRDefault="00596A75" w:rsidP="00756CD3">
      <w:pPr>
        <w:pStyle w:val="Akapitzlist"/>
        <w:ind w:left="-426"/>
        <w:rPr>
          <w:rFonts w:ascii="Arial" w:hAnsi="Arial" w:cs="Arial"/>
          <w:sz w:val="16"/>
          <w:szCs w:val="16"/>
        </w:rPr>
      </w:pPr>
    </w:p>
    <w:p w:rsidR="00596A75" w:rsidRDefault="00596A75" w:rsidP="00756CD3">
      <w:pPr>
        <w:pStyle w:val="Akapitzlist"/>
        <w:ind w:left="-426"/>
        <w:rPr>
          <w:rFonts w:ascii="Arial" w:hAnsi="Arial" w:cs="Arial"/>
          <w:sz w:val="16"/>
          <w:szCs w:val="16"/>
        </w:rPr>
      </w:pPr>
    </w:p>
    <w:p w:rsidR="00596A75" w:rsidRDefault="00596A75" w:rsidP="00756CD3">
      <w:pPr>
        <w:pStyle w:val="Akapitzlist"/>
        <w:ind w:left="-426"/>
        <w:rPr>
          <w:rFonts w:ascii="Arial" w:hAnsi="Arial" w:cs="Arial"/>
          <w:sz w:val="16"/>
          <w:szCs w:val="16"/>
        </w:rPr>
      </w:pPr>
    </w:p>
    <w:p w:rsidR="00596A75" w:rsidRDefault="00596A75" w:rsidP="00756CD3">
      <w:pPr>
        <w:pStyle w:val="Akapitzlist"/>
        <w:ind w:left="-426"/>
        <w:rPr>
          <w:rFonts w:ascii="Arial" w:hAnsi="Arial" w:cs="Arial"/>
          <w:sz w:val="16"/>
          <w:szCs w:val="16"/>
        </w:rPr>
      </w:pPr>
    </w:p>
    <w:p w:rsidR="00596A75" w:rsidRDefault="00596A75" w:rsidP="00756CD3">
      <w:pPr>
        <w:pStyle w:val="Akapitzlist"/>
        <w:ind w:left="-426"/>
        <w:rPr>
          <w:rFonts w:ascii="Arial" w:hAnsi="Arial" w:cs="Arial"/>
          <w:sz w:val="16"/>
          <w:szCs w:val="16"/>
        </w:rPr>
      </w:pPr>
    </w:p>
    <w:p w:rsidR="00596A75" w:rsidRDefault="00596A75" w:rsidP="00756CD3">
      <w:pPr>
        <w:pStyle w:val="Akapitzlist"/>
        <w:ind w:left="-426"/>
        <w:rPr>
          <w:rFonts w:ascii="Arial" w:hAnsi="Arial" w:cs="Arial"/>
          <w:sz w:val="16"/>
          <w:szCs w:val="16"/>
        </w:rPr>
      </w:pPr>
    </w:p>
    <w:p w:rsidR="00596A75" w:rsidRDefault="00596A75" w:rsidP="00756CD3">
      <w:pPr>
        <w:pStyle w:val="Akapitzlist"/>
        <w:ind w:left="-426"/>
        <w:rPr>
          <w:rFonts w:ascii="Arial" w:hAnsi="Arial" w:cs="Arial"/>
          <w:sz w:val="16"/>
          <w:szCs w:val="16"/>
        </w:rPr>
      </w:pPr>
    </w:p>
    <w:p w:rsidR="00596A75" w:rsidRDefault="00596A75" w:rsidP="00756CD3">
      <w:pPr>
        <w:pStyle w:val="Akapitzlist"/>
        <w:ind w:left="-426"/>
        <w:rPr>
          <w:rFonts w:ascii="Arial" w:hAnsi="Arial" w:cs="Arial"/>
          <w:sz w:val="16"/>
          <w:szCs w:val="16"/>
        </w:rPr>
      </w:pPr>
    </w:p>
    <w:p w:rsidR="00596A75" w:rsidRDefault="00596A75" w:rsidP="00756CD3">
      <w:pPr>
        <w:pStyle w:val="Akapitzlist"/>
        <w:ind w:left="-426"/>
        <w:rPr>
          <w:rFonts w:ascii="Arial" w:hAnsi="Arial" w:cs="Arial"/>
          <w:sz w:val="16"/>
          <w:szCs w:val="16"/>
        </w:rPr>
      </w:pPr>
    </w:p>
    <w:p w:rsidR="00596A75" w:rsidRDefault="00596A75" w:rsidP="00756CD3">
      <w:pPr>
        <w:pStyle w:val="Akapitzlist"/>
        <w:ind w:left="-426"/>
        <w:rPr>
          <w:rFonts w:ascii="Arial" w:hAnsi="Arial" w:cs="Arial"/>
          <w:sz w:val="16"/>
          <w:szCs w:val="16"/>
        </w:rPr>
      </w:pPr>
    </w:p>
    <w:p w:rsidR="00596A75" w:rsidRDefault="00596A75" w:rsidP="00756CD3">
      <w:pPr>
        <w:pStyle w:val="Akapitzlist"/>
        <w:ind w:left="-426"/>
        <w:rPr>
          <w:rFonts w:ascii="Arial" w:hAnsi="Arial" w:cs="Arial"/>
          <w:sz w:val="16"/>
          <w:szCs w:val="16"/>
        </w:rPr>
      </w:pPr>
    </w:p>
    <w:p w:rsidR="00596A75" w:rsidRDefault="00596A75" w:rsidP="00756CD3">
      <w:pPr>
        <w:pStyle w:val="Akapitzlist"/>
        <w:ind w:left="-426"/>
        <w:rPr>
          <w:rFonts w:ascii="Arial" w:hAnsi="Arial" w:cs="Arial"/>
          <w:sz w:val="16"/>
          <w:szCs w:val="16"/>
        </w:rPr>
      </w:pPr>
    </w:p>
    <w:p w:rsidR="00596A75" w:rsidRDefault="00596A75" w:rsidP="00756CD3">
      <w:pPr>
        <w:pStyle w:val="Akapitzlist"/>
        <w:ind w:left="-426"/>
        <w:rPr>
          <w:rFonts w:ascii="Arial" w:hAnsi="Arial" w:cs="Arial"/>
          <w:sz w:val="16"/>
          <w:szCs w:val="16"/>
        </w:rPr>
      </w:pPr>
    </w:p>
    <w:p w:rsidR="00596A75" w:rsidRDefault="00596A75" w:rsidP="00756CD3">
      <w:pPr>
        <w:pStyle w:val="Akapitzlist"/>
        <w:ind w:left="-426"/>
        <w:rPr>
          <w:rFonts w:ascii="Arial" w:hAnsi="Arial" w:cs="Arial"/>
          <w:sz w:val="16"/>
          <w:szCs w:val="16"/>
        </w:rPr>
      </w:pPr>
    </w:p>
    <w:p w:rsidR="00596A75" w:rsidRDefault="00596A75" w:rsidP="00756CD3">
      <w:pPr>
        <w:pStyle w:val="Akapitzlist"/>
        <w:ind w:left="-426"/>
        <w:rPr>
          <w:rFonts w:ascii="Arial" w:hAnsi="Arial" w:cs="Arial"/>
          <w:sz w:val="16"/>
          <w:szCs w:val="16"/>
        </w:rPr>
      </w:pPr>
    </w:p>
    <w:p w:rsidR="00596A75" w:rsidRDefault="00596A75" w:rsidP="00756CD3">
      <w:pPr>
        <w:pStyle w:val="Akapitzlist"/>
        <w:ind w:left="-426"/>
        <w:rPr>
          <w:rFonts w:ascii="Arial" w:hAnsi="Arial" w:cs="Arial"/>
          <w:sz w:val="16"/>
          <w:szCs w:val="16"/>
        </w:rPr>
      </w:pPr>
    </w:p>
    <w:p w:rsidR="00596A75" w:rsidRDefault="00596A75" w:rsidP="00756CD3">
      <w:pPr>
        <w:pStyle w:val="Akapitzlist"/>
        <w:ind w:left="-426"/>
        <w:rPr>
          <w:rFonts w:ascii="Arial" w:hAnsi="Arial" w:cs="Arial"/>
          <w:sz w:val="16"/>
          <w:szCs w:val="16"/>
        </w:rPr>
      </w:pPr>
    </w:p>
    <w:p w:rsidR="00596A75" w:rsidRDefault="00596A75" w:rsidP="00756CD3">
      <w:pPr>
        <w:pStyle w:val="Akapitzlist"/>
        <w:ind w:left="-426"/>
        <w:rPr>
          <w:rFonts w:ascii="Arial" w:hAnsi="Arial" w:cs="Arial"/>
          <w:sz w:val="16"/>
          <w:szCs w:val="16"/>
        </w:rPr>
      </w:pPr>
    </w:p>
    <w:p w:rsidR="00596A75" w:rsidRDefault="00596A75" w:rsidP="00756CD3">
      <w:pPr>
        <w:pStyle w:val="Akapitzlist"/>
        <w:ind w:left="-426"/>
        <w:rPr>
          <w:rFonts w:ascii="Arial" w:hAnsi="Arial" w:cs="Arial"/>
          <w:sz w:val="16"/>
          <w:szCs w:val="16"/>
        </w:rPr>
      </w:pPr>
    </w:p>
    <w:p w:rsidR="00596A75" w:rsidRDefault="00596A75" w:rsidP="00756CD3">
      <w:pPr>
        <w:pStyle w:val="Akapitzlist"/>
        <w:ind w:left="-426"/>
        <w:rPr>
          <w:rFonts w:ascii="Arial" w:hAnsi="Arial" w:cs="Arial"/>
          <w:sz w:val="16"/>
          <w:szCs w:val="16"/>
        </w:rPr>
      </w:pPr>
    </w:p>
    <w:p w:rsidR="00596A75" w:rsidRDefault="00596A75" w:rsidP="00756CD3">
      <w:pPr>
        <w:pStyle w:val="Akapitzlist"/>
        <w:ind w:left="-426"/>
        <w:rPr>
          <w:rFonts w:ascii="Arial" w:hAnsi="Arial" w:cs="Arial"/>
          <w:sz w:val="16"/>
          <w:szCs w:val="16"/>
        </w:rPr>
      </w:pPr>
    </w:p>
    <w:p w:rsidR="00596A75" w:rsidRDefault="00596A75" w:rsidP="00756CD3">
      <w:pPr>
        <w:pStyle w:val="Akapitzlist"/>
        <w:ind w:left="-426"/>
        <w:rPr>
          <w:rFonts w:ascii="Arial" w:hAnsi="Arial" w:cs="Arial"/>
          <w:sz w:val="16"/>
          <w:szCs w:val="16"/>
        </w:rPr>
      </w:pPr>
    </w:p>
    <w:p w:rsidR="00596A75" w:rsidRDefault="00596A75" w:rsidP="00756CD3">
      <w:pPr>
        <w:pStyle w:val="Akapitzlist"/>
        <w:ind w:left="-426"/>
        <w:rPr>
          <w:rFonts w:ascii="Arial" w:hAnsi="Arial" w:cs="Arial"/>
          <w:sz w:val="16"/>
          <w:szCs w:val="16"/>
        </w:rPr>
      </w:pPr>
    </w:p>
    <w:p w:rsidR="00A200C1" w:rsidRDefault="00A200C1" w:rsidP="00756CD3">
      <w:pPr>
        <w:pStyle w:val="Akapitzlist"/>
        <w:ind w:left="-426"/>
        <w:rPr>
          <w:rFonts w:ascii="Arial" w:hAnsi="Arial" w:cs="Arial"/>
          <w:sz w:val="16"/>
          <w:szCs w:val="16"/>
        </w:rPr>
      </w:pPr>
    </w:p>
    <w:p w:rsidR="00A200C1" w:rsidRDefault="00A200C1" w:rsidP="00756CD3">
      <w:pPr>
        <w:pStyle w:val="Akapitzlist"/>
        <w:ind w:left="-426"/>
        <w:rPr>
          <w:rFonts w:ascii="Arial" w:hAnsi="Arial" w:cs="Arial"/>
          <w:sz w:val="16"/>
          <w:szCs w:val="16"/>
        </w:rPr>
      </w:pPr>
    </w:p>
    <w:p w:rsidR="00923360" w:rsidRDefault="00923360" w:rsidP="00756CD3">
      <w:pPr>
        <w:pStyle w:val="Akapitzlist"/>
        <w:ind w:left="-426"/>
        <w:rPr>
          <w:rFonts w:ascii="Arial" w:hAnsi="Arial" w:cs="Arial"/>
          <w:sz w:val="16"/>
          <w:szCs w:val="16"/>
        </w:rPr>
      </w:pPr>
    </w:p>
    <w:p w:rsidR="00923360" w:rsidRDefault="00923360" w:rsidP="00756CD3">
      <w:pPr>
        <w:pStyle w:val="Akapitzlist"/>
        <w:ind w:left="-426"/>
        <w:rPr>
          <w:rFonts w:ascii="Arial" w:hAnsi="Arial" w:cs="Arial"/>
          <w:sz w:val="16"/>
          <w:szCs w:val="16"/>
        </w:rPr>
      </w:pPr>
    </w:p>
    <w:p w:rsidR="00923360" w:rsidRDefault="00923360" w:rsidP="00756CD3">
      <w:pPr>
        <w:pStyle w:val="Akapitzlist"/>
        <w:ind w:left="-426"/>
        <w:rPr>
          <w:rFonts w:ascii="Arial" w:hAnsi="Arial" w:cs="Arial"/>
          <w:sz w:val="16"/>
          <w:szCs w:val="16"/>
        </w:rPr>
      </w:pPr>
    </w:p>
    <w:p w:rsidR="00923360" w:rsidRDefault="00923360" w:rsidP="00756CD3">
      <w:pPr>
        <w:pStyle w:val="Akapitzlist"/>
        <w:ind w:left="-426"/>
        <w:rPr>
          <w:rFonts w:ascii="Arial" w:hAnsi="Arial" w:cs="Arial"/>
          <w:sz w:val="16"/>
          <w:szCs w:val="16"/>
        </w:rPr>
      </w:pPr>
    </w:p>
    <w:p w:rsidR="00923360" w:rsidRDefault="00923360" w:rsidP="00756CD3">
      <w:pPr>
        <w:pStyle w:val="Akapitzlist"/>
        <w:ind w:left="-426"/>
        <w:rPr>
          <w:rFonts w:ascii="Arial" w:hAnsi="Arial" w:cs="Arial"/>
          <w:sz w:val="16"/>
          <w:szCs w:val="16"/>
        </w:rPr>
      </w:pPr>
    </w:p>
    <w:p w:rsidR="00923360" w:rsidRDefault="00923360" w:rsidP="00756CD3">
      <w:pPr>
        <w:pStyle w:val="Akapitzlist"/>
        <w:ind w:left="-426"/>
        <w:rPr>
          <w:rFonts w:ascii="Arial" w:hAnsi="Arial" w:cs="Arial"/>
          <w:sz w:val="16"/>
          <w:szCs w:val="16"/>
        </w:rPr>
      </w:pPr>
    </w:p>
    <w:p w:rsidR="00923360" w:rsidRDefault="00923360" w:rsidP="00756CD3">
      <w:pPr>
        <w:pStyle w:val="Akapitzlist"/>
        <w:ind w:left="-426"/>
        <w:rPr>
          <w:rFonts w:ascii="Arial" w:hAnsi="Arial" w:cs="Arial"/>
          <w:sz w:val="16"/>
          <w:szCs w:val="16"/>
        </w:rPr>
      </w:pPr>
    </w:p>
    <w:p w:rsidR="00923360" w:rsidRDefault="00923360" w:rsidP="00756CD3">
      <w:pPr>
        <w:pStyle w:val="Akapitzlist"/>
        <w:ind w:left="-426"/>
        <w:rPr>
          <w:rFonts w:ascii="Arial" w:hAnsi="Arial" w:cs="Arial"/>
          <w:sz w:val="16"/>
          <w:szCs w:val="16"/>
        </w:rPr>
      </w:pPr>
    </w:p>
    <w:p w:rsidR="00923360" w:rsidRDefault="00923360" w:rsidP="00756CD3">
      <w:pPr>
        <w:pStyle w:val="Akapitzlist"/>
        <w:ind w:left="-426"/>
        <w:rPr>
          <w:rFonts w:ascii="Arial" w:hAnsi="Arial" w:cs="Arial"/>
          <w:sz w:val="16"/>
          <w:szCs w:val="16"/>
        </w:rPr>
      </w:pPr>
    </w:p>
    <w:p w:rsidR="00923360" w:rsidRDefault="00923360" w:rsidP="00756CD3">
      <w:pPr>
        <w:pStyle w:val="Akapitzlist"/>
        <w:ind w:left="-426"/>
        <w:rPr>
          <w:rFonts w:ascii="Arial" w:hAnsi="Arial" w:cs="Arial"/>
          <w:sz w:val="16"/>
          <w:szCs w:val="16"/>
        </w:rPr>
      </w:pPr>
    </w:p>
    <w:p w:rsidR="00923360" w:rsidRDefault="00923360" w:rsidP="00756CD3">
      <w:pPr>
        <w:pStyle w:val="Akapitzlist"/>
        <w:ind w:left="-426"/>
        <w:rPr>
          <w:rFonts w:ascii="Arial" w:hAnsi="Arial" w:cs="Arial"/>
          <w:sz w:val="16"/>
          <w:szCs w:val="16"/>
        </w:rPr>
      </w:pPr>
    </w:p>
    <w:p w:rsidR="00923360" w:rsidRDefault="00923360" w:rsidP="00756CD3">
      <w:pPr>
        <w:pStyle w:val="Akapitzlist"/>
        <w:ind w:left="-426"/>
        <w:rPr>
          <w:rFonts w:ascii="Arial" w:hAnsi="Arial" w:cs="Arial"/>
          <w:sz w:val="16"/>
          <w:szCs w:val="16"/>
        </w:rPr>
      </w:pPr>
    </w:p>
    <w:p w:rsidR="00A200C1" w:rsidRDefault="00A200C1" w:rsidP="00756CD3">
      <w:pPr>
        <w:pStyle w:val="Akapitzlist"/>
        <w:ind w:left="-426"/>
        <w:rPr>
          <w:rFonts w:ascii="Arial" w:hAnsi="Arial" w:cs="Arial"/>
          <w:sz w:val="16"/>
          <w:szCs w:val="16"/>
        </w:rPr>
      </w:pPr>
    </w:p>
    <w:p w:rsidR="00BC1DAB" w:rsidRDefault="00BC1DAB" w:rsidP="00756CD3">
      <w:pPr>
        <w:pStyle w:val="Akapitzlist"/>
        <w:ind w:left="-426"/>
        <w:rPr>
          <w:rFonts w:ascii="Arial" w:hAnsi="Arial" w:cs="Arial"/>
          <w:sz w:val="16"/>
          <w:szCs w:val="16"/>
        </w:rPr>
      </w:pPr>
    </w:p>
    <w:p w:rsidR="00BC1DAB" w:rsidRDefault="00BC1DAB" w:rsidP="00756CD3">
      <w:pPr>
        <w:pStyle w:val="Akapitzlist"/>
        <w:ind w:left="-426"/>
        <w:rPr>
          <w:rFonts w:ascii="Arial" w:hAnsi="Arial" w:cs="Arial"/>
          <w:sz w:val="16"/>
          <w:szCs w:val="16"/>
        </w:rPr>
      </w:pPr>
    </w:p>
    <w:p w:rsidR="00BC1DAB" w:rsidRDefault="00BC1DAB" w:rsidP="00756CD3">
      <w:pPr>
        <w:pStyle w:val="Akapitzlist"/>
        <w:ind w:left="-426"/>
        <w:rPr>
          <w:rFonts w:ascii="Arial" w:hAnsi="Arial" w:cs="Arial"/>
          <w:sz w:val="16"/>
          <w:szCs w:val="16"/>
        </w:rPr>
      </w:pPr>
    </w:p>
    <w:p w:rsidR="00A200C1" w:rsidRDefault="00A200C1" w:rsidP="00756CD3">
      <w:pPr>
        <w:pStyle w:val="Akapitzlist"/>
        <w:ind w:left="-426"/>
        <w:rPr>
          <w:rFonts w:ascii="Arial" w:hAnsi="Arial" w:cs="Arial"/>
          <w:sz w:val="16"/>
          <w:szCs w:val="16"/>
        </w:rPr>
      </w:pPr>
    </w:p>
    <w:p w:rsidR="00596A75" w:rsidRDefault="00596A75" w:rsidP="00756CD3">
      <w:pPr>
        <w:pStyle w:val="Akapitzlist"/>
        <w:ind w:left="-426"/>
        <w:rPr>
          <w:rFonts w:ascii="Arial" w:hAnsi="Arial" w:cs="Arial"/>
          <w:sz w:val="16"/>
          <w:szCs w:val="16"/>
        </w:rPr>
      </w:pPr>
    </w:p>
    <w:p w:rsidR="00107E4F" w:rsidRPr="00366768" w:rsidRDefault="00107E4F" w:rsidP="00324998">
      <w:pPr>
        <w:spacing w:before="77" w:line="229" w:lineRule="exact"/>
        <w:ind w:left="5810" w:firstLine="708"/>
        <w:rPr>
          <w:rFonts w:ascii="Arial" w:hAnsi="Arial" w:cs="Arial"/>
          <w:sz w:val="20"/>
          <w:szCs w:val="20"/>
        </w:rPr>
      </w:pPr>
      <w:r w:rsidRPr="00366768">
        <w:rPr>
          <w:rFonts w:ascii="Arial" w:hAnsi="Arial" w:cs="Arial"/>
          <w:sz w:val="20"/>
          <w:szCs w:val="20"/>
        </w:rPr>
        <w:lastRenderedPageBreak/>
        <w:t>Załącznik</w:t>
      </w:r>
      <w:r w:rsidRPr="00366768">
        <w:rPr>
          <w:rFonts w:ascii="Arial" w:hAnsi="Arial" w:cs="Arial"/>
          <w:spacing w:val="-3"/>
          <w:sz w:val="20"/>
          <w:szCs w:val="20"/>
        </w:rPr>
        <w:t xml:space="preserve"> </w:t>
      </w:r>
      <w:r w:rsidRPr="00366768">
        <w:rPr>
          <w:rFonts w:ascii="Arial" w:hAnsi="Arial" w:cs="Arial"/>
          <w:sz w:val="20"/>
          <w:szCs w:val="20"/>
        </w:rPr>
        <w:t>nr</w:t>
      </w:r>
      <w:r w:rsidRPr="00366768">
        <w:rPr>
          <w:rFonts w:ascii="Arial" w:hAnsi="Arial" w:cs="Arial"/>
          <w:spacing w:val="-3"/>
          <w:sz w:val="20"/>
          <w:szCs w:val="20"/>
        </w:rPr>
        <w:t xml:space="preserve"> </w:t>
      </w:r>
      <w:r w:rsidR="00FA6F58">
        <w:rPr>
          <w:rFonts w:ascii="Arial" w:hAnsi="Arial" w:cs="Arial"/>
          <w:spacing w:val="-10"/>
          <w:sz w:val="20"/>
          <w:szCs w:val="20"/>
        </w:rPr>
        <w:t>2</w:t>
      </w:r>
    </w:p>
    <w:p w:rsidR="00107E4F" w:rsidRPr="00366768" w:rsidRDefault="00FA6F58" w:rsidP="00324998">
      <w:pPr>
        <w:spacing w:after="280"/>
        <w:ind w:left="6521" w:hanging="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 zarządzenia nr 156/25</w:t>
      </w:r>
      <w:r w:rsidR="00324998">
        <w:rPr>
          <w:rFonts w:ascii="Arial" w:hAnsi="Arial" w:cs="Arial"/>
          <w:sz w:val="20"/>
          <w:szCs w:val="20"/>
        </w:rPr>
        <w:t xml:space="preserve"> </w:t>
      </w:r>
      <w:r w:rsidR="00107E4F" w:rsidRPr="00366768">
        <w:rPr>
          <w:rFonts w:ascii="Arial" w:hAnsi="Arial" w:cs="Arial"/>
          <w:sz w:val="20"/>
          <w:szCs w:val="20"/>
        </w:rPr>
        <w:t>Prezydenta</w:t>
      </w:r>
      <w:r w:rsidR="00107E4F" w:rsidRPr="00366768">
        <w:rPr>
          <w:rFonts w:ascii="Arial" w:hAnsi="Arial" w:cs="Arial"/>
          <w:spacing w:val="-13"/>
          <w:sz w:val="20"/>
          <w:szCs w:val="20"/>
        </w:rPr>
        <w:t xml:space="preserve"> </w:t>
      </w:r>
      <w:r w:rsidR="0047372E">
        <w:rPr>
          <w:rFonts w:ascii="Arial" w:hAnsi="Arial" w:cs="Arial"/>
          <w:spacing w:val="-13"/>
          <w:sz w:val="20"/>
          <w:szCs w:val="20"/>
        </w:rPr>
        <w:t xml:space="preserve">Bytomia      </w:t>
      </w:r>
      <w:r w:rsidR="00366768">
        <w:rPr>
          <w:rFonts w:ascii="Arial" w:hAnsi="Arial" w:cs="Arial"/>
          <w:sz w:val="20"/>
          <w:szCs w:val="20"/>
        </w:rPr>
        <w:t xml:space="preserve"> </w:t>
      </w:r>
      <w:r w:rsidR="00324998">
        <w:rPr>
          <w:rFonts w:ascii="Arial" w:hAnsi="Arial" w:cs="Arial"/>
          <w:sz w:val="20"/>
          <w:szCs w:val="20"/>
        </w:rPr>
        <w:t xml:space="preserve">                 </w:t>
      </w:r>
      <w:r w:rsidR="00366768">
        <w:rPr>
          <w:rFonts w:ascii="Arial" w:hAnsi="Arial" w:cs="Arial"/>
          <w:sz w:val="20"/>
          <w:szCs w:val="20"/>
        </w:rPr>
        <w:t xml:space="preserve">z </w:t>
      </w:r>
      <w:r w:rsidR="00107E4F" w:rsidRPr="00366768">
        <w:rPr>
          <w:rFonts w:ascii="Arial" w:hAnsi="Arial" w:cs="Arial"/>
          <w:sz w:val="20"/>
          <w:szCs w:val="20"/>
        </w:rPr>
        <w:t>dnia</w:t>
      </w:r>
      <w:r>
        <w:rPr>
          <w:rFonts w:ascii="Arial" w:hAnsi="Arial" w:cs="Arial"/>
          <w:sz w:val="20"/>
          <w:szCs w:val="20"/>
        </w:rPr>
        <w:t xml:space="preserve"> 16 kwietnia</w:t>
      </w:r>
      <w:r w:rsidR="00324998">
        <w:rPr>
          <w:rFonts w:ascii="Arial" w:hAnsi="Arial" w:cs="Arial"/>
          <w:sz w:val="20"/>
          <w:szCs w:val="20"/>
        </w:rPr>
        <w:t xml:space="preserve"> 2025 r.</w:t>
      </w:r>
    </w:p>
    <w:p w:rsidR="00107E4F" w:rsidRPr="00107E4F" w:rsidRDefault="00107E4F" w:rsidP="002A2E85">
      <w:pPr>
        <w:pStyle w:val="Heading1"/>
        <w:spacing w:before="0" w:after="280"/>
        <w:ind w:left="0" w:right="0"/>
        <w:rPr>
          <w:rFonts w:ascii="Arial" w:hAnsi="Arial" w:cs="Arial"/>
        </w:rPr>
      </w:pPr>
      <w:r w:rsidRPr="00107E4F">
        <w:rPr>
          <w:rFonts w:ascii="Arial" w:hAnsi="Arial" w:cs="Arial"/>
        </w:rPr>
        <w:t>Regulamin</w:t>
      </w:r>
      <w:r w:rsidRPr="00107E4F">
        <w:rPr>
          <w:rFonts w:ascii="Arial" w:hAnsi="Arial" w:cs="Arial"/>
          <w:spacing w:val="-4"/>
        </w:rPr>
        <w:t xml:space="preserve"> </w:t>
      </w:r>
      <w:r w:rsidRPr="00107E4F">
        <w:rPr>
          <w:rFonts w:ascii="Arial" w:hAnsi="Arial" w:cs="Arial"/>
        </w:rPr>
        <w:t>sprzedaży</w:t>
      </w:r>
      <w:r w:rsidRPr="00107E4F">
        <w:rPr>
          <w:rFonts w:ascii="Arial" w:hAnsi="Arial" w:cs="Arial"/>
          <w:spacing w:val="-2"/>
        </w:rPr>
        <w:t xml:space="preserve"> </w:t>
      </w:r>
      <w:r w:rsidRPr="00107E4F">
        <w:rPr>
          <w:rFonts w:ascii="Arial" w:hAnsi="Arial" w:cs="Arial"/>
        </w:rPr>
        <w:t>pojazdów</w:t>
      </w:r>
      <w:r w:rsidRPr="00107E4F">
        <w:rPr>
          <w:rFonts w:ascii="Arial" w:hAnsi="Arial" w:cs="Arial"/>
          <w:spacing w:val="-5"/>
        </w:rPr>
        <w:t xml:space="preserve"> </w:t>
      </w:r>
      <w:r w:rsidRPr="00107E4F">
        <w:rPr>
          <w:rFonts w:ascii="Arial" w:hAnsi="Arial" w:cs="Arial"/>
        </w:rPr>
        <w:t>porzuconych</w:t>
      </w:r>
      <w:r w:rsidRPr="00107E4F">
        <w:rPr>
          <w:rFonts w:ascii="Arial" w:hAnsi="Arial" w:cs="Arial"/>
          <w:spacing w:val="-3"/>
        </w:rPr>
        <w:t xml:space="preserve"> </w:t>
      </w:r>
      <w:r w:rsidRPr="00107E4F">
        <w:rPr>
          <w:rFonts w:ascii="Arial" w:hAnsi="Arial" w:cs="Arial"/>
        </w:rPr>
        <w:t>i</w:t>
      </w:r>
      <w:r w:rsidRPr="00107E4F">
        <w:rPr>
          <w:rFonts w:ascii="Arial" w:hAnsi="Arial" w:cs="Arial"/>
          <w:spacing w:val="-4"/>
        </w:rPr>
        <w:t xml:space="preserve"> </w:t>
      </w:r>
      <w:r w:rsidRPr="00107E4F">
        <w:rPr>
          <w:rFonts w:ascii="Arial" w:hAnsi="Arial" w:cs="Arial"/>
        </w:rPr>
        <w:t>przejętych</w:t>
      </w:r>
      <w:r w:rsidRPr="00107E4F">
        <w:rPr>
          <w:rFonts w:ascii="Arial" w:hAnsi="Arial" w:cs="Arial"/>
          <w:spacing w:val="-3"/>
        </w:rPr>
        <w:t xml:space="preserve"> </w:t>
      </w:r>
      <w:r w:rsidRPr="00107E4F">
        <w:rPr>
          <w:rFonts w:ascii="Arial" w:hAnsi="Arial" w:cs="Arial"/>
        </w:rPr>
        <w:t>na</w:t>
      </w:r>
      <w:r w:rsidRPr="00107E4F">
        <w:rPr>
          <w:rFonts w:ascii="Arial" w:hAnsi="Arial" w:cs="Arial"/>
          <w:spacing w:val="-5"/>
        </w:rPr>
        <w:t xml:space="preserve"> </w:t>
      </w:r>
      <w:r w:rsidRPr="00107E4F">
        <w:rPr>
          <w:rFonts w:ascii="Arial" w:hAnsi="Arial" w:cs="Arial"/>
        </w:rPr>
        <w:t>rzecz</w:t>
      </w:r>
      <w:r w:rsidRPr="00107E4F">
        <w:rPr>
          <w:rFonts w:ascii="Arial" w:hAnsi="Arial" w:cs="Arial"/>
          <w:spacing w:val="-3"/>
        </w:rPr>
        <w:t xml:space="preserve"> </w:t>
      </w:r>
      <w:r w:rsidRPr="00107E4F">
        <w:rPr>
          <w:rFonts w:ascii="Arial" w:hAnsi="Arial" w:cs="Arial"/>
          <w:spacing w:val="-2"/>
        </w:rPr>
        <w:t>Miasta</w:t>
      </w:r>
    </w:p>
    <w:p w:rsidR="00BC1DAB" w:rsidRDefault="00C74441" w:rsidP="00BC1DAB">
      <w:pPr>
        <w:pStyle w:val="Akapitzlist"/>
        <w:widowControl w:val="0"/>
        <w:numPr>
          <w:ilvl w:val="0"/>
          <w:numId w:val="11"/>
        </w:numPr>
        <w:tabs>
          <w:tab w:val="left" w:pos="363"/>
          <w:tab w:val="left" w:pos="722"/>
        </w:tabs>
        <w:autoSpaceDE w:val="0"/>
        <w:autoSpaceDN w:val="0"/>
        <w:ind w:left="426"/>
        <w:contextualSpacing w:val="0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107E4F" w:rsidRPr="00107E4F">
        <w:rPr>
          <w:rFonts w:ascii="Arial" w:hAnsi="Arial" w:cs="Arial"/>
        </w:rPr>
        <w:t xml:space="preserve">Pojazd przejęty na rzecz Miasta lub porzucony z zamiarem wyzbycia się, </w:t>
      </w:r>
      <w:r w:rsidR="000675FD">
        <w:rPr>
          <w:rFonts w:ascii="Arial" w:hAnsi="Arial" w:cs="Arial"/>
        </w:rPr>
        <w:br/>
      </w:r>
      <w:r w:rsidR="00107E4F" w:rsidRPr="00107E4F">
        <w:rPr>
          <w:rFonts w:ascii="Arial" w:hAnsi="Arial" w:cs="Arial"/>
        </w:rPr>
        <w:t>o wartości większej</w:t>
      </w:r>
      <w:r w:rsidR="00107E4F" w:rsidRPr="00107E4F">
        <w:rPr>
          <w:rFonts w:ascii="Arial" w:hAnsi="Arial" w:cs="Arial"/>
          <w:spacing w:val="-9"/>
        </w:rPr>
        <w:t xml:space="preserve"> </w:t>
      </w:r>
      <w:r w:rsidR="00107E4F" w:rsidRPr="00107E4F">
        <w:rPr>
          <w:rFonts w:ascii="Arial" w:hAnsi="Arial" w:cs="Arial"/>
        </w:rPr>
        <w:t>niż</w:t>
      </w:r>
      <w:r w:rsidR="00107E4F" w:rsidRPr="00107E4F">
        <w:rPr>
          <w:rFonts w:ascii="Arial" w:hAnsi="Arial" w:cs="Arial"/>
          <w:spacing w:val="-9"/>
        </w:rPr>
        <w:t xml:space="preserve"> </w:t>
      </w:r>
      <w:r w:rsidR="00107E4F" w:rsidRPr="00107E4F">
        <w:rPr>
          <w:rFonts w:ascii="Arial" w:hAnsi="Arial" w:cs="Arial"/>
        </w:rPr>
        <w:t>określona</w:t>
      </w:r>
      <w:r w:rsidR="00107E4F" w:rsidRPr="00107E4F">
        <w:rPr>
          <w:rFonts w:ascii="Arial" w:hAnsi="Arial" w:cs="Arial"/>
          <w:spacing w:val="-11"/>
        </w:rPr>
        <w:t xml:space="preserve"> </w:t>
      </w:r>
      <w:r w:rsidR="00107E4F" w:rsidRPr="00107E4F">
        <w:rPr>
          <w:rFonts w:ascii="Arial" w:hAnsi="Arial" w:cs="Arial"/>
        </w:rPr>
        <w:t>w</w:t>
      </w:r>
      <w:r w:rsidR="00107E4F" w:rsidRPr="00107E4F">
        <w:rPr>
          <w:rFonts w:ascii="Arial" w:hAnsi="Arial" w:cs="Arial"/>
          <w:spacing w:val="-9"/>
        </w:rPr>
        <w:t xml:space="preserve"> </w:t>
      </w:r>
      <w:r w:rsidR="00107E4F" w:rsidRPr="00107E4F">
        <w:rPr>
          <w:rFonts w:ascii="Arial" w:hAnsi="Arial" w:cs="Arial"/>
        </w:rPr>
        <w:t>ust.</w:t>
      </w:r>
      <w:r w:rsidR="00107E4F" w:rsidRPr="00107E4F">
        <w:rPr>
          <w:rFonts w:ascii="Arial" w:hAnsi="Arial" w:cs="Arial"/>
          <w:spacing w:val="-10"/>
        </w:rPr>
        <w:t xml:space="preserve"> </w:t>
      </w:r>
      <w:r w:rsidR="00107E4F" w:rsidRPr="00107E4F">
        <w:rPr>
          <w:rFonts w:ascii="Arial" w:hAnsi="Arial" w:cs="Arial"/>
        </w:rPr>
        <w:t>8</w:t>
      </w:r>
      <w:r w:rsidR="00107E4F" w:rsidRPr="00107E4F">
        <w:rPr>
          <w:rFonts w:ascii="Arial" w:hAnsi="Arial" w:cs="Arial"/>
          <w:spacing w:val="-10"/>
        </w:rPr>
        <w:t xml:space="preserve"> </w:t>
      </w:r>
      <w:r w:rsidR="00107E4F" w:rsidRPr="00107E4F">
        <w:rPr>
          <w:rFonts w:ascii="Arial" w:hAnsi="Arial" w:cs="Arial"/>
        </w:rPr>
        <w:t>pkt.</w:t>
      </w:r>
      <w:r w:rsidR="00107E4F" w:rsidRPr="00107E4F">
        <w:rPr>
          <w:rFonts w:ascii="Arial" w:hAnsi="Arial" w:cs="Arial"/>
          <w:spacing w:val="-10"/>
        </w:rPr>
        <w:t xml:space="preserve"> </w:t>
      </w:r>
      <w:r w:rsidR="00107E4F" w:rsidRPr="00107E4F">
        <w:rPr>
          <w:rFonts w:ascii="Arial" w:hAnsi="Arial" w:cs="Arial"/>
        </w:rPr>
        <w:t>2</w:t>
      </w:r>
      <w:r w:rsidR="00107E4F" w:rsidRPr="00107E4F">
        <w:rPr>
          <w:rFonts w:ascii="Arial" w:hAnsi="Arial" w:cs="Arial"/>
          <w:spacing w:val="-10"/>
        </w:rPr>
        <w:t xml:space="preserve"> </w:t>
      </w:r>
      <w:r w:rsidR="00107E4F" w:rsidRPr="00107E4F">
        <w:rPr>
          <w:rFonts w:ascii="Arial" w:hAnsi="Arial" w:cs="Arial"/>
        </w:rPr>
        <w:t>Regulaminu</w:t>
      </w:r>
      <w:r w:rsidR="00107E4F" w:rsidRPr="00107E4F">
        <w:rPr>
          <w:rFonts w:ascii="Arial" w:hAnsi="Arial" w:cs="Arial"/>
          <w:spacing w:val="-7"/>
        </w:rPr>
        <w:t xml:space="preserve"> </w:t>
      </w:r>
      <w:r w:rsidR="00107E4F" w:rsidRPr="00107E4F">
        <w:rPr>
          <w:rFonts w:ascii="Arial" w:hAnsi="Arial" w:cs="Arial"/>
        </w:rPr>
        <w:t>postępowania</w:t>
      </w:r>
      <w:r w:rsidR="00107E4F" w:rsidRPr="00107E4F">
        <w:rPr>
          <w:rFonts w:ascii="Arial" w:hAnsi="Arial" w:cs="Arial"/>
          <w:spacing w:val="-9"/>
        </w:rPr>
        <w:t xml:space="preserve"> </w:t>
      </w:r>
      <w:r w:rsidR="000675FD">
        <w:rPr>
          <w:rFonts w:ascii="Arial" w:hAnsi="Arial" w:cs="Arial"/>
          <w:spacing w:val="-9"/>
        </w:rPr>
        <w:br/>
      </w:r>
      <w:r w:rsidR="00107E4F" w:rsidRPr="00107E4F">
        <w:rPr>
          <w:rFonts w:ascii="Arial" w:hAnsi="Arial" w:cs="Arial"/>
        </w:rPr>
        <w:t>z</w:t>
      </w:r>
      <w:r w:rsidR="00107E4F" w:rsidRPr="00107E4F">
        <w:rPr>
          <w:rFonts w:ascii="Arial" w:hAnsi="Arial" w:cs="Arial"/>
          <w:spacing w:val="-5"/>
        </w:rPr>
        <w:t xml:space="preserve"> </w:t>
      </w:r>
      <w:r w:rsidR="00107E4F" w:rsidRPr="00107E4F">
        <w:rPr>
          <w:rFonts w:ascii="Arial" w:hAnsi="Arial" w:cs="Arial"/>
        </w:rPr>
        <w:t>pojazdami</w:t>
      </w:r>
      <w:r w:rsidR="00107E4F" w:rsidRPr="00107E4F">
        <w:rPr>
          <w:rFonts w:ascii="Arial" w:hAnsi="Arial" w:cs="Arial"/>
          <w:spacing w:val="-8"/>
        </w:rPr>
        <w:t xml:space="preserve"> </w:t>
      </w:r>
      <w:r w:rsidR="00107E4F" w:rsidRPr="00107E4F">
        <w:rPr>
          <w:rFonts w:ascii="Arial" w:hAnsi="Arial" w:cs="Arial"/>
        </w:rPr>
        <w:t>porzuconymi i pojazdami przejętymi na rzecz Miasta, może zostać sprzedany w trybie przetargu nieograniczonego w formie aukcji.</w:t>
      </w:r>
    </w:p>
    <w:p w:rsidR="00BC1DAB" w:rsidRDefault="00C74441" w:rsidP="00BC1DAB">
      <w:pPr>
        <w:pStyle w:val="Akapitzlist"/>
        <w:widowControl w:val="0"/>
        <w:numPr>
          <w:ilvl w:val="0"/>
          <w:numId w:val="11"/>
        </w:numPr>
        <w:tabs>
          <w:tab w:val="left" w:pos="363"/>
          <w:tab w:val="left" w:pos="722"/>
        </w:tabs>
        <w:autoSpaceDE w:val="0"/>
        <w:autoSpaceDN w:val="0"/>
        <w:ind w:left="426"/>
        <w:contextualSpacing w:val="0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107E4F" w:rsidRPr="00BC1DAB">
        <w:rPr>
          <w:rFonts w:ascii="Arial" w:hAnsi="Arial" w:cs="Arial"/>
        </w:rPr>
        <w:t>Czynności związane z przeprowadzeniem aukcji dokonuje komisja przetargowa, powołana</w:t>
      </w:r>
      <w:r w:rsidR="00107E4F" w:rsidRPr="00BC1DAB">
        <w:rPr>
          <w:rFonts w:ascii="Arial" w:hAnsi="Arial" w:cs="Arial"/>
          <w:spacing w:val="-15"/>
        </w:rPr>
        <w:t xml:space="preserve"> </w:t>
      </w:r>
      <w:r w:rsidR="00107E4F" w:rsidRPr="00BC1DAB">
        <w:rPr>
          <w:rFonts w:ascii="Arial" w:hAnsi="Arial" w:cs="Arial"/>
        </w:rPr>
        <w:t>przez</w:t>
      </w:r>
      <w:r w:rsidR="00107E4F" w:rsidRPr="00BC1DAB">
        <w:rPr>
          <w:rFonts w:ascii="Arial" w:hAnsi="Arial" w:cs="Arial"/>
          <w:spacing w:val="-15"/>
        </w:rPr>
        <w:t xml:space="preserve"> </w:t>
      </w:r>
      <w:r w:rsidR="00107E4F" w:rsidRPr="00BC1DAB">
        <w:rPr>
          <w:rFonts w:ascii="Arial" w:hAnsi="Arial" w:cs="Arial"/>
        </w:rPr>
        <w:t>Prezydenta</w:t>
      </w:r>
      <w:r w:rsidR="00107E4F" w:rsidRPr="00BC1DAB">
        <w:rPr>
          <w:rFonts w:ascii="Arial" w:hAnsi="Arial" w:cs="Arial"/>
          <w:spacing w:val="-15"/>
        </w:rPr>
        <w:t xml:space="preserve"> </w:t>
      </w:r>
      <w:r w:rsidR="00107E4F" w:rsidRPr="00BC1DAB">
        <w:rPr>
          <w:rFonts w:ascii="Arial" w:hAnsi="Arial" w:cs="Arial"/>
        </w:rPr>
        <w:t>Bytomia</w:t>
      </w:r>
      <w:r w:rsidR="00107E4F" w:rsidRPr="00BC1DAB">
        <w:rPr>
          <w:rFonts w:ascii="Arial" w:hAnsi="Arial" w:cs="Arial"/>
          <w:spacing w:val="-15"/>
        </w:rPr>
        <w:t xml:space="preserve"> </w:t>
      </w:r>
      <w:r w:rsidR="00107E4F" w:rsidRPr="00BC1DAB">
        <w:rPr>
          <w:rFonts w:ascii="Arial" w:hAnsi="Arial" w:cs="Arial"/>
        </w:rPr>
        <w:t>na</w:t>
      </w:r>
      <w:r w:rsidR="00107E4F" w:rsidRPr="00BC1DAB">
        <w:rPr>
          <w:rFonts w:ascii="Arial" w:hAnsi="Arial" w:cs="Arial"/>
          <w:spacing w:val="-15"/>
        </w:rPr>
        <w:t xml:space="preserve"> </w:t>
      </w:r>
      <w:r w:rsidR="00107E4F" w:rsidRPr="00BC1DAB">
        <w:rPr>
          <w:rFonts w:ascii="Arial" w:hAnsi="Arial" w:cs="Arial"/>
        </w:rPr>
        <w:t>wniosek</w:t>
      </w:r>
      <w:r w:rsidR="00107E4F" w:rsidRPr="00BC1DAB">
        <w:rPr>
          <w:rFonts w:ascii="Arial" w:hAnsi="Arial" w:cs="Arial"/>
          <w:spacing w:val="-15"/>
        </w:rPr>
        <w:t xml:space="preserve"> </w:t>
      </w:r>
      <w:r w:rsidR="00107E4F" w:rsidRPr="00BC1DAB">
        <w:rPr>
          <w:rFonts w:ascii="Arial" w:hAnsi="Arial" w:cs="Arial"/>
        </w:rPr>
        <w:t>naczelnika</w:t>
      </w:r>
      <w:r w:rsidR="00107E4F" w:rsidRPr="00BC1DAB">
        <w:rPr>
          <w:rFonts w:ascii="Arial" w:hAnsi="Arial" w:cs="Arial"/>
          <w:spacing w:val="-10"/>
        </w:rPr>
        <w:t xml:space="preserve"> </w:t>
      </w:r>
      <w:r w:rsidR="00107E4F" w:rsidRPr="00BC1DAB">
        <w:rPr>
          <w:rFonts w:ascii="Arial" w:hAnsi="Arial" w:cs="Arial"/>
        </w:rPr>
        <w:t>Wydziału</w:t>
      </w:r>
      <w:r w:rsidR="00107E4F" w:rsidRPr="00BC1DAB">
        <w:rPr>
          <w:rFonts w:ascii="Arial" w:hAnsi="Arial" w:cs="Arial"/>
          <w:spacing w:val="-12"/>
        </w:rPr>
        <w:t xml:space="preserve"> </w:t>
      </w:r>
      <w:r w:rsidR="00107E4F" w:rsidRPr="00BC1DAB">
        <w:rPr>
          <w:rFonts w:ascii="Arial" w:hAnsi="Arial" w:cs="Arial"/>
        </w:rPr>
        <w:t>Transportu.</w:t>
      </w:r>
    </w:p>
    <w:p w:rsidR="00BC1DAB" w:rsidRDefault="00C74441" w:rsidP="00BC1DAB">
      <w:pPr>
        <w:pStyle w:val="Akapitzlist"/>
        <w:widowControl w:val="0"/>
        <w:numPr>
          <w:ilvl w:val="0"/>
          <w:numId w:val="11"/>
        </w:numPr>
        <w:tabs>
          <w:tab w:val="left" w:pos="363"/>
          <w:tab w:val="left" w:pos="722"/>
        </w:tabs>
        <w:autoSpaceDE w:val="0"/>
        <w:autoSpaceDN w:val="0"/>
        <w:ind w:left="426"/>
        <w:contextualSpacing w:val="0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107E4F" w:rsidRPr="00BC1DAB">
        <w:rPr>
          <w:rFonts w:ascii="Arial" w:hAnsi="Arial" w:cs="Arial"/>
        </w:rPr>
        <w:t xml:space="preserve">Cena wywoławcza pojazdu nie może być niższa od kwoty określonej w ust. 8 </w:t>
      </w:r>
      <w:r w:rsidR="00DD6E80">
        <w:rPr>
          <w:rFonts w:ascii="Arial" w:hAnsi="Arial" w:cs="Arial"/>
        </w:rPr>
        <w:t xml:space="preserve"> </w:t>
      </w:r>
      <w:r w:rsidR="00107E4F" w:rsidRPr="00BC1DAB">
        <w:rPr>
          <w:rFonts w:ascii="Arial" w:hAnsi="Arial" w:cs="Arial"/>
        </w:rPr>
        <w:t>pkt. 2 Regulaminu postępowania z</w:t>
      </w:r>
      <w:r w:rsidR="00107E4F" w:rsidRPr="00BC1DAB">
        <w:rPr>
          <w:rFonts w:ascii="Arial" w:hAnsi="Arial" w:cs="Arial"/>
          <w:spacing w:val="-2"/>
        </w:rPr>
        <w:t xml:space="preserve"> </w:t>
      </w:r>
      <w:r w:rsidR="001668A7" w:rsidRPr="00BC1DAB">
        <w:rPr>
          <w:rFonts w:ascii="Arial" w:hAnsi="Arial" w:cs="Arial"/>
        </w:rPr>
        <w:t>pojazdami porzuconymi i przejętymi przez Miasto.</w:t>
      </w:r>
    </w:p>
    <w:p w:rsidR="00BC1DAB" w:rsidRDefault="00C74441" w:rsidP="00BC1DAB">
      <w:pPr>
        <w:pStyle w:val="Akapitzlist"/>
        <w:widowControl w:val="0"/>
        <w:numPr>
          <w:ilvl w:val="0"/>
          <w:numId w:val="11"/>
        </w:numPr>
        <w:tabs>
          <w:tab w:val="left" w:pos="363"/>
          <w:tab w:val="left" w:pos="722"/>
        </w:tabs>
        <w:autoSpaceDE w:val="0"/>
        <w:autoSpaceDN w:val="0"/>
        <w:ind w:left="426"/>
        <w:contextualSpacing w:val="0"/>
        <w:rPr>
          <w:rFonts w:ascii="Arial" w:hAnsi="Arial" w:cs="Arial"/>
        </w:rPr>
      </w:pPr>
      <w:r>
        <w:rPr>
          <w:rFonts w:ascii="Arial" w:hAnsi="Arial" w:cs="Arial"/>
          <w:spacing w:val="-2"/>
        </w:rPr>
        <w:t xml:space="preserve"> </w:t>
      </w:r>
      <w:r w:rsidR="00107E4F" w:rsidRPr="00BC1DAB">
        <w:rPr>
          <w:rFonts w:ascii="Arial" w:hAnsi="Arial" w:cs="Arial"/>
          <w:spacing w:val="-2"/>
        </w:rPr>
        <w:t>Pojazd,</w:t>
      </w:r>
      <w:r w:rsidR="00107E4F" w:rsidRPr="00BC1DAB">
        <w:rPr>
          <w:rFonts w:ascii="Arial" w:hAnsi="Arial" w:cs="Arial"/>
          <w:spacing w:val="-14"/>
        </w:rPr>
        <w:t xml:space="preserve"> </w:t>
      </w:r>
      <w:r w:rsidR="00107E4F" w:rsidRPr="00BC1DAB">
        <w:rPr>
          <w:rFonts w:ascii="Arial" w:hAnsi="Arial" w:cs="Arial"/>
          <w:spacing w:val="-2"/>
        </w:rPr>
        <w:t>który</w:t>
      </w:r>
      <w:r w:rsidR="00107E4F" w:rsidRPr="00BC1DAB">
        <w:rPr>
          <w:rFonts w:ascii="Arial" w:hAnsi="Arial" w:cs="Arial"/>
          <w:spacing w:val="-9"/>
        </w:rPr>
        <w:t xml:space="preserve"> </w:t>
      </w:r>
      <w:r w:rsidR="00107E4F" w:rsidRPr="00BC1DAB">
        <w:rPr>
          <w:rFonts w:ascii="Arial" w:hAnsi="Arial" w:cs="Arial"/>
          <w:spacing w:val="-2"/>
        </w:rPr>
        <w:t>nie</w:t>
      </w:r>
      <w:r w:rsidR="00107E4F" w:rsidRPr="00BC1DAB">
        <w:rPr>
          <w:rFonts w:ascii="Arial" w:hAnsi="Arial" w:cs="Arial"/>
          <w:spacing w:val="-13"/>
        </w:rPr>
        <w:t xml:space="preserve"> </w:t>
      </w:r>
      <w:r w:rsidR="00107E4F" w:rsidRPr="00BC1DAB">
        <w:rPr>
          <w:rFonts w:ascii="Arial" w:hAnsi="Arial" w:cs="Arial"/>
          <w:spacing w:val="-2"/>
        </w:rPr>
        <w:t>znajdzie</w:t>
      </w:r>
      <w:r w:rsidR="00107E4F" w:rsidRPr="00BC1DAB">
        <w:rPr>
          <w:rFonts w:ascii="Arial" w:hAnsi="Arial" w:cs="Arial"/>
          <w:spacing w:val="-10"/>
        </w:rPr>
        <w:t xml:space="preserve"> </w:t>
      </w:r>
      <w:r w:rsidR="00107E4F" w:rsidRPr="00BC1DAB">
        <w:rPr>
          <w:rFonts w:ascii="Arial" w:hAnsi="Arial" w:cs="Arial"/>
          <w:spacing w:val="-2"/>
        </w:rPr>
        <w:t>nabywcy</w:t>
      </w:r>
      <w:r w:rsidR="00107E4F" w:rsidRPr="00BC1DAB">
        <w:rPr>
          <w:rFonts w:ascii="Arial" w:hAnsi="Arial" w:cs="Arial"/>
          <w:spacing w:val="-10"/>
        </w:rPr>
        <w:t xml:space="preserve"> </w:t>
      </w:r>
      <w:r w:rsidR="00107E4F" w:rsidRPr="00BC1DAB">
        <w:rPr>
          <w:rFonts w:ascii="Arial" w:hAnsi="Arial" w:cs="Arial"/>
          <w:spacing w:val="-2"/>
        </w:rPr>
        <w:t>należy</w:t>
      </w:r>
      <w:r w:rsidR="00107E4F" w:rsidRPr="00BC1DAB">
        <w:rPr>
          <w:rFonts w:ascii="Arial" w:hAnsi="Arial" w:cs="Arial"/>
          <w:spacing w:val="-10"/>
        </w:rPr>
        <w:t xml:space="preserve"> </w:t>
      </w:r>
      <w:r w:rsidR="00107E4F" w:rsidRPr="00BC1DAB">
        <w:rPr>
          <w:rFonts w:ascii="Arial" w:hAnsi="Arial" w:cs="Arial"/>
          <w:spacing w:val="-2"/>
        </w:rPr>
        <w:t>oddać</w:t>
      </w:r>
      <w:r w:rsidR="00107E4F" w:rsidRPr="00BC1DAB">
        <w:rPr>
          <w:rFonts w:ascii="Arial" w:hAnsi="Arial" w:cs="Arial"/>
          <w:spacing w:val="-11"/>
        </w:rPr>
        <w:t xml:space="preserve"> </w:t>
      </w:r>
      <w:r w:rsidR="00107E4F" w:rsidRPr="00BC1DAB">
        <w:rPr>
          <w:rFonts w:ascii="Arial" w:hAnsi="Arial" w:cs="Arial"/>
          <w:spacing w:val="-2"/>
        </w:rPr>
        <w:t>do</w:t>
      </w:r>
      <w:r w:rsidR="00107E4F" w:rsidRPr="00BC1DAB">
        <w:rPr>
          <w:rFonts w:ascii="Arial" w:hAnsi="Arial" w:cs="Arial"/>
          <w:spacing w:val="-11"/>
        </w:rPr>
        <w:t xml:space="preserve"> </w:t>
      </w:r>
      <w:r w:rsidR="00107E4F" w:rsidRPr="00BC1DAB">
        <w:rPr>
          <w:rFonts w:ascii="Arial" w:hAnsi="Arial" w:cs="Arial"/>
          <w:spacing w:val="-2"/>
        </w:rPr>
        <w:t>stacji</w:t>
      </w:r>
      <w:r w:rsidR="00107E4F" w:rsidRPr="00BC1DAB">
        <w:rPr>
          <w:rFonts w:ascii="Arial" w:hAnsi="Arial" w:cs="Arial"/>
          <w:spacing w:val="-8"/>
        </w:rPr>
        <w:t xml:space="preserve"> </w:t>
      </w:r>
      <w:r w:rsidR="00107E4F" w:rsidRPr="00BC1DAB">
        <w:rPr>
          <w:rFonts w:ascii="Arial" w:hAnsi="Arial" w:cs="Arial"/>
          <w:spacing w:val="-2"/>
        </w:rPr>
        <w:t>demontażu.</w:t>
      </w:r>
    </w:p>
    <w:p w:rsidR="00BC1DAB" w:rsidRDefault="00C74441" w:rsidP="00BC1DAB">
      <w:pPr>
        <w:pStyle w:val="Akapitzlist"/>
        <w:widowControl w:val="0"/>
        <w:numPr>
          <w:ilvl w:val="0"/>
          <w:numId w:val="11"/>
        </w:numPr>
        <w:tabs>
          <w:tab w:val="left" w:pos="363"/>
          <w:tab w:val="left" w:pos="722"/>
        </w:tabs>
        <w:autoSpaceDE w:val="0"/>
        <w:autoSpaceDN w:val="0"/>
        <w:ind w:left="426"/>
        <w:contextualSpacing w:val="0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107E4F" w:rsidRPr="00BC1DAB">
        <w:rPr>
          <w:rFonts w:ascii="Arial" w:hAnsi="Arial" w:cs="Arial"/>
        </w:rPr>
        <w:t xml:space="preserve">Ogłoszenie o aukcji zamieszcza się, co najmniej 14 dni przez terminem przetargu, na stronie internetowej Urzędu Miejskiego oraz w miejscu publicznie dostępnym w siedzibie </w:t>
      </w:r>
      <w:r w:rsidR="00107E4F" w:rsidRPr="00BC1DAB">
        <w:rPr>
          <w:rFonts w:ascii="Arial" w:hAnsi="Arial" w:cs="Arial"/>
          <w:spacing w:val="-2"/>
        </w:rPr>
        <w:t>urzędu.</w:t>
      </w:r>
    </w:p>
    <w:p w:rsidR="00107E4F" w:rsidRPr="00BC1DAB" w:rsidRDefault="00C74441" w:rsidP="00BC1DAB">
      <w:pPr>
        <w:pStyle w:val="Akapitzlist"/>
        <w:widowControl w:val="0"/>
        <w:numPr>
          <w:ilvl w:val="0"/>
          <w:numId w:val="11"/>
        </w:numPr>
        <w:tabs>
          <w:tab w:val="left" w:pos="363"/>
          <w:tab w:val="left" w:pos="722"/>
        </w:tabs>
        <w:autoSpaceDE w:val="0"/>
        <w:autoSpaceDN w:val="0"/>
        <w:ind w:left="426"/>
        <w:contextualSpacing w:val="0"/>
        <w:rPr>
          <w:rFonts w:ascii="Arial" w:hAnsi="Arial" w:cs="Arial"/>
        </w:rPr>
      </w:pPr>
      <w:r>
        <w:rPr>
          <w:rFonts w:ascii="Arial" w:hAnsi="Arial" w:cs="Arial"/>
          <w:spacing w:val="-2"/>
        </w:rPr>
        <w:t xml:space="preserve"> </w:t>
      </w:r>
      <w:r w:rsidR="00107E4F" w:rsidRPr="00BC1DAB">
        <w:rPr>
          <w:rFonts w:ascii="Arial" w:hAnsi="Arial" w:cs="Arial"/>
          <w:spacing w:val="-2"/>
        </w:rPr>
        <w:t>Ogłoszenie</w:t>
      </w:r>
      <w:r w:rsidR="00107E4F" w:rsidRPr="00BC1DAB">
        <w:rPr>
          <w:rFonts w:ascii="Arial" w:hAnsi="Arial" w:cs="Arial"/>
          <w:spacing w:val="-12"/>
        </w:rPr>
        <w:t xml:space="preserve"> </w:t>
      </w:r>
      <w:r w:rsidR="00107E4F" w:rsidRPr="00BC1DAB">
        <w:rPr>
          <w:rFonts w:ascii="Arial" w:hAnsi="Arial" w:cs="Arial"/>
          <w:spacing w:val="-2"/>
        </w:rPr>
        <w:t>o</w:t>
      </w:r>
      <w:r w:rsidR="00107E4F" w:rsidRPr="00BC1DAB">
        <w:rPr>
          <w:rFonts w:ascii="Arial" w:hAnsi="Arial" w:cs="Arial"/>
          <w:spacing w:val="-12"/>
        </w:rPr>
        <w:t xml:space="preserve"> </w:t>
      </w:r>
      <w:r w:rsidR="00107E4F" w:rsidRPr="00BC1DAB">
        <w:rPr>
          <w:rFonts w:ascii="Arial" w:hAnsi="Arial" w:cs="Arial"/>
          <w:spacing w:val="-2"/>
        </w:rPr>
        <w:t>aukcji</w:t>
      </w:r>
      <w:r w:rsidR="00107E4F" w:rsidRPr="00BC1DAB">
        <w:rPr>
          <w:rFonts w:ascii="Arial" w:hAnsi="Arial" w:cs="Arial"/>
          <w:spacing w:val="-11"/>
        </w:rPr>
        <w:t xml:space="preserve"> </w:t>
      </w:r>
      <w:r w:rsidR="00107E4F" w:rsidRPr="00BC1DAB">
        <w:rPr>
          <w:rFonts w:ascii="Arial" w:hAnsi="Arial" w:cs="Arial"/>
          <w:spacing w:val="-2"/>
        </w:rPr>
        <w:t>powinno</w:t>
      </w:r>
      <w:r w:rsidR="00107E4F" w:rsidRPr="00BC1DAB">
        <w:rPr>
          <w:rFonts w:ascii="Arial" w:hAnsi="Arial" w:cs="Arial"/>
          <w:spacing w:val="-10"/>
        </w:rPr>
        <w:t xml:space="preserve"> </w:t>
      </w:r>
      <w:r w:rsidR="00107E4F" w:rsidRPr="00BC1DAB">
        <w:rPr>
          <w:rFonts w:ascii="Arial" w:hAnsi="Arial" w:cs="Arial"/>
          <w:spacing w:val="-2"/>
        </w:rPr>
        <w:t>określać</w:t>
      </w:r>
      <w:r w:rsidR="00107E4F" w:rsidRPr="00BC1DAB">
        <w:rPr>
          <w:rFonts w:ascii="Arial" w:hAnsi="Arial" w:cs="Arial"/>
          <w:spacing w:val="-11"/>
        </w:rPr>
        <w:t xml:space="preserve"> </w:t>
      </w:r>
      <w:r w:rsidR="00107E4F" w:rsidRPr="00BC1DAB">
        <w:rPr>
          <w:rFonts w:ascii="Arial" w:hAnsi="Arial" w:cs="Arial"/>
          <w:spacing w:val="-2"/>
        </w:rPr>
        <w:t>w</w:t>
      </w:r>
      <w:r w:rsidR="00107E4F" w:rsidRPr="00BC1DAB">
        <w:rPr>
          <w:rFonts w:ascii="Arial" w:hAnsi="Arial" w:cs="Arial"/>
          <w:spacing w:val="-12"/>
        </w:rPr>
        <w:t xml:space="preserve"> </w:t>
      </w:r>
      <w:r w:rsidR="00107E4F" w:rsidRPr="00BC1DAB">
        <w:rPr>
          <w:rFonts w:ascii="Arial" w:hAnsi="Arial" w:cs="Arial"/>
          <w:spacing w:val="-2"/>
        </w:rPr>
        <w:t>szczególności:</w:t>
      </w:r>
    </w:p>
    <w:p w:rsidR="00107E4F" w:rsidRPr="00107E4F" w:rsidRDefault="00107E4F" w:rsidP="00BC1DAB">
      <w:pPr>
        <w:pStyle w:val="Akapitzlist"/>
        <w:widowControl w:val="0"/>
        <w:numPr>
          <w:ilvl w:val="1"/>
          <w:numId w:val="12"/>
        </w:numPr>
        <w:tabs>
          <w:tab w:val="left" w:pos="709"/>
        </w:tabs>
        <w:autoSpaceDE w:val="0"/>
        <w:autoSpaceDN w:val="0"/>
        <w:ind w:left="709" w:hanging="357"/>
        <w:contextualSpacing w:val="0"/>
        <w:rPr>
          <w:rFonts w:ascii="Arial" w:hAnsi="Arial" w:cs="Arial"/>
        </w:rPr>
      </w:pPr>
      <w:r w:rsidRPr="00107E4F">
        <w:rPr>
          <w:rFonts w:ascii="Arial" w:hAnsi="Arial" w:cs="Arial"/>
        </w:rPr>
        <w:t>nazwę</w:t>
      </w:r>
      <w:r w:rsidRPr="00107E4F">
        <w:rPr>
          <w:rFonts w:ascii="Arial" w:hAnsi="Arial" w:cs="Arial"/>
          <w:spacing w:val="-4"/>
        </w:rPr>
        <w:t xml:space="preserve"> </w:t>
      </w:r>
      <w:r w:rsidRPr="00107E4F">
        <w:rPr>
          <w:rFonts w:ascii="Arial" w:hAnsi="Arial" w:cs="Arial"/>
        </w:rPr>
        <w:t>i</w:t>
      </w:r>
      <w:r w:rsidRPr="00107E4F">
        <w:rPr>
          <w:rFonts w:ascii="Arial" w:hAnsi="Arial" w:cs="Arial"/>
          <w:spacing w:val="-2"/>
        </w:rPr>
        <w:t xml:space="preserve"> </w:t>
      </w:r>
      <w:r w:rsidRPr="00107E4F">
        <w:rPr>
          <w:rFonts w:ascii="Arial" w:hAnsi="Arial" w:cs="Arial"/>
        </w:rPr>
        <w:t>siedzibę</w:t>
      </w:r>
      <w:r w:rsidRPr="00107E4F">
        <w:rPr>
          <w:rFonts w:ascii="Arial" w:hAnsi="Arial" w:cs="Arial"/>
          <w:spacing w:val="-2"/>
        </w:rPr>
        <w:t xml:space="preserve"> jednostki;</w:t>
      </w:r>
    </w:p>
    <w:p w:rsidR="00107E4F" w:rsidRPr="00107E4F" w:rsidRDefault="00107E4F" w:rsidP="00BC1DAB">
      <w:pPr>
        <w:pStyle w:val="Akapitzlist"/>
        <w:widowControl w:val="0"/>
        <w:numPr>
          <w:ilvl w:val="1"/>
          <w:numId w:val="12"/>
        </w:numPr>
        <w:tabs>
          <w:tab w:val="left" w:pos="709"/>
        </w:tabs>
        <w:autoSpaceDE w:val="0"/>
        <w:autoSpaceDN w:val="0"/>
        <w:ind w:left="709" w:hanging="357"/>
        <w:contextualSpacing w:val="0"/>
        <w:rPr>
          <w:rFonts w:ascii="Arial" w:hAnsi="Arial" w:cs="Arial"/>
        </w:rPr>
      </w:pPr>
      <w:r w:rsidRPr="00107E4F">
        <w:rPr>
          <w:rFonts w:ascii="Arial" w:hAnsi="Arial" w:cs="Arial"/>
        </w:rPr>
        <w:t>miejsce</w:t>
      </w:r>
      <w:r w:rsidRPr="00107E4F">
        <w:rPr>
          <w:rFonts w:ascii="Arial" w:hAnsi="Arial" w:cs="Arial"/>
          <w:spacing w:val="-7"/>
        </w:rPr>
        <w:t xml:space="preserve"> </w:t>
      </w:r>
      <w:r w:rsidRPr="00107E4F">
        <w:rPr>
          <w:rFonts w:ascii="Arial" w:hAnsi="Arial" w:cs="Arial"/>
        </w:rPr>
        <w:t>i</w:t>
      </w:r>
      <w:r w:rsidRPr="00107E4F">
        <w:rPr>
          <w:rFonts w:ascii="Arial" w:hAnsi="Arial" w:cs="Arial"/>
          <w:spacing w:val="-5"/>
        </w:rPr>
        <w:t xml:space="preserve"> </w:t>
      </w:r>
      <w:r w:rsidRPr="00107E4F">
        <w:rPr>
          <w:rFonts w:ascii="Arial" w:hAnsi="Arial" w:cs="Arial"/>
        </w:rPr>
        <w:t>termin</w:t>
      </w:r>
      <w:r w:rsidRPr="00107E4F">
        <w:rPr>
          <w:rFonts w:ascii="Arial" w:hAnsi="Arial" w:cs="Arial"/>
          <w:spacing w:val="-5"/>
        </w:rPr>
        <w:t xml:space="preserve"> </w:t>
      </w:r>
      <w:r w:rsidRPr="00107E4F">
        <w:rPr>
          <w:rFonts w:ascii="Arial" w:hAnsi="Arial" w:cs="Arial"/>
        </w:rPr>
        <w:t>przeprowadzenia</w:t>
      </w:r>
      <w:r w:rsidRPr="00107E4F">
        <w:rPr>
          <w:rFonts w:ascii="Arial" w:hAnsi="Arial" w:cs="Arial"/>
          <w:spacing w:val="-4"/>
        </w:rPr>
        <w:t xml:space="preserve"> </w:t>
      </w:r>
      <w:r w:rsidRPr="00107E4F">
        <w:rPr>
          <w:rFonts w:ascii="Arial" w:hAnsi="Arial" w:cs="Arial"/>
          <w:spacing w:val="-2"/>
        </w:rPr>
        <w:t>aukcji;</w:t>
      </w:r>
    </w:p>
    <w:p w:rsidR="00107E4F" w:rsidRPr="00107E4F" w:rsidRDefault="00107E4F" w:rsidP="00BC1DAB">
      <w:pPr>
        <w:pStyle w:val="Akapitzlist"/>
        <w:widowControl w:val="0"/>
        <w:numPr>
          <w:ilvl w:val="1"/>
          <w:numId w:val="12"/>
        </w:numPr>
        <w:tabs>
          <w:tab w:val="left" w:pos="709"/>
        </w:tabs>
        <w:autoSpaceDE w:val="0"/>
        <w:autoSpaceDN w:val="0"/>
        <w:ind w:left="709" w:hanging="357"/>
        <w:contextualSpacing w:val="0"/>
        <w:rPr>
          <w:rFonts w:ascii="Arial" w:hAnsi="Arial" w:cs="Arial"/>
        </w:rPr>
      </w:pPr>
      <w:r w:rsidRPr="00107E4F">
        <w:rPr>
          <w:rFonts w:ascii="Arial" w:hAnsi="Arial" w:cs="Arial"/>
        </w:rPr>
        <w:t>miejsce</w:t>
      </w:r>
      <w:r w:rsidRPr="00107E4F">
        <w:rPr>
          <w:rFonts w:ascii="Arial" w:hAnsi="Arial" w:cs="Arial"/>
          <w:spacing w:val="-4"/>
        </w:rPr>
        <w:t xml:space="preserve"> </w:t>
      </w:r>
      <w:r w:rsidRPr="00107E4F">
        <w:rPr>
          <w:rFonts w:ascii="Arial" w:hAnsi="Arial" w:cs="Arial"/>
        </w:rPr>
        <w:t>i</w:t>
      </w:r>
      <w:r w:rsidRPr="00107E4F">
        <w:rPr>
          <w:rFonts w:ascii="Arial" w:hAnsi="Arial" w:cs="Arial"/>
          <w:spacing w:val="-3"/>
        </w:rPr>
        <w:t xml:space="preserve"> </w:t>
      </w:r>
      <w:r w:rsidRPr="00107E4F">
        <w:rPr>
          <w:rFonts w:ascii="Arial" w:hAnsi="Arial" w:cs="Arial"/>
        </w:rPr>
        <w:t>termin,</w:t>
      </w:r>
      <w:r w:rsidRPr="00107E4F">
        <w:rPr>
          <w:rFonts w:ascii="Arial" w:hAnsi="Arial" w:cs="Arial"/>
          <w:spacing w:val="-3"/>
        </w:rPr>
        <w:t xml:space="preserve"> </w:t>
      </w:r>
      <w:r w:rsidRPr="00107E4F">
        <w:rPr>
          <w:rFonts w:ascii="Arial" w:hAnsi="Arial" w:cs="Arial"/>
        </w:rPr>
        <w:t>w</w:t>
      </w:r>
      <w:r w:rsidRPr="00107E4F">
        <w:rPr>
          <w:rFonts w:ascii="Arial" w:hAnsi="Arial" w:cs="Arial"/>
          <w:spacing w:val="-6"/>
        </w:rPr>
        <w:t xml:space="preserve"> </w:t>
      </w:r>
      <w:r w:rsidRPr="00107E4F">
        <w:rPr>
          <w:rFonts w:ascii="Arial" w:hAnsi="Arial" w:cs="Arial"/>
        </w:rPr>
        <w:t>którym</w:t>
      </w:r>
      <w:r w:rsidRPr="00107E4F">
        <w:rPr>
          <w:rFonts w:ascii="Arial" w:hAnsi="Arial" w:cs="Arial"/>
          <w:spacing w:val="-3"/>
        </w:rPr>
        <w:t xml:space="preserve"> </w:t>
      </w:r>
      <w:r w:rsidRPr="00107E4F">
        <w:rPr>
          <w:rFonts w:ascii="Arial" w:hAnsi="Arial" w:cs="Arial"/>
        </w:rPr>
        <w:t>można</w:t>
      </w:r>
      <w:r w:rsidRPr="00107E4F">
        <w:rPr>
          <w:rFonts w:ascii="Arial" w:hAnsi="Arial" w:cs="Arial"/>
          <w:spacing w:val="-3"/>
        </w:rPr>
        <w:t xml:space="preserve"> </w:t>
      </w:r>
      <w:r w:rsidRPr="00107E4F">
        <w:rPr>
          <w:rFonts w:ascii="Arial" w:hAnsi="Arial" w:cs="Arial"/>
        </w:rPr>
        <w:t>obejrzeć</w:t>
      </w:r>
      <w:r w:rsidRPr="00107E4F">
        <w:rPr>
          <w:rFonts w:ascii="Arial" w:hAnsi="Arial" w:cs="Arial"/>
          <w:spacing w:val="-3"/>
        </w:rPr>
        <w:t xml:space="preserve"> </w:t>
      </w:r>
      <w:r w:rsidRPr="00107E4F">
        <w:rPr>
          <w:rFonts w:ascii="Arial" w:hAnsi="Arial" w:cs="Arial"/>
        </w:rPr>
        <w:t>sprzedawany</w:t>
      </w:r>
      <w:r w:rsidRPr="00107E4F">
        <w:rPr>
          <w:rFonts w:ascii="Arial" w:hAnsi="Arial" w:cs="Arial"/>
          <w:spacing w:val="-3"/>
        </w:rPr>
        <w:t xml:space="preserve"> </w:t>
      </w:r>
      <w:r w:rsidRPr="00107E4F">
        <w:rPr>
          <w:rFonts w:ascii="Arial" w:hAnsi="Arial" w:cs="Arial"/>
          <w:spacing w:val="-2"/>
        </w:rPr>
        <w:t>pojazd;</w:t>
      </w:r>
    </w:p>
    <w:p w:rsidR="00107E4F" w:rsidRPr="00107E4F" w:rsidRDefault="00107E4F" w:rsidP="00BC1DAB">
      <w:pPr>
        <w:pStyle w:val="Akapitzlist"/>
        <w:widowControl w:val="0"/>
        <w:numPr>
          <w:ilvl w:val="1"/>
          <w:numId w:val="12"/>
        </w:numPr>
        <w:tabs>
          <w:tab w:val="left" w:pos="709"/>
        </w:tabs>
        <w:autoSpaceDE w:val="0"/>
        <w:autoSpaceDN w:val="0"/>
        <w:ind w:left="709" w:hanging="357"/>
        <w:contextualSpacing w:val="0"/>
        <w:rPr>
          <w:rFonts w:ascii="Arial" w:hAnsi="Arial" w:cs="Arial"/>
        </w:rPr>
      </w:pPr>
      <w:r w:rsidRPr="00107E4F">
        <w:rPr>
          <w:rFonts w:ascii="Arial" w:hAnsi="Arial" w:cs="Arial"/>
        </w:rPr>
        <w:t>dane</w:t>
      </w:r>
      <w:r w:rsidRPr="00107E4F">
        <w:rPr>
          <w:rFonts w:ascii="Arial" w:hAnsi="Arial" w:cs="Arial"/>
          <w:spacing w:val="-6"/>
        </w:rPr>
        <w:t xml:space="preserve"> </w:t>
      </w:r>
      <w:r w:rsidRPr="00107E4F">
        <w:rPr>
          <w:rFonts w:ascii="Arial" w:hAnsi="Arial" w:cs="Arial"/>
          <w:spacing w:val="-2"/>
        </w:rPr>
        <w:t>pojazdu;</w:t>
      </w:r>
    </w:p>
    <w:p w:rsidR="00107E4F" w:rsidRPr="00107E4F" w:rsidRDefault="00107E4F" w:rsidP="00BC1DAB">
      <w:pPr>
        <w:pStyle w:val="Akapitzlist"/>
        <w:widowControl w:val="0"/>
        <w:numPr>
          <w:ilvl w:val="1"/>
          <w:numId w:val="12"/>
        </w:numPr>
        <w:tabs>
          <w:tab w:val="left" w:pos="709"/>
        </w:tabs>
        <w:autoSpaceDE w:val="0"/>
        <w:autoSpaceDN w:val="0"/>
        <w:ind w:left="709" w:hanging="357"/>
        <w:contextualSpacing w:val="0"/>
        <w:rPr>
          <w:rFonts w:ascii="Arial" w:hAnsi="Arial" w:cs="Arial"/>
        </w:rPr>
      </w:pPr>
      <w:r w:rsidRPr="00107E4F">
        <w:rPr>
          <w:rFonts w:ascii="Arial" w:hAnsi="Arial" w:cs="Arial"/>
        </w:rPr>
        <w:t>wysokość</w:t>
      </w:r>
      <w:r w:rsidRPr="00107E4F">
        <w:rPr>
          <w:rFonts w:ascii="Arial" w:hAnsi="Arial" w:cs="Arial"/>
          <w:spacing w:val="-5"/>
        </w:rPr>
        <w:t xml:space="preserve"> </w:t>
      </w:r>
      <w:r w:rsidRPr="00107E4F">
        <w:rPr>
          <w:rFonts w:ascii="Arial" w:hAnsi="Arial" w:cs="Arial"/>
        </w:rPr>
        <w:t>wadium</w:t>
      </w:r>
      <w:r w:rsidRPr="00107E4F">
        <w:rPr>
          <w:rFonts w:ascii="Arial" w:hAnsi="Arial" w:cs="Arial"/>
          <w:spacing w:val="-3"/>
        </w:rPr>
        <w:t xml:space="preserve"> </w:t>
      </w:r>
      <w:r w:rsidRPr="00107E4F">
        <w:rPr>
          <w:rFonts w:ascii="Arial" w:hAnsi="Arial" w:cs="Arial"/>
        </w:rPr>
        <w:t>oraz</w:t>
      </w:r>
      <w:r w:rsidRPr="00107E4F">
        <w:rPr>
          <w:rFonts w:ascii="Arial" w:hAnsi="Arial" w:cs="Arial"/>
          <w:spacing w:val="-4"/>
        </w:rPr>
        <w:t xml:space="preserve"> </w:t>
      </w:r>
      <w:r w:rsidRPr="00107E4F">
        <w:rPr>
          <w:rFonts w:ascii="Arial" w:hAnsi="Arial" w:cs="Arial"/>
        </w:rPr>
        <w:t>termin</w:t>
      </w:r>
      <w:r w:rsidRPr="00107E4F">
        <w:rPr>
          <w:rFonts w:ascii="Arial" w:hAnsi="Arial" w:cs="Arial"/>
          <w:spacing w:val="-3"/>
        </w:rPr>
        <w:t xml:space="preserve"> </w:t>
      </w:r>
      <w:r w:rsidRPr="00107E4F">
        <w:rPr>
          <w:rFonts w:ascii="Arial" w:hAnsi="Arial" w:cs="Arial"/>
        </w:rPr>
        <w:t>i</w:t>
      </w:r>
      <w:r w:rsidRPr="00107E4F">
        <w:rPr>
          <w:rFonts w:ascii="Arial" w:hAnsi="Arial" w:cs="Arial"/>
          <w:spacing w:val="-2"/>
        </w:rPr>
        <w:t xml:space="preserve"> </w:t>
      </w:r>
      <w:r w:rsidRPr="00107E4F">
        <w:rPr>
          <w:rFonts w:ascii="Arial" w:hAnsi="Arial" w:cs="Arial"/>
        </w:rPr>
        <w:t>miejsce</w:t>
      </w:r>
      <w:r w:rsidRPr="00107E4F">
        <w:rPr>
          <w:rFonts w:ascii="Arial" w:hAnsi="Arial" w:cs="Arial"/>
          <w:spacing w:val="-3"/>
        </w:rPr>
        <w:t xml:space="preserve"> </w:t>
      </w:r>
      <w:r w:rsidRPr="00107E4F">
        <w:rPr>
          <w:rFonts w:ascii="Arial" w:hAnsi="Arial" w:cs="Arial"/>
        </w:rPr>
        <w:t>jego</w:t>
      </w:r>
      <w:r w:rsidRPr="00107E4F">
        <w:rPr>
          <w:rFonts w:ascii="Arial" w:hAnsi="Arial" w:cs="Arial"/>
          <w:spacing w:val="-2"/>
        </w:rPr>
        <w:t xml:space="preserve"> wniesienia;</w:t>
      </w:r>
    </w:p>
    <w:p w:rsidR="00107E4F" w:rsidRPr="006341B2" w:rsidRDefault="00107E4F" w:rsidP="00BC1DAB">
      <w:pPr>
        <w:pStyle w:val="Akapitzlist"/>
        <w:widowControl w:val="0"/>
        <w:numPr>
          <w:ilvl w:val="1"/>
          <w:numId w:val="12"/>
        </w:numPr>
        <w:tabs>
          <w:tab w:val="left" w:pos="709"/>
        </w:tabs>
        <w:autoSpaceDE w:val="0"/>
        <w:autoSpaceDN w:val="0"/>
        <w:ind w:left="709" w:hanging="357"/>
        <w:contextualSpacing w:val="0"/>
        <w:rPr>
          <w:rFonts w:ascii="Arial" w:hAnsi="Arial" w:cs="Arial"/>
        </w:rPr>
      </w:pPr>
      <w:r w:rsidRPr="00107E4F">
        <w:rPr>
          <w:rFonts w:ascii="Arial" w:hAnsi="Arial" w:cs="Arial"/>
        </w:rPr>
        <w:t>cenę</w:t>
      </w:r>
      <w:r w:rsidRPr="00107E4F">
        <w:rPr>
          <w:rFonts w:ascii="Arial" w:hAnsi="Arial" w:cs="Arial"/>
          <w:spacing w:val="-7"/>
        </w:rPr>
        <w:t xml:space="preserve"> </w:t>
      </w:r>
      <w:r w:rsidRPr="00107E4F">
        <w:rPr>
          <w:rFonts w:ascii="Arial" w:hAnsi="Arial" w:cs="Arial"/>
        </w:rPr>
        <w:t>wywoławczą</w:t>
      </w:r>
      <w:r w:rsidRPr="00107E4F">
        <w:rPr>
          <w:rFonts w:ascii="Arial" w:hAnsi="Arial" w:cs="Arial"/>
          <w:spacing w:val="-4"/>
        </w:rPr>
        <w:t xml:space="preserve"> </w:t>
      </w:r>
      <w:r w:rsidRPr="00107E4F">
        <w:rPr>
          <w:rFonts w:ascii="Arial" w:hAnsi="Arial" w:cs="Arial"/>
        </w:rPr>
        <w:t>sprzedaży</w:t>
      </w:r>
      <w:r w:rsidRPr="00107E4F">
        <w:rPr>
          <w:rFonts w:ascii="Arial" w:hAnsi="Arial" w:cs="Arial"/>
          <w:spacing w:val="-4"/>
        </w:rPr>
        <w:t xml:space="preserve"> </w:t>
      </w:r>
      <w:r w:rsidRPr="00107E4F">
        <w:rPr>
          <w:rFonts w:ascii="Arial" w:hAnsi="Arial" w:cs="Arial"/>
        </w:rPr>
        <w:t>oraz</w:t>
      </w:r>
      <w:r w:rsidRPr="00107E4F">
        <w:rPr>
          <w:rFonts w:ascii="Arial" w:hAnsi="Arial" w:cs="Arial"/>
          <w:spacing w:val="-6"/>
        </w:rPr>
        <w:t xml:space="preserve"> </w:t>
      </w:r>
      <w:r w:rsidRPr="00107E4F">
        <w:rPr>
          <w:rFonts w:ascii="Arial" w:hAnsi="Arial" w:cs="Arial"/>
        </w:rPr>
        <w:t>minimalną</w:t>
      </w:r>
      <w:r w:rsidRPr="00107E4F">
        <w:rPr>
          <w:rFonts w:ascii="Arial" w:hAnsi="Arial" w:cs="Arial"/>
          <w:spacing w:val="-4"/>
        </w:rPr>
        <w:t xml:space="preserve"> </w:t>
      </w:r>
      <w:r w:rsidRPr="00107E4F">
        <w:rPr>
          <w:rFonts w:ascii="Arial" w:hAnsi="Arial" w:cs="Arial"/>
        </w:rPr>
        <w:t>wysokość</w:t>
      </w:r>
      <w:r w:rsidRPr="00107E4F">
        <w:rPr>
          <w:rFonts w:ascii="Arial" w:hAnsi="Arial" w:cs="Arial"/>
          <w:spacing w:val="-5"/>
        </w:rPr>
        <w:t xml:space="preserve"> </w:t>
      </w:r>
      <w:r w:rsidRPr="00107E4F">
        <w:rPr>
          <w:rFonts w:ascii="Arial" w:hAnsi="Arial" w:cs="Arial"/>
          <w:spacing w:val="-2"/>
        </w:rPr>
        <w:t>postąpienia.</w:t>
      </w:r>
    </w:p>
    <w:p w:rsidR="00107E4F" w:rsidRDefault="00C74441" w:rsidP="00BC1DAB">
      <w:pPr>
        <w:pStyle w:val="Akapitzlist"/>
        <w:widowControl w:val="0"/>
        <w:numPr>
          <w:ilvl w:val="0"/>
          <w:numId w:val="11"/>
        </w:numPr>
        <w:tabs>
          <w:tab w:val="left" w:pos="363"/>
          <w:tab w:val="left" w:pos="722"/>
        </w:tabs>
        <w:autoSpaceDE w:val="0"/>
        <w:autoSpaceDN w:val="0"/>
        <w:ind w:left="426" w:hanging="426"/>
        <w:contextualSpacing w:val="0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107E4F" w:rsidRPr="00107E4F">
        <w:rPr>
          <w:rFonts w:ascii="Arial" w:hAnsi="Arial" w:cs="Arial"/>
        </w:rPr>
        <w:t>Warunkiem przystąpienia</w:t>
      </w:r>
      <w:r w:rsidR="00107E4F" w:rsidRPr="00107E4F">
        <w:rPr>
          <w:rFonts w:ascii="Arial" w:hAnsi="Arial" w:cs="Arial"/>
          <w:spacing w:val="26"/>
        </w:rPr>
        <w:t xml:space="preserve"> </w:t>
      </w:r>
      <w:r w:rsidR="00107E4F" w:rsidRPr="00107E4F">
        <w:rPr>
          <w:rFonts w:ascii="Arial" w:hAnsi="Arial" w:cs="Arial"/>
        </w:rPr>
        <w:t>do aukcji jest wniesienie</w:t>
      </w:r>
      <w:r w:rsidR="00107E4F" w:rsidRPr="00107E4F">
        <w:rPr>
          <w:rFonts w:ascii="Arial" w:hAnsi="Arial" w:cs="Arial"/>
          <w:spacing w:val="26"/>
        </w:rPr>
        <w:t xml:space="preserve"> </w:t>
      </w:r>
      <w:r w:rsidR="00107E4F" w:rsidRPr="00107E4F">
        <w:rPr>
          <w:rFonts w:ascii="Arial" w:hAnsi="Arial" w:cs="Arial"/>
        </w:rPr>
        <w:t>wadium w wysokości 10% ceny wywoławczej sprzedawanego pojazdu.</w:t>
      </w:r>
    </w:p>
    <w:p w:rsidR="00107E4F" w:rsidRPr="00BC1DAB" w:rsidRDefault="00C74441" w:rsidP="00BC1DAB">
      <w:pPr>
        <w:pStyle w:val="Akapitzlist"/>
        <w:widowControl w:val="0"/>
        <w:numPr>
          <w:ilvl w:val="0"/>
          <w:numId w:val="11"/>
        </w:numPr>
        <w:tabs>
          <w:tab w:val="left" w:pos="363"/>
          <w:tab w:val="left" w:pos="722"/>
        </w:tabs>
        <w:autoSpaceDE w:val="0"/>
        <w:autoSpaceDN w:val="0"/>
        <w:ind w:left="426" w:hanging="426"/>
        <w:contextualSpacing w:val="0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107E4F" w:rsidRPr="00BC1DAB">
        <w:rPr>
          <w:rFonts w:ascii="Arial" w:hAnsi="Arial" w:cs="Arial"/>
        </w:rPr>
        <w:t>Wadium</w:t>
      </w:r>
      <w:r w:rsidR="00107E4F" w:rsidRPr="00BC1DAB">
        <w:rPr>
          <w:rFonts w:ascii="Arial" w:hAnsi="Arial" w:cs="Arial"/>
          <w:spacing w:val="-8"/>
        </w:rPr>
        <w:t xml:space="preserve"> </w:t>
      </w:r>
      <w:r w:rsidR="00107E4F" w:rsidRPr="00BC1DAB">
        <w:rPr>
          <w:rFonts w:ascii="Arial" w:hAnsi="Arial" w:cs="Arial"/>
        </w:rPr>
        <w:t>wnosi</w:t>
      </w:r>
      <w:r w:rsidR="00107E4F" w:rsidRPr="00BC1DAB">
        <w:rPr>
          <w:rFonts w:ascii="Arial" w:hAnsi="Arial" w:cs="Arial"/>
          <w:spacing w:val="-8"/>
        </w:rPr>
        <w:t xml:space="preserve"> </w:t>
      </w:r>
      <w:r w:rsidR="00107E4F" w:rsidRPr="00BC1DAB">
        <w:rPr>
          <w:rFonts w:ascii="Arial" w:hAnsi="Arial" w:cs="Arial"/>
        </w:rPr>
        <w:t>się</w:t>
      </w:r>
      <w:r w:rsidR="00107E4F" w:rsidRPr="00BC1DAB">
        <w:rPr>
          <w:rFonts w:ascii="Arial" w:hAnsi="Arial" w:cs="Arial"/>
          <w:spacing w:val="-7"/>
        </w:rPr>
        <w:t xml:space="preserve"> </w:t>
      </w:r>
      <w:r w:rsidR="00107E4F" w:rsidRPr="00BC1DAB">
        <w:rPr>
          <w:rFonts w:ascii="Arial" w:hAnsi="Arial" w:cs="Arial"/>
        </w:rPr>
        <w:t>wyłącznie</w:t>
      </w:r>
      <w:r w:rsidR="00107E4F" w:rsidRPr="00BC1DAB">
        <w:rPr>
          <w:rFonts w:ascii="Arial" w:hAnsi="Arial" w:cs="Arial"/>
          <w:spacing w:val="-4"/>
        </w:rPr>
        <w:t xml:space="preserve"> </w:t>
      </w:r>
      <w:r w:rsidR="00107E4F" w:rsidRPr="00BC1DAB">
        <w:rPr>
          <w:rFonts w:ascii="Arial" w:hAnsi="Arial" w:cs="Arial"/>
        </w:rPr>
        <w:t>w</w:t>
      </w:r>
      <w:r w:rsidR="00107E4F" w:rsidRPr="00BC1DAB">
        <w:rPr>
          <w:rFonts w:ascii="Arial" w:hAnsi="Arial" w:cs="Arial"/>
          <w:spacing w:val="-8"/>
        </w:rPr>
        <w:t xml:space="preserve"> </w:t>
      </w:r>
      <w:r w:rsidR="00107E4F" w:rsidRPr="00BC1DAB">
        <w:rPr>
          <w:rFonts w:ascii="Arial" w:hAnsi="Arial" w:cs="Arial"/>
          <w:spacing w:val="-2"/>
        </w:rPr>
        <w:t>pieniądzu.</w:t>
      </w:r>
    </w:p>
    <w:p w:rsidR="00107E4F" w:rsidRDefault="00C74441" w:rsidP="00BC1DAB">
      <w:pPr>
        <w:pStyle w:val="Akapitzlist"/>
        <w:widowControl w:val="0"/>
        <w:numPr>
          <w:ilvl w:val="0"/>
          <w:numId w:val="11"/>
        </w:numPr>
        <w:tabs>
          <w:tab w:val="left" w:pos="363"/>
          <w:tab w:val="left" w:pos="722"/>
        </w:tabs>
        <w:autoSpaceDE w:val="0"/>
        <w:autoSpaceDN w:val="0"/>
        <w:ind w:left="426" w:hanging="426"/>
        <w:contextualSpacing w:val="0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107E4F" w:rsidRPr="00BC1DAB">
        <w:rPr>
          <w:rFonts w:ascii="Arial" w:hAnsi="Arial" w:cs="Arial"/>
        </w:rPr>
        <w:t>Wadium złożone przez licytanta, który zaoferował najwyższą cenę, zostanie zaliczone na poczet ceny, natomiast pozostałym licytantom będzie ono niezwłocznie zwrócone.</w:t>
      </w:r>
    </w:p>
    <w:p w:rsidR="00107E4F" w:rsidRDefault="00C74441" w:rsidP="00BC1DAB">
      <w:pPr>
        <w:pStyle w:val="Akapitzlist"/>
        <w:widowControl w:val="0"/>
        <w:numPr>
          <w:ilvl w:val="0"/>
          <w:numId w:val="11"/>
        </w:numPr>
        <w:tabs>
          <w:tab w:val="left" w:pos="363"/>
          <w:tab w:val="left" w:pos="722"/>
        </w:tabs>
        <w:autoSpaceDE w:val="0"/>
        <w:autoSpaceDN w:val="0"/>
        <w:ind w:left="426" w:hanging="426"/>
        <w:contextualSpacing w:val="0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107E4F" w:rsidRPr="00BC1DAB">
        <w:rPr>
          <w:rFonts w:ascii="Arial" w:hAnsi="Arial" w:cs="Arial"/>
        </w:rPr>
        <w:t>Wadium</w:t>
      </w:r>
      <w:r w:rsidR="00107E4F" w:rsidRPr="00BC1DAB">
        <w:rPr>
          <w:rFonts w:ascii="Arial" w:hAnsi="Arial" w:cs="Arial"/>
          <w:spacing w:val="40"/>
        </w:rPr>
        <w:t xml:space="preserve"> </w:t>
      </w:r>
      <w:r w:rsidR="00107E4F" w:rsidRPr="00BC1DAB">
        <w:rPr>
          <w:rFonts w:ascii="Arial" w:hAnsi="Arial" w:cs="Arial"/>
        </w:rPr>
        <w:t>przepada</w:t>
      </w:r>
      <w:r w:rsidR="00107E4F" w:rsidRPr="00BC1DAB">
        <w:rPr>
          <w:rFonts w:ascii="Arial" w:hAnsi="Arial" w:cs="Arial"/>
          <w:spacing w:val="40"/>
        </w:rPr>
        <w:t xml:space="preserve"> </w:t>
      </w:r>
      <w:r w:rsidR="00107E4F" w:rsidRPr="00BC1DAB">
        <w:rPr>
          <w:rFonts w:ascii="Arial" w:hAnsi="Arial" w:cs="Arial"/>
        </w:rPr>
        <w:t>na</w:t>
      </w:r>
      <w:r w:rsidR="00107E4F" w:rsidRPr="00BC1DAB">
        <w:rPr>
          <w:rFonts w:ascii="Arial" w:hAnsi="Arial" w:cs="Arial"/>
          <w:spacing w:val="40"/>
        </w:rPr>
        <w:t xml:space="preserve"> </w:t>
      </w:r>
      <w:r w:rsidR="00107E4F" w:rsidRPr="00BC1DAB">
        <w:rPr>
          <w:rFonts w:ascii="Arial" w:hAnsi="Arial" w:cs="Arial"/>
        </w:rPr>
        <w:t>korzyść</w:t>
      </w:r>
      <w:r w:rsidR="00107E4F" w:rsidRPr="00BC1DAB">
        <w:rPr>
          <w:rFonts w:ascii="Arial" w:hAnsi="Arial" w:cs="Arial"/>
          <w:spacing w:val="40"/>
        </w:rPr>
        <w:t xml:space="preserve"> </w:t>
      </w:r>
      <w:r w:rsidR="00107E4F" w:rsidRPr="00BC1DAB">
        <w:rPr>
          <w:rFonts w:ascii="Arial" w:hAnsi="Arial" w:cs="Arial"/>
        </w:rPr>
        <w:t>sprzedającego,</w:t>
      </w:r>
      <w:r w:rsidR="00107E4F" w:rsidRPr="00BC1DAB">
        <w:rPr>
          <w:rFonts w:ascii="Arial" w:hAnsi="Arial" w:cs="Arial"/>
          <w:spacing w:val="40"/>
        </w:rPr>
        <w:t xml:space="preserve"> </w:t>
      </w:r>
      <w:r w:rsidR="00107E4F" w:rsidRPr="00BC1DAB">
        <w:rPr>
          <w:rFonts w:ascii="Arial" w:hAnsi="Arial" w:cs="Arial"/>
        </w:rPr>
        <w:t>jeśli</w:t>
      </w:r>
      <w:r w:rsidR="00107E4F" w:rsidRPr="00BC1DAB">
        <w:rPr>
          <w:rFonts w:ascii="Arial" w:hAnsi="Arial" w:cs="Arial"/>
          <w:spacing w:val="40"/>
        </w:rPr>
        <w:t xml:space="preserve"> </w:t>
      </w:r>
      <w:r w:rsidR="00107E4F" w:rsidRPr="00BC1DAB">
        <w:rPr>
          <w:rFonts w:ascii="Arial" w:hAnsi="Arial" w:cs="Arial"/>
        </w:rPr>
        <w:t>nabywca</w:t>
      </w:r>
      <w:r w:rsidR="00107E4F" w:rsidRPr="00BC1DAB">
        <w:rPr>
          <w:rFonts w:ascii="Arial" w:hAnsi="Arial" w:cs="Arial"/>
          <w:spacing w:val="40"/>
        </w:rPr>
        <w:t xml:space="preserve"> </w:t>
      </w:r>
      <w:r w:rsidR="00107E4F" w:rsidRPr="00BC1DAB">
        <w:rPr>
          <w:rFonts w:ascii="Arial" w:hAnsi="Arial" w:cs="Arial"/>
        </w:rPr>
        <w:t>odstąpi</w:t>
      </w:r>
      <w:r w:rsidR="00107E4F" w:rsidRPr="00BC1DAB">
        <w:rPr>
          <w:rFonts w:ascii="Arial" w:hAnsi="Arial" w:cs="Arial"/>
          <w:spacing w:val="40"/>
        </w:rPr>
        <w:t xml:space="preserve"> </w:t>
      </w:r>
      <w:r w:rsidR="000675FD">
        <w:rPr>
          <w:rFonts w:ascii="Arial" w:hAnsi="Arial" w:cs="Arial"/>
          <w:spacing w:val="40"/>
        </w:rPr>
        <w:br/>
      </w:r>
      <w:r w:rsidR="00107E4F" w:rsidRPr="00BC1DAB">
        <w:rPr>
          <w:rFonts w:ascii="Arial" w:hAnsi="Arial" w:cs="Arial"/>
        </w:rPr>
        <w:t>od</w:t>
      </w:r>
      <w:r w:rsidR="00E9765E" w:rsidRPr="00BC1DAB">
        <w:rPr>
          <w:rFonts w:ascii="Arial" w:hAnsi="Arial" w:cs="Arial"/>
        </w:rPr>
        <w:t xml:space="preserve"> </w:t>
      </w:r>
      <w:r w:rsidR="00107E4F" w:rsidRPr="00BC1DAB">
        <w:rPr>
          <w:rFonts w:ascii="Arial" w:hAnsi="Arial" w:cs="Arial"/>
        </w:rPr>
        <w:t>podpisania umowy kupna-sprzedaży pojazdu.</w:t>
      </w:r>
    </w:p>
    <w:p w:rsidR="00107E4F" w:rsidRDefault="00C74441" w:rsidP="00BC1DAB">
      <w:pPr>
        <w:pStyle w:val="Akapitzlist"/>
        <w:widowControl w:val="0"/>
        <w:numPr>
          <w:ilvl w:val="0"/>
          <w:numId w:val="11"/>
        </w:numPr>
        <w:tabs>
          <w:tab w:val="left" w:pos="363"/>
          <w:tab w:val="left" w:pos="722"/>
        </w:tabs>
        <w:autoSpaceDE w:val="0"/>
        <w:autoSpaceDN w:val="0"/>
        <w:ind w:left="426" w:hanging="426"/>
        <w:contextualSpacing w:val="0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0675FD">
        <w:rPr>
          <w:rFonts w:ascii="Arial" w:hAnsi="Arial" w:cs="Arial"/>
        </w:rPr>
        <w:t>Aukcję prowadzi przewodniczący komisji przetargowej lub inny członek komisji</w:t>
      </w:r>
      <w:r w:rsidR="00107E4F" w:rsidRPr="00BC1DAB">
        <w:rPr>
          <w:rFonts w:ascii="Arial" w:hAnsi="Arial" w:cs="Arial"/>
        </w:rPr>
        <w:t>,</w:t>
      </w:r>
      <w:r w:rsidR="0015416B" w:rsidRPr="00BC1DAB">
        <w:rPr>
          <w:rFonts w:ascii="Arial" w:hAnsi="Arial" w:cs="Arial"/>
        </w:rPr>
        <w:t xml:space="preserve"> </w:t>
      </w:r>
      <w:r w:rsidR="00107E4F" w:rsidRPr="00BC1DAB">
        <w:rPr>
          <w:rFonts w:ascii="Arial" w:hAnsi="Arial" w:cs="Arial"/>
        </w:rPr>
        <w:t>wyznaczony przez przewodniczącego w razie jego nieobecności.</w:t>
      </w:r>
    </w:p>
    <w:p w:rsidR="00107E4F" w:rsidRPr="00BC1DAB" w:rsidRDefault="00C74441" w:rsidP="00BC1DAB">
      <w:pPr>
        <w:pStyle w:val="Akapitzlist"/>
        <w:widowControl w:val="0"/>
        <w:numPr>
          <w:ilvl w:val="0"/>
          <w:numId w:val="11"/>
        </w:numPr>
        <w:tabs>
          <w:tab w:val="left" w:pos="363"/>
          <w:tab w:val="left" w:pos="722"/>
        </w:tabs>
        <w:autoSpaceDE w:val="0"/>
        <w:autoSpaceDN w:val="0"/>
        <w:ind w:left="426" w:hanging="426"/>
        <w:contextualSpacing w:val="0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107E4F" w:rsidRPr="00BC1DAB">
        <w:rPr>
          <w:rFonts w:ascii="Arial" w:hAnsi="Arial" w:cs="Arial"/>
        </w:rPr>
        <w:t>Po</w:t>
      </w:r>
      <w:r w:rsidR="00107E4F" w:rsidRPr="00BC1DAB">
        <w:rPr>
          <w:rFonts w:ascii="Arial" w:hAnsi="Arial" w:cs="Arial"/>
          <w:spacing w:val="-7"/>
        </w:rPr>
        <w:t xml:space="preserve"> </w:t>
      </w:r>
      <w:r w:rsidR="00107E4F" w:rsidRPr="00BC1DAB">
        <w:rPr>
          <w:rFonts w:ascii="Arial" w:hAnsi="Arial" w:cs="Arial"/>
        </w:rPr>
        <w:t>otwarciu</w:t>
      </w:r>
      <w:r w:rsidR="00107E4F" w:rsidRPr="00BC1DAB">
        <w:rPr>
          <w:rFonts w:ascii="Arial" w:hAnsi="Arial" w:cs="Arial"/>
          <w:spacing w:val="-4"/>
        </w:rPr>
        <w:t xml:space="preserve"> </w:t>
      </w:r>
      <w:r w:rsidR="00107E4F" w:rsidRPr="00BC1DAB">
        <w:rPr>
          <w:rFonts w:ascii="Arial" w:hAnsi="Arial" w:cs="Arial"/>
        </w:rPr>
        <w:t>aukcji</w:t>
      </w:r>
      <w:r w:rsidR="00107E4F" w:rsidRPr="00BC1DAB">
        <w:rPr>
          <w:rFonts w:ascii="Arial" w:hAnsi="Arial" w:cs="Arial"/>
          <w:spacing w:val="-2"/>
        </w:rPr>
        <w:t xml:space="preserve"> </w:t>
      </w:r>
      <w:r w:rsidR="00107E4F" w:rsidRPr="00BC1DAB">
        <w:rPr>
          <w:rFonts w:ascii="Arial" w:hAnsi="Arial" w:cs="Arial"/>
        </w:rPr>
        <w:t>prowadzący</w:t>
      </w:r>
      <w:r w:rsidR="00107E4F" w:rsidRPr="00BC1DAB">
        <w:rPr>
          <w:rFonts w:ascii="Arial" w:hAnsi="Arial" w:cs="Arial"/>
          <w:spacing w:val="-4"/>
        </w:rPr>
        <w:t xml:space="preserve"> </w:t>
      </w:r>
      <w:r w:rsidR="00107E4F" w:rsidRPr="00BC1DAB">
        <w:rPr>
          <w:rFonts w:ascii="Arial" w:hAnsi="Arial" w:cs="Arial"/>
        </w:rPr>
        <w:t>podaje</w:t>
      </w:r>
      <w:r w:rsidR="00107E4F" w:rsidRPr="00BC1DAB">
        <w:rPr>
          <w:rFonts w:ascii="Arial" w:hAnsi="Arial" w:cs="Arial"/>
          <w:spacing w:val="-3"/>
        </w:rPr>
        <w:t xml:space="preserve"> </w:t>
      </w:r>
      <w:r w:rsidR="00107E4F" w:rsidRPr="00BC1DAB">
        <w:rPr>
          <w:rFonts w:ascii="Arial" w:hAnsi="Arial" w:cs="Arial"/>
        </w:rPr>
        <w:t>do</w:t>
      </w:r>
      <w:r w:rsidR="00107E4F" w:rsidRPr="00BC1DAB">
        <w:rPr>
          <w:rFonts w:ascii="Arial" w:hAnsi="Arial" w:cs="Arial"/>
          <w:spacing w:val="-5"/>
        </w:rPr>
        <w:t xml:space="preserve"> </w:t>
      </w:r>
      <w:r w:rsidR="00107E4F" w:rsidRPr="00BC1DAB">
        <w:rPr>
          <w:rFonts w:ascii="Arial" w:hAnsi="Arial" w:cs="Arial"/>
        </w:rPr>
        <w:t>publicznej</w:t>
      </w:r>
      <w:r w:rsidR="00107E4F" w:rsidRPr="00BC1DAB">
        <w:rPr>
          <w:rFonts w:ascii="Arial" w:hAnsi="Arial" w:cs="Arial"/>
          <w:spacing w:val="-1"/>
        </w:rPr>
        <w:t xml:space="preserve"> </w:t>
      </w:r>
      <w:r w:rsidR="00107E4F" w:rsidRPr="00BC1DAB">
        <w:rPr>
          <w:rFonts w:ascii="Arial" w:hAnsi="Arial" w:cs="Arial"/>
          <w:spacing w:val="-2"/>
        </w:rPr>
        <w:t>wiadomości:</w:t>
      </w:r>
    </w:p>
    <w:p w:rsidR="00107E4F" w:rsidRPr="00107E4F" w:rsidRDefault="00107E4F" w:rsidP="00BC1DAB">
      <w:pPr>
        <w:pStyle w:val="Akapitzlist"/>
        <w:widowControl w:val="0"/>
        <w:numPr>
          <w:ilvl w:val="1"/>
          <w:numId w:val="11"/>
        </w:numPr>
        <w:tabs>
          <w:tab w:val="left" w:pos="722"/>
        </w:tabs>
        <w:autoSpaceDE w:val="0"/>
        <w:autoSpaceDN w:val="0"/>
        <w:ind w:left="709" w:hanging="357"/>
        <w:contextualSpacing w:val="0"/>
        <w:rPr>
          <w:rFonts w:ascii="Arial" w:hAnsi="Arial" w:cs="Arial"/>
        </w:rPr>
      </w:pPr>
      <w:r w:rsidRPr="00107E4F">
        <w:rPr>
          <w:rFonts w:ascii="Arial" w:hAnsi="Arial" w:cs="Arial"/>
        </w:rPr>
        <w:t>przedmiot</w:t>
      </w:r>
      <w:r w:rsidRPr="00107E4F">
        <w:rPr>
          <w:rFonts w:ascii="Arial" w:hAnsi="Arial" w:cs="Arial"/>
          <w:spacing w:val="-7"/>
        </w:rPr>
        <w:t xml:space="preserve"> </w:t>
      </w:r>
      <w:r w:rsidRPr="00107E4F">
        <w:rPr>
          <w:rFonts w:ascii="Arial" w:hAnsi="Arial" w:cs="Arial"/>
          <w:spacing w:val="-2"/>
        </w:rPr>
        <w:t>aukcji;</w:t>
      </w:r>
    </w:p>
    <w:p w:rsidR="00107E4F" w:rsidRPr="00107E4F" w:rsidRDefault="00107E4F" w:rsidP="00BC1DAB">
      <w:pPr>
        <w:pStyle w:val="Akapitzlist"/>
        <w:widowControl w:val="0"/>
        <w:numPr>
          <w:ilvl w:val="1"/>
          <w:numId w:val="11"/>
        </w:numPr>
        <w:tabs>
          <w:tab w:val="left" w:pos="722"/>
        </w:tabs>
        <w:autoSpaceDE w:val="0"/>
        <w:autoSpaceDN w:val="0"/>
        <w:ind w:left="709" w:hanging="357"/>
        <w:contextualSpacing w:val="0"/>
        <w:rPr>
          <w:rFonts w:ascii="Arial" w:hAnsi="Arial" w:cs="Arial"/>
        </w:rPr>
      </w:pPr>
      <w:r w:rsidRPr="00107E4F">
        <w:rPr>
          <w:rFonts w:ascii="Arial" w:hAnsi="Arial" w:cs="Arial"/>
        </w:rPr>
        <w:t>cenę</w:t>
      </w:r>
      <w:r w:rsidRPr="00107E4F">
        <w:rPr>
          <w:rFonts w:ascii="Arial" w:hAnsi="Arial" w:cs="Arial"/>
          <w:spacing w:val="-2"/>
        </w:rPr>
        <w:t xml:space="preserve"> wywoławczą;</w:t>
      </w:r>
    </w:p>
    <w:p w:rsidR="00107E4F" w:rsidRPr="00107E4F" w:rsidRDefault="00107E4F" w:rsidP="00BC1DAB">
      <w:pPr>
        <w:pStyle w:val="Akapitzlist"/>
        <w:widowControl w:val="0"/>
        <w:numPr>
          <w:ilvl w:val="1"/>
          <w:numId w:val="11"/>
        </w:numPr>
        <w:tabs>
          <w:tab w:val="left" w:pos="722"/>
        </w:tabs>
        <w:autoSpaceDE w:val="0"/>
        <w:autoSpaceDN w:val="0"/>
        <w:ind w:left="709" w:hanging="357"/>
        <w:contextualSpacing w:val="0"/>
        <w:rPr>
          <w:rFonts w:ascii="Arial" w:hAnsi="Arial" w:cs="Arial"/>
        </w:rPr>
      </w:pPr>
      <w:r w:rsidRPr="00107E4F">
        <w:rPr>
          <w:rFonts w:ascii="Arial" w:hAnsi="Arial" w:cs="Arial"/>
        </w:rPr>
        <w:t>termin</w:t>
      </w:r>
      <w:r w:rsidRPr="00107E4F">
        <w:rPr>
          <w:rFonts w:ascii="Arial" w:hAnsi="Arial" w:cs="Arial"/>
          <w:spacing w:val="-4"/>
        </w:rPr>
        <w:t xml:space="preserve"> </w:t>
      </w:r>
      <w:r w:rsidRPr="00107E4F">
        <w:rPr>
          <w:rFonts w:ascii="Arial" w:hAnsi="Arial" w:cs="Arial"/>
        </w:rPr>
        <w:t>uiszczenia</w:t>
      </w:r>
      <w:r w:rsidRPr="00107E4F">
        <w:rPr>
          <w:rFonts w:ascii="Arial" w:hAnsi="Arial" w:cs="Arial"/>
          <w:spacing w:val="-3"/>
        </w:rPr>
        <w:t xml:space="preserve"> </w:t>
      </w:r>
      <w:r w:rsidRPr="00107E4F">
        <w:rPr>
          <w:rFonts w:ascii="Arial" w:hAnsi="Arial" w:cs="Arial"/>
        </w:rPr>
        <w:t>ceny</w:t>
      </w:r>
      <w:r w:rsidRPr="00107E4F">
        <w:rPr>
          <w:rFonts w:ascii="Arial" w:hAnsi="Arial" w:cs="Arial"/>
          <w:spacing w:val="-4"/>
        </w:rPr>
        <w:t xml:space="preserve"> </w:t>
      </w:r>
      <w:r w:rsidRPr="00107E4F">
        <w:rPr>
          <w:rFonts w:ascii="Arial" w:hAnsi="Arial" w:cs="Arial"/>
          <w:spacing w:val="-2"/>
        </w:rPr>
        <w:t>nabycia;</w:t>
      </w:r>
    </w:p>
    <w:p w:rsidR="002E0D3C" w:rsidRDefault="00107E4F" w:rsidP="00BC1DAB">
      <w:pPr>
        <w:pStyle w:val="Akapitzlist"/>
        <w:widowControl w:val="0"/>
        <w:numPr>
          <w:ilvl w:val="1"/>
          <w:numId w:val="11"/>
        </w:numPr>
        <w:tabs>
          <w:tab w:val="left" w:pos="723"/>
        </w:tabs>
        <w:autoSpaceDE w:val="0"/>
        <w:autoSpaceDN w:val="0"/>
        <w:ind w:left="709" w:hanging="357"/>
        <w:contextualSpacing w:val="0"/>
        <w:rPr>
          <w:rFonts w:ascii="Arial" w:hAnsi="Arial" w:cs="Arial"/>
        </w:rPr>
      </w:pPr>
      <w:r w:rsidRPr="00107E4F">
        <w:rPr>
          <w:rFonts w:ascii="Arial" w:hAnsi="Arial" w:cs="Arial"/>
        </w:rPr>
        <w:t>zmiany</w:t>
      </w:r>
      <w:r w:rsidRPr="00107E4F">
        <w:rPr>
          <w:rFonts w:ascii="Arial" w:hAnsi="Arial" w:cs="Arial"/>
          <w:spacing w:val="-2"/>
        </w:rPr>
        <w:t xml:space="preserve"> </w:t>
      </w:r>
      <w:r w:rsidRPr="00107E4F">
        <w:rPr>
          <w:rFonts w:ascii="Arial" w:hAnsi="Arial" w:cs="Arial"/>
        </w:rPr>
        <w:t>w</w:t>
      </w:r>
      <w:r w:rsidRPr="00107E4F">
        <w:rPr>
          <w:rFonts w:ascii="Arial" w:hAnsi="Arial" w:cs="Arial"/>
          <w:spacing w:val="-1"/>
        </w:rPr>
        <w:t xml:space="preserve"> </w:t>
      </w:r>
      <w:r w:rsidRPr="00107E4F">
        <w:rPr>
          <w:rFonts w:ascii="Arial" w:hAnsi="Arial" w:cs="Arial"/>
        </w:rPr>
        <w:t>stanie</w:t>
      </w:r>
      <w:r w:rsidRPr="00107E4F">
        <w:rPr>
          <w:rFonts w:ascii="Arial" w:hAnsi="Arial" w:cs="Arial"/>
          <w:spacing w:val="-3"/>
        </w:rPr>
        <w:t xml:space="preserve"> </w:t>
      </w:r>
      <w:r w:rsidRPr="00107E4F">
        <w:rPr>
          <w:rFonts w:ascii="Arial" w:hAnsi="Arial" w:cs="Arial"/>
        </w:rPr>
        <w:t>faktycznym</w:t>
      </w:r>
      <w:r w:rsidRPr="00107E4F">
        <w:rPr>
          <w:rFonts w:ascii="Arial" w:hAnsi="Arial" w:cs="Arial"/>
          <w:spacing w:val="-1"/>
        </w:rPr>
        <w:t xml:space="preserve"> </w:t>
      </w:r>
      <w:r w:rsidRPr="00107E4F">
        <w:rPr>
          <w:rFonts w:ascii="Arial" w:hAnsi="Arial" w:cs="Arial"/>
        </w:rPr>
        <w:t>i</w:t>
      </w:r>
      <w:r w:rsidRPr="00107E4F">
        <w:rPr>
          <w:rFonts w:ascii="Arial" w:hAnsi="Arial" w:cs="Arial"/>
          <w:spacing w:val="-3"/>
        </w:rPr>
        <w:t xml:space="preserve"> </w:t>
      </w:r>
      <w:r w:rsidRPr="00107E4F">
        <w:rPr>
          <w:rFonts w:ascii="Arial" w:hAnsi="Arial" w:cs="Arial"/>
        </w:rPr>
        <w:t>prawnym</w:t>
      </w:r>
      <w:r w:rsidRPr="00107E4F">
        <w:rPr>
          <w:rFonts w:ascii="Arial" w:hAnsi="Arial" w:cs="Arial"/>
          <w:spacing w:val="-4"/>
        </w:rPr>
        <w:t xml:space="preserve"> </w:t>
      </w:r>
      <w:r w:rsidRPr="00107E4F">
        <w:rPr>
          <w:rFonts w:ascii="Arial" w:hAnsi="Arial" w:cs="Arial"/>
        </w:rPr>
        <w:t>przedmiotu aukcji, które</w:t>
      </w:r>
      <w:r w:rsidRPr="00107E4F">
        <w:rPr>
          <w:rFonts w:ascii="Arial" w:hAnsi="Arial" w:cs="Arial"/>
          <w:spacing w:val="-3"/>
        </w:rPr>
        <w:t xml:space="preserve"> </w:t>
      </w:r>
      <w:r w:rsidRPr="00107E4F">
        <w:rPr>
          <w:rFonts w:ascii="Arial" w:hAnsi="Arial" w:cs="Arial"/>
        </w:rPr>
        <w:t>zaszły</w:t>
      </w:r>
      <w:r w:rsidRPr="00107E4F">
        <w:rPr>
          <w:rFonts w:ascii="Arial" w:hAnsi="Arial" w:cs="Arial"/>
          <w:spacing w:val="-2"/>
        </w:rPr>
        <w:t xml:space="preserve"> </w:t>
      </w:r>
      <w:r w:rsidRPr="00107E4F">
        <w:rPr>
          <w:rFonts w:ascii="Arial" w:hAnsi="Arial" w:cs="Arial"/>
        </w:rPr>
        <w:t>po</w:t>
      </w:r>
      <w:r w:rsidRPr="00107E4F">
        <w:rPr>
          <w:rFonts w:ascii="Arial" w:hAnsi="Arial" w:cs="Arial"/>
          <w:spacing w:val="-2"/>
        </w:rPr>
        <w:t xml:space="preserve"> </w:t>
      </w:r>
      <w:r w:rsidR="002E0D3C">
        <w:rPr>
          <w:rFonts w:ascii="Arial" w:hAnsi="Arial" w:cs="Arial"/>
        </w:rPr>
        <w:t>ogłoszeniu aukcji;</w:t>
      </w:r>
    </w:p>
    <w:p w:rsidR="00107E4F" w:rsidRPr="000675FD" w:rsidRDefault="000675FD" w:rsidP="00BC1DAB">
      <w:pPr>
        <w:pStyle w:val="Akapitzlist"/>
        <w:widowControl w:val="0"/>
        <w:numPr>
          <w:ilvl w:val="1"/>
          <w:numId w:val="11"/>
        </w:numPr>
        <w:tabs>
          <w:tab w:val="left" w:pos="723"/>
        </w:tabs>
        <w:autoSpaceDE w:val="0"/>
        <w:autoSpaceDN w:val="0"/>
        <w:ind w:left="709" w:hanging="357"/>
        <w:contextualSpacing w:val="0"/>
        <w:rPr>
          <w:rFonts w:ascii="Arial" w:hAnsi="Arial" w:cs="Arial"/>
        </w:rPr>
      </w:pPr>
      <w:r w:rsidRPr="000675FD">
        <w:rPr>
          <w:rFonts w:ascii="Arial" w:hAnsi="Arial" w:cs="Arial"/>
        </w:rPr>
        <w:t xml:space="preserve">nazwę </w:t>
      </w:r>
      <w:r w:rsidR="00107E4F" w:rsidRPr="000675FD">
        <w:rPr>
          <w:rFonts w:ascii="Arial" w:hAnsi="Arial" w:cs="Arial"/>
        </w:rPr>
        <w:t>firmy</w:t>
      </w:r>
      <w:r>
        <w:rPr>
          <w:rFonts w:ascii="Arial" w:hAnsi="Arial" w:cs="Arial"/>
        </w:rPr>
        <w:t xml:space="preserve"> lub imiona i nazwiska licytantów, którzy wpłacili wadium i zostali </w:t>
      </w:r>
      <w:r w:rsidR="00107E4F" w:rsidRPr="000675FD">
        <w:rPr>
          <w:rFonts w:ascii="Arial" w:hAnsi="Arial" w:cs="Arial"/>
        </w:rPr>
        <w:t>dopuszczeni do aukcji.</w:t>
      </w:r>
    </w:p>
    <w:p w:rsidR="00107E4F" w:rsidRPr="00BC1DAB" w:rsidRDefault="00107E4F" w:rsidP="00BC1DAB">
      <w:pPr>
        <w:pStyle w:val="Akapitzlist"/>
        <w:widowControl w:val="0"/>
        <w:numPr>
          <w:ilvl w:val="0"/>
          <w:numId w:val="11"/>
        </w:numPr>
        <w:tabs>
          <w:tab w:val="left" w:pos="723"/>
        </w:tabs>
        <w:autoSpaceDE w:val="0"/>
        <w:autoSpaceDN w:val="0"/>
        <w:ind w:left="426"/>
        <w:contextualSpacing w:val="0"/>
        <w:rPr>
          <w:rFonts w:ascii="Arial" w:hAnsi="Arial" w:cs="Arial"/>
        </w:rPr>
      </w:pPr>
      <w:r w:rsidRPr="00107E4F">
        <w:rPr>
          <w:rFonts w:ascii="Arial" w:hAnsi="Arial" w:cs="Arial"/>
        </w:rPr>
        <w:t>Stawienie</w:t>
      </w:r>
      <w:r w:rsidRPr="00107E4F">
        <w:rPr>
          <w:rFonts w:ascii="Arial" w:hAnsi="Arial" w:cs="Arial"/>
          <w:spacing w:val="-7"/>
        </w:rPr>
        <w:t xml:space="preserve"> </w:t>
      </w:r>
      <w:r w:rsidRPr="00107E4F">
        <w:rPr>
          <w:rFonts w:ascii="Arial" w:hAnsi="Arial" w:cs="Arial"/>
        </w:rPr>
        <w:t>się</w:t>
      </w:r>
      <w:r w:rsidRPr="00107E4F">
        <w:rPr>
          <w:rFonts w:ascii="Arial" w:hAnsi="Arial" w:cs="Arial"/>
          <w:spacing w:val="-6"/>
        </w:rPr>
        <w:t xml:space="preserve"> </w:t>
      </w:r>
      <w:r w:rsidRPr="00107E4F">
        <w:rPr>
          <w:rFonts w:ascii="Arial" w:hAnsi="Arial" w:cs="Arial"/>
        </w:rPr>
        <w:t>jednego</w:t>
      </w:r>
      <w:r w:rsidRPr="00107E4F">
        <w:rPr>
          <w:rFonts w:ascii="Arial" w:hAnsi="Arial" w:cs="Arial"/>
          <w:spacing w:val="-5"/>
        </w:rPr>
        <w:t xml:space="preserve"> </w:t>
      </w:r>
      <w:r w:rsidRPr="00107E4F">
        <w:rPr>
          <w:rFonts w:ascii="Arial" w:hAnsi="Arial" w:cs="Arial"/>
        </w:rPr>
        <w:t>licytanta</w:t>
      </w:r>
      <w:r w:rsidRPr="00107E4F">
        <w:rPr>
          <w:rFonts w:ascii="Arial" w:hAnsi="Arial" w:cs="Arial"/>
          <w:spacing w:val="-4"/>
        </w:rPr>
        <w:t xml:space="preserve"> </w:t>
      </w:r>
      <w:r w:rsidRPr="00107E4F">
        <w:rPr>
          <w:rFonts w:ascii="Arial" w:hAnsi="Arial" w:cs="Arial"/>
        </w:rPr>
        <w:t>wystarcza</w:t>
      </w:r>
      <w:r w:rsidRPr="00107E4F">
        <w:rPr>
          <w:rFonts w:ascii="Arial" w:hAnsi="Arial" w:cs="Arial"/>
          <w:spacing w:val="-3"/>
        </w:rPr>
        <w:t xml:space="preserve"> </w:t>
      </w:r>
      <w:r w:rsidRPr="00107E4F">
        <w:rPr>
          <w:rFonts w:ascii="Arial" w:hAnsi="Arial" w:cs="Arial"/>
        </w:rPr>
        <w:t>do</w:t>
      </w:r>
      <w:r w:rsidRPr="00107E4F">
        <w:rPr>
          <w:rFonts w:ascii="Arial" w:hAnsi="Arial" w:cs="Arial"/>
          <w:spacing w:val="-5"/>
        </w:rPr>
        <w:t xml:space="preserve"> </w:t>
      </w:r>
      <w:r w:rsidRPr="00107E4F">
        <w:rPr>
          <w:rFonts w:ascii="Arial" w:hAnsi="Arial" w:cs="Arial"/>
        </w:rPr>
        <w:t>przeprowadzenia</w:t>
      </w:r>
      <w:r w:rsidRPr="00107E4F">
        <w:rPr>
          <w:rFonts w:ascii="Arial" w:hAnsi="Arial" w:cs="Arial"/>
          <w:spacing w:val="-4"/>
        </w:rPr>
        <w:t xml:space="preserve"> </w:t>
      </w:r>
      <w:r w:rsidRPr="00107E4F">
        <w:rPr>
          <w:rFonts w:ascii="Arial" w:hAnsi="Arial" w:cs="Arial"/>
          <w:spacing w:val="-2"/>
        </w:rPr>
        <w:t>aukcji.</w:t>
      </w:r>
    </w:p>
    <w:p w:rsidR="00107E4F" w:rsidRPr="00BC1DAB" w:rsidRDefault="00107E4F" w:rsidP="00BC1DAB">
      <w:pPr>
        <w:pStyle w:val="Akapitzlist"/>
        <w:widowControl w:val="0"/>
        <w:numPr>
          <w:ilvl w:val="0"/>
          <w:numId w:val="11"/>
        </w:numPr>
        <w:tabs>
          <w:tab w:val="left" w:pos="723"/>
        </w:tabs>
        <w:autoSpaceDE w:val="0"/>
        <w:autoSpaceDN w:val="0"/>
        <w:ind w:left="426"/>
        <w:contextualSpacing w:val="0"/>
        <w:rPr>
          <w:rFonts w:ascii="Arial" w:hAnsi="Arial" w:cs="Arial"/>
        </w:rPr>
      </w:pPr>
      <w:r w:rsidRPr="00BC1DAB">
        <w:rPr>
          <w:rFonts w:ascii="Arial" w:hAnsi="Arial" w:cs="Arial"/>
        </w:rPr>
        <w:t>Licytację</w:t>
      </w:r>
      <w:r w:rsidRPr="00BC1DAB">
        <w:rPr>
          <w:rFonts w:ascii="Arial" w:hAnsi="Arial" w:cs="Arial"/>
          <w:spacing w:val="-5"/>
        </w:rPr>
        <w:t xml:space="preserve"> </w:t>
      </w:r>
      <w:r w:rsidRPr="00BC1DAB">
        <w:rPr>
          <w:rFonts w:ascii="Arial" w:hAnsi="Arial" w:cs="Arial"/>
        </w:rPr>
        <w:t>wygrywa</w:t>
      </w:r>
      <w:r w:rsidRPr="00BC1DAB">
        <w:rPr>
          <w:rFonts w:ascii="Arial" w:hAnsi="Arial" w:cs="Arial"/>
          <w:spacing w:val="-4"/>
        </w:rPr>
        <w:t xml:space="preserve"> </w:t>
      </w:r>
      <w:r w:rsidRPr="00BC1DAB">
        <w:rPr>
          <w:rFonts w:ascii="Arial" w:hAnsi="Arial" w:cs="Arial"/>
        </w:rPr>
        <w:t>podmiot,</w:t>
      </w:r>
      <w:r w:rsidRPr="00BC1DAB">
        <w:rPr>
          <w:rFonts w:ascii="Arial" w:hAnsi="Arial" w:cs="Arial"/>
          <w:spacing w:val="-4"/>
        </w:rPr>
        <w:t xml:space="preserve"> </w:t>
      </w:r>
      <w:r w:rsidRPr="00BC1DAB">
        <w:rPr>
          <w:rFonts w:ascii="Arial" w:hAnsi="Arial" w:cs="Arial"/>
        </w:rPr>
        <w:t>który</w:t>
      </w:r>
      <w:r w:rsidRPr="00BC1DAB">
        <w:rPr>
          <w:rFonts w:ascii="Arial" w:hAnsi="Arial" w:cs="Arial"/>
          <w:spacing w:val="-5"/>
        </w:rPr>
        <w:t xml:space="preserve"> </w:t>
      </w:r>
      <w:r w:rsidRPr="00BC1DAB">
        <w:rPr>
          <w:rFonts w:ascii="Arial" w:hAnsi="Arial" w:cs="Arial"/>
        </w:rPr>
        <w:t>zaoferował</w:t>
      </w:r>
      <w:r w:rsidRPr="00BC1DAB">
        <w:rPr>
          <w:rFonts w:ascii="Arial" w:hAnsi="Arial" w:cs="Arial"/>
          <w:spacing w:val="-4"/>
        </w:rPr>
        <w:t xml:space="preserve"> </w:t>
      </w:r>
      <w:r w:rsidRPr="00BC1DAB">
        <w:rPr>
          <w:rFonts w:ascii="Arial" w:hAnsi="Arial" w:cs="Arial"/>
        </w:rPr>
        <w:t>najwyższą</w:t>
      </w:r>
      <w:r w:rsidRPr="00BC1DAB">
        <w:rPr>
          <w:rFonts w:ascii="Arial" w:hAnsi="Arial" w:cs="Arial"/>
          <w:spacing w:val="-4"/>
        </w:rPr>
        <w:t xml:space="preserve"> </w:t>
      </w:r>
      <w:r w:rsidRPr="00BC1DAB">
        <w:rPr>
          <w:rFonts w:ascii="Arial" w:hAnsi="Arial" w:cs="Arial"/>
          <w:spacing w:val="-2"/>
        </w:rPr>
        <w:t>cenę.</w:t>
      </w:r>
    </w:p>
    <w:p w:rsidR="00854051" w:rsidRDefault="00107E4F" w:rsidP="00854051">
      <w:pPr>
        <w:pStyle w:val="Akapitzlist"/>
        <w:widowControl w:val="0"/>
        <w:numPr>
          <w:ilvl w:val="0"/>
          <w:numId w:val="11"/>
        </w:numPr>
        <w:tabs>
          <w:tab w:val="left" w:pos="722"/>
        </w:tabs>
        <w:autoSpaceDE w:val="0"/>
        <w:autoSpaceDN w:val="0"/>
        <w:ind w:left="426"/>
        <w:contextualSpacing w:val="0"/>
        <w:rPr>
          <w:rFonts w:ascii="Arial" w:hAnsi="Arial" w:cs="Arial"/>
        </w:rPr>
      </w:pPr>
      <w:r w:rsidRPr="00854051">
        <w:rPr>
          <w:rFonts w:ascii="Arial" w:hAnsi="Arial" w:cs="Arial"/>
        </w:rPr>
        <w:t>Z</w:t>
      </w:r>
      <w:r w:rsidRPr="00854051">
        <w:rPr>
          <w:rFonts w:ascii="Arial" w:hAnsi="Arial" w:cs="Arial"/>
          <w:spacing w:val="40"/>
        </w:rPr>
        <w:t xml:space="preserve"> </w:t>
      </w:r>
      <w:r w:rsidRPr="00854051">
        <w:rPr>
          <w:rFonts w:ascii="Arial" w:hAnsi="Arial" w:cs="Arial"/>
        </w:rPr>
        <w:t>chwilą</w:t>
      </w:r>
      <w:r w:rsidRPr="00854051">
        <w:rPr>
          <w:rFonts w:ascii="Arial" w:hAnsi="Arial" w:cs="Arial"/>
          <w:spacing w:val="40"/>
        </w:rPr>
        <w:t xml:space="preserve"> </w:t>
      </w:r>
      <w:r w:rsidRPr="00854051">
        <w:rPr>
          <w:rFonts w:ascii="Arial" w:hAnsi="Arial" w:cs="Arial"/>
        </w:rPr>
        <w:t>potwierdzenia</w:t>
      </w:r>
      <w:r w:rsidRPr="00854051">
        <w:rPr>
          <w:rFonts w:ascii="Arial" w:hAnsi="Arial" w:cs="Arial"/>
          <w:spacing w:val="40"/>
        </w:rPr>
        <w:t xml:space="preserve"> </w:t>
      </w:r>
      <w:r w:rsidRPr="00854051">
        <w:rPr>
          <w:rFonts w:ascii="Arial" w:hAnsi="Arial" w:cs="Arial"/>
        </w:rPr>
        <w:t>zaoferowanej</w:t>
      </w:r>
      <w:r w:rsidRPr="00854051">
        <w:rPr>
          <w:rFonts w:ascii="Arial" w:hAnsi="Arial" w:cs="Arial"/>
          <w:spacing w:val="40"/>
        </w:rPr>
        <w:t xml:space="preserve"> </w:t>
      </w:r>
      <w:r w:rsidRPr="00854051">
        <w:rPr>
          <w:rFonts w:ascii="Arial" w:hAnsi="Arial" w:cs="Arial"/>
        </w:rPr>
        <w:t>kwoty</w:t>
      </w:r>
      <w:r w:rsidRPr="00854051">
        <w:rPr>
          <w:rFonts w:ascii="Arial" w:hAnsi="Arial" w:cs="Arial"/>
          <w:spacing w:val="40"/>
        </w:rPr>
        <w:t xml:space="preserve"> </w:t>
      </w:r>
      <w:r w:rsidRPr="00854051">
        <w:rPr>
          <w:rFonts w:ascii="Arial" w:hAnsi="Arial" w:cs="Arial"/>
        </w:rPr>
        <w:t>następuje</w:t>
      </w:r>
      <w:r w:rsidRPr="00854051">
        <w:rPr>
          <w:rFonts w:ascii="Arial" w:hAnsi="Arial" w:cs="Arial"/>
          <w:spacing w:val="40"/>
        </w:rPr>
        <w:t xml:space="preserve"> </w:t>
      </w:r>
      <w:r w:rsidRPr="00854051">
        <w:rPr>
          <w:rFonts w:ascii="Arial" w:hAnsi="Arial" w:cs="Arial"/>
        </w:rPr>
        <w:t>zawarcie</w:t>
      </w:r>
      <w:r w:rsidRPr="00854051">
        <w:rPr>
          <w:rFonts w:ascii="Arial" w:hAnsi="Arial" w:cs="Arial"/>
          <w:spacing w:val="40"/>
        </w:rPr>
        <w:t xml:space="preserve"> </w:t>
      </w:r>
      <w:r w:rsidRPr="00854051">
        <w:rPr>
          <w:rFonts w:ascii="Arial" w:hAnsi="Arial" w:cs="Arial"/>
        </w:rPr>
        <w:t>umowy</w:t>
      </w:r>
      <w:r w:rsidRPr="00854051">
        <w:rPr>
          <w:rFonts w:ascii="Arial" w:hAnsi="Arial" w:cs="Arial"/>
          <w:spacing w:val="40"/>
        </w:rPr>
        <w:t xml:space="preserve"> </w:t>
      </w:r>
      <w:r w:rsidRPr="00854051">
        <w:rPr>
          <w:rFonts w:ascii="Arial" w:hAnsi="Arial" w:cs="Arial"/>
        </w:rPr>
        <w:t>sprzedaży przedmiotu aukcji.</w:t>
      </w:r>
    </w:p>
    <w:p w:rsidR="00854051" w:rsidRPr="00854051" w:rsidRDefault="00C74441" w:rsidP="00854051">
      <w:pPr>
        <w:pStyle w:val="Akapitzlist"/>
        <w:widowControl w:val="0"/>
        <w:numPr>
          <w:ilvl w:val="0"/>
          <w:numId w:val="11"/>
        </w:numPr>
        <w:tabs>
          <w:tab w:val="left" w:pos="722"/>
        </w:tabs>
        <w:autoSpaceDE w:val="0"/>
        <w:autoSpaceDN w:val="0"/>
        <w:ind w:left="426"/>
        <w:contextualSpacing w:val="0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107E4F" w:rsidRPr="00854051">
        <w:rPr>
          <w:rFonts w:ascii="Arial" w:hAnsi="Arial" w:cs="Arial"/>
        </w:rPr>
        <w:t>Nabywca</w:t>
      </w:r>
      <w:r w:rsidR="00107E4F" w:rsidRPr="00854051">
        <w:rPr>
          <w:rFonts w:ascii="Arial" w:hAnsi="Arial" w:cs="Arial"/>
          <w:spacing w:val="-6"/>
        </w:rPr>
        <w:t xml:space="preserve"> </w:t>
      </w:r>
      <w:r w:rsidR="00107E4F" w:rsidRPr="00854051">
        <w:rPr>
          <w:rFonts w:ascii="Arial" w:hAnsi="Arial" w:cs="Arial"/>
        </w:rPr>
        <w:t>jest</w:t>
      </w:r>
      <w:r w:rsidR="00107E4F" w:rsidRPr="00854051">
        <w:rPr>
          <w:rFonts w:ascii="Arial" w:hAnsi="Arial" w:cs="Arial"/>
          <w:spacing w:val="-6"/>
        </w:rPr>
        <w:t xml:space="preserve"> </w:t>
      </w:r>
      <w:r w:rsidR="00107E4F" w:rsidRPr="00854051">
        <w:rPr>
          <w:rFonts w:ascii="Arial" w:hAnsi="Arial" w:cs="Arial"/>
        </w:rPr>
        <w:t>zobowiązany</w:t>
      </w:r>
      <w:r w:rsidR="00107E4F" w:rsidRPr="00854051">
        <w:rPr>
          <w:rFonts w:ascii="Arial" w:hAnsi="Arial" w:cs="Arial"/>
          <w:spacing w:val="-4"/>
        </w:rPr>
        <w:t xml:space="preserve"> </w:t>
      </w:r>
      <w:r w:rsidR="00107E4F" w:rsidRPr="00854051">
        <w:rPr>
          <w:rFonts w:ascii="Arial" w:hAnsi="Arial" w:cs="Arial"/>
        </w:rPr>
        <w:t>zapłacić</w:t>
      </w:r>
      <w:r w:rsidR="00107E4F" w:rsidRPr="00854051">
        <w:rPr>
          <w:rFonts w:ascii="Arial" w:hAnsi="Arial" w:cs="Arial"/>
          <w:spacing w:val="-4"/>
        </w:rPr>
        <w:t xml:space="preserve"> </w:t>
      </w:r>
      <w:r w:rsidR="00107E4F" w:rsidRPr="00854051">
        <w:rPr>
          <w:rFonts w:ascii="Arial" w:hAnsi="Arial" w:cs="Arial"/>
        </w:rPr>
        <w:t>cenę</w:t>
      </w:r>
      <w:r w:rsidR="00107E4F" w:rsidRPr="00854051">
        <w:rPr>
          <w:rFonts w:ascii="Arial" w:hAnsi="Arial" w:cs="Arial"/>
          <w:spacing w:val="-4"/>
        </w:rPr>
        <w:t xml:space="preserve"> </w:t>
      </w:r>
      <w:r w:rsidR="00107E4F" w:rsidRPr="00854051">
        <w:rPr>
          <w:rFonts w:ascii="Arial" w:hAnsi="Arial" w:cs="Arial"/>
        </w:rPr>
        <w:t>nabycia</w:t>
      </w:r>
      <w:r w:rsidR="00107E4F" w:rsidRPr="00854051">
        <w:rPr>
          <w:rFonts w:ascii="Arial" w:hAnsi="Arial" w:cs="Arial"/>
          <w:spacing w:val="-4"/>
        </w:rPr>
        <w:t xml:space="preserve"> </w:t>
      </w:r>
      <w:r w:rsidR="00107E4F" w:rsidRPr="00854051">
        <w:rPr>
          <w:rFonts w:ascii="Arial" w:hAnsi="Arial" w:cs="Arial"/>
        </w:rPr>
        <w:t>niezwłocznie</w:t>
      </w:r>
      <w:r w:rsidR="00107E4F" w:rsidRPr="00854051">
        <w:rPr>
          <w:rFonts w:ascii="Arial" w:hAnsi="Arial" w:cs="Arial"/>
          <w:spacing w:val="-4"/>
        </w:rPr>
        <w:t xml:space="preserve"> </w:t>
      </w:r>
      <w:r w:rsidR="00107E4F" w:rsidRPr="00854051">
        <w:rPr>
          <w:rFonts w:ascii="Arial" w:hAnsi="Arial" w:cs="Arial"/>
        </w:rPr>
        <w:t>po</w:t>
      </w:r>
      <w:r w:rsidR="00107E4F" w:rsidRPr="00854051">
        <w:rPr>
          <w:rFonts w:ascii="Arial" w:hAnsi="Arial" w:cs="Arial"/>
          <w:spacing w:val="-5"/>
        </w:rPr>
        <w:t xml:space="preserve"> </w:t>
      </w:r>
      <w:r w:rsidR="00107E4F" w:rsidRPr="00854051">
        <w:rPr>
          <w:rFonts w:ascii="Arial" w:hAnsi="Arial" w:cs="Arial"/>
        </w:rPr>
        <w:t>podpisaniu</w:t>
      </w:r>
      <w:r w:rsidR="00107E4F" w:rsidRPr="00854051">
        <w:rPr>
          <w:rFonts w:ascii="Arial" w:hAnsi="Arial" w:cs="Arial"/>
          <w:spacing w:val="-3"/>
        </w:rPr>
        <w:t xml:space="preserve"> </w:t>
      </w:r>
      <w:r w:rsidR="0047372E" w:rsidRPr="00854051">
        <w:rPr>
          <w:rFonts w:ascii="Arial" w:hAnsi="Arial" w:cs="Arial"/>
          <w:spacing w:val="-3"/>
        </w:rPr>
        <w:t xml:space="preserve"> </w:t>
      </w:r>
      <w:r w:rsidR="00107E4F" w:rsidRPr="00854051">
        <w:rPr>
          <w:rFonts w:ascii="Arial" w:hAnsi="Arial" w:cs="Arial"/>
          <w:spacing w:val="-2"/>
        </w:rPr>
        <w:t>umowy.</w:t>
      </w:r>
    </w:p>
    <w:p w:rsidR="00107E4F" w:rsidRPr="00854051" w:rsidRDefault="00107E4F" w:rsidP="00854051">
      <w:pPr>
        <w:pStyle w:val="Akapitzlist"/>
        <w:widowControl w:val="0"/>
        <w:numPr>
          <w:ilvl w:val="0"/>
          <w:numId w:val="11"/>
        </w:numPr>
        <w:tabs>
          <w:tab w:val="left" w:pos="722"/>
        </w:tabs>
        <w:autoSpaceDE w:val="0"/>
        <w:autoSpaceDN w:val="0"/>
        <w:ind w:left="426"/>
        <w:contextualSpacing w:val="0"/>
        <w:rPr>
          <w:rFonts w:ascii="Arial" w:hAnsi="Arial" w:cs="Arial"/>
        </w:rPr>
      </w:pPr>
      <w:r w:rsidRPr="00854051">
        <w:rPr>
          <w:rFonts w:ascii="Arial" w:hAnsi="Arial" w:cs="Arial"/>
        </w:rPr>
        <w:lastRenderedPageBreak/>
        <w:t>Wydanie</w:t>
      </w:r>
      <w:r w:rsidRPr="00854051">
        <w:rPr>
          <w:rFonts w:ascii="Arial" w:hAnsi="Arial" w:cs="Arial"/>
          <w:spacing w:val="-10"/>
        </w:rPr>
        <w:t xml:space="preserve"> </w:t>
      </w:r>
      <w:r w:rsidRPr="00854051">
        <w:rPr>
          <w:rFonts w:ascii="Arial" w:hAnsi="Arial" w:cs="Arial"/>
        </w:rPr>
        <w:t>przedmiotu</w:t>
      </w:r>
      <w:r w:rsidRPr="00854051">
        <w:rPr>
          <w:rFonts w:ascii="Arial" w:hAnsi="Arial" w:cs="Arial"/>
          <w:spacing w:val="-10"/>
        </w:rPr>
        <w:t xml:space="preserve"> </w:t>
      </w:r>
      <w:r w:rsidRPr="00854051">
        <w:rPr>
          <w:rFonts w:ascii="Arial" w:hAnsi="Arial" w:cs="Arial"/>
        </w:rPr>
        <w:t>sprzedaży</w:t>
      </w:r>
      <w:r w:rsidRPr="00854051">
        <w:rPr>
          <w:rFonts w:ascii="Arial" w:hAnsi="Arial" w:cs="Arial"/>
          <w:spacing w:val="-10"/>
        </w:rPr>
        <w:t xml:space="preserve"> </w:t>
      </w:r>
      <w:r w:rsidRPr="00854051">
        <w:rPr>
          <w:rFonts w:ascii="Arial" w:hAnsi="Arial" w:cs="Arial"/>
        </w:rPr>
        <w:t>następuje</w:t>
      </w:r>
      <w:r w:rsidRPr="00854051">
        <w:rPr>
          <w:rFonts w:ascii="Arial" w:hAnsi="Arial" w:cs="Arial"/>
          <w:spacing w:val="-9"/>
        </w:rPr>
        <w:t xml:space="preserve"> </w:t>
      </w:r>
      <w:r w:rsidRPr="00854051">
        <w:rPr>
          <w:rFonts w:ascii="Arial" w:hAnsi="Arial" w:cs="Arial"/>
          <w:spacing w:val="-2"/>
        </w:rPr>
        <w:t>protokolarnie.</w:t>
      </w:r>
    </w:p>
    <w:p w:rsidR="00107E4F" w:rsidRDefault="00107E4F" w:rsidP="00854051">
      <w:pPr>
        <w:pStyle w:val="Akapitzlist"/>
        <w:widowControl w:val="0"/>
        <w:numPr>
          <w:ilvl w:val="0"/>
          <w:numId w:val="11"/>
        </w:numPr>
        <w:tabs>
          <w:tab w:val="left" w:pos="363"/>
          <w:tab w:val="left" w:pos="723"/>
        </w:tabs>
        <w:autoSpaceDE w:val="0"/>
        <w:autoSpaceDN w:val="0"/>
        <w:ind w:left="426"/>
        <w:contextualSpacing w:val="0"/>
        <w:rPr>
          <w:rFonts w:ascii="Arial" w:hAnsi="Arial" w:cs="Arial"/>
        </w:rPr>
      </w:pPr>
      <w:r w:rsidRPr="00854051">
        <w:rPr>
          <w:rFonts w:ascii="Arial" w:hAnsi="Arial" w:cs="Arial"/>
        </w:rPr>
        <w:t xml:space="preserve">Za pojazd nieodebrany z parkingu w ciągu dwóch dni roboczych od daty sprzedaży, </w:t>
      </w:r>
      <w:r w:rsidR="000055F2" w:rsidRPr="00854051">
        <w:rPr>
          <w:rFonts w:ascii="Arial" w:hAnsi="Arial" w:cs="Arial"/>
        </w:rPr>
        <w:t xml:space="preserve"> </w:t>
      </w:r>
      <w:r w:rsidRPr="00854051">
        <w:rPr>
          <w:rFonts w:ascii="Arial" w:hAnsi="Arial" w:cs="Arial"/>
        </w:rPr>
        <w:t xml:space="preserve">jego nabywca obciążany będzie kosztami parkowania według stawki obowiązującej </w:t>
      </w:r>
      <w:r w:rsidR="000055F2" w:rsidRPr="00854051">
        <w:rPr>
          <w:rFonts w:ascii="Arial" w:hAnsi="Arial" w:cs="Arial"/>
        </w:rPr>
        <w:t xml:space="preserve"> </w:t>
      </w:r>
      <w:r w:rsidRPr="00854051">
        <w:rPr>
          <w:rFonts w:ascii="Arial" w:hAnsi="Arial" w:cs="Arial"/>
        </w:rPr>
        <w:t>dla pojazdów usuniętych z drogi</w:t>
      </w:r>
      <w:r w:rsidR="002E0D3C" w:rsidRPr="00854051">
        <w:rPr>
          <w:rFonts w:ascii="Arial" w:hAnsi="Arial" w:cs="Arial"/>
        </w:rPr>
        <w:t xml:space="preserve"> na podstawie art. 130a ustawy</w:t>
      </w:r>
      <w:r w:rsidRPr="00854051">
        <w:rPr>
          <w:rFonts w:ascii="Arial" w:hAnsi="Arial" w:cs="Arial"/>
        </w:rPr>
        <w:t xml:space="preserve"> Prawo o ruchu</w:t>
      </w:r>
      <w:r w:rsidR="000055F2" w:rsidRPr="00854051">
        <w:rPr>
          <w:rFonts w:ascii="Arial" w:hAnsi="Arial" w:cs="Arial"/>
        </w:rPr>
        <w:t xml:space="preserve"> </w:t>
      </w:r>
      <w:r w:rsidRPr="00854051">
        <w:rPr>
          <w:rFonts w:ascii="Arial" w:hAnsi="Arial" w:cs="Arial"/>
        </w:rPr>
        <w:t>drogowym.</w:t>
      </w:r>
    </w:p>
    <w:p w:rsidR="00107E4F" w:rsidRPr="00854051" w:rsidRDefault="00854051" w:rsidP="00854051">
      <w:pPr>
        <w:pStyle w:val="Akapitzlist"/>
        <w:widowControl w:val="0"/>
        <w:numPr>
          <w:ilvl w:val="0"/>
          <w:numId w:val="11"/>
        </w:numPr>
        <w:tabs>
          <w:tab w:val="left" w:pos="363"/>
          <w:tab w:val="left" w:pos="723"/>
        </w:tabs>
        <w:autoSpaceDE w:val="0"/>
        <w:autoSpaceDN w:val="0"/>
        <w:ind w:left="426"/>
        <w:contextualSpacing w:val="0"/>
        <w:rPr>
          <w:rFonts w:ascii="Arial" w:hAnsi="Arial" w:cs="Arial"/>
        </w:rPr>
      </w:pPr>
      <w:r>
        <w:rPr>
          <w:rFonts w:ascii="Arial" w:hAnsi="Arial" w:cs="Arial"/>
        </w:rPr>
        <w:t xml:space="preserve">Komisja przetargowa sporządza z przebiegu aukcji protokół, który </w:t>
      </w:r>
      <w:r w:rsidR="00107E4F" w:rsidRPr="00854051">
        <w:rPr>
          <w:rFonts w:ascii="Arial" w:hAnsi="Arial" w:cs="Arial"/>
        </w:rPr>
        <w:t xml:space="preserve">powinien </w:t>
      </w:r>
      <w:r w:rsidR="000675FD">
        <w:rPr>
          <w:rFonts w:ascii="Arial" w:hAnsi="Arial" w:cs="Arial"/>
        </w:rPr>
        <w:br/>
      </w:r>
      <w:r w:rsidR="00107E4F" w:rsidRPr="00854051">
        <w:rPr>
          <w:rFonts w:ascii="Arial" w:hAnsi="Arial" w:cs="Arial"/>
        </w:rPr>
        <w:t>w szczególności zawierać:</w:t>
      </w:r>
    </w:p>
    <w:p w:rsidR="00107E4F" w:rsidRPr="00107E4F" w:rsidRDefault="00107E4F" w:rsidP="00C74441">
      <w:pPr>
        <w:pStyle w:val="Akapitzlist"/>
        <w:widowControl w:val="0"/>
        <w:numPr>
          <w:ilvl w:val="1"/>
          <w:numId w:val="13"/>
        </w:numPr>
        <w:tabs>
          <w:tab w:val="left" w:pos="2378"/>
        </w:tabs>
        <w:autoSpaceDE w:val="0"/>
        <w:autoSpaceDN w:val="0"/>
        <w:ind w:left="709" w:hanging="283"/>
        <w:contextualSpacing w:val="0"/>
        <w:rPr>
          <w:rFonts w:ascii="Arial" w:hAnsi="Arial" w:cs="Arial"/>
        </w:rPr>
      </w:pPr>
      <w:r w:rsidRPr="00107E4F">
        <w:rPr>
          <w:rFonts w:ascii="Arial" w:hAnsi="Arial" w:cs="Arial"/>
        </w:rPr>
        <w:t>określenie</w:t>
      </w:r>
      <w:r w:rsidRPr="00107E4F">
        <w:rPr>
          <w:rFonts w:ascii="Arial" w:hAnsi="Arial" w:cs="Arial"/>
          <w:spacing w:val="-3"/>
        </w:rPr>
        <w:t xml:space="preserve"> </w:t>
      </w:r>
      <w:r w:rsidRPr="00107E4F">
        <w:rPr>
          <w:rFonts w:ascii="Arial" w:hAnsi="Arial" w:cs="Arial"/>
        </w:rPr>
        <w:t>miejsca</w:t>
      </w:r>
      <w:r w:rsidRPr="00107E4F">
        <w:rPr>
          <w:rFonts w:ascii="Arial" w:hAnsi="Arial" w:cs="Arial"/>
          <w:spacing w:val="-2"/>
        </w:rPr>
        <w:t xml:space="preserve"> </w:t>
      </w:r>
      <w:r w:rsidRPr="00107E4F">
        <w:rPr>
          <w:rFonts w:ascii="Arial" w:hAnsi="Arial" w:cs="Arial"/>
        </w:rPr>
        <w:t>i</w:t>
      </w:r>
      <w:r w:rsidRPr="00107E4F">
        <w:rPr>
          <w:rFonts w:ascii="Arial" w:hAnsi="Arial" w:cs="Arial"/>
          <w:spacing w:val="-4"/>
        </w:rPr>
        <w:t xml:space="preserve"> </w:t>
      </w:r>
      <w:r w:rsidRPr="00107E4F">
        <w:rPr>
          <w:rFonts w:ascii="Arial" w:hAnsi="Arial" w:cs="Arial"/>
        </w:rPr>
        <w:t>czasu</w:t>
      </w:r>
      <w:r w:rsidRPr="00107E4F">
        <w:rPr>
          <w:rFonts w:ascii="Arial" w:hAnsi="Arial" w:cs="Arial"/>
          <w:spacing w:val="-3"/>
        </w:rPr>
        <w:t xml:space="preserve"> </w:t>
      </w:r>
      <w:r w:rsidRPr="00107E4F">
        <w:rPr>
          <w:rFonts w:ascii="Arial" w:hAnsi="Arial" w:cs="Arial"/>
          <w:spacing w:val="-2"/>
        </w:rPr>
        <w:t>aukcji;</w:t>
      </w:r>
    </w:p>
    <w:p w:rsidR="00107E4F" w:rsidRPr="00107E4F" w:rsidRDefault="00107E4F" w:rsidP="00C74441">
      <w:pPr>
        <w:pStyle w:val="Akapitzlist"/>
        <w:widowControl w:val="0"/>
        <w:numPr>
          <w:ilvl w:val="1"/>
          <w:numId w:val="13"/>
        </w:numPr>
        <w:tabs>
          <w:tab w:val="left" w:pos="2378"/>
        </w:tabs>
        <w:autoSpaceDE w:val="0"/>
        <w:autoSpaceDN w:val="0"/>
        <w:ind w:left="709" w:hanging="283"/>
        <w:contextualSpacing w:val="0"/>
        <w:rPr>
          <w:rFonts w:ascii="Arial" w:hAnsi="Arial" w:cs="Arial"/>
        </w:rPr>
      </w:pPr>
      <w:r w:rsidRPr="00107E4F">
        <w:rPr>
          <w:rFonts w:ascii="Arial" w:hAnsi="Arial" w:cs="Arial"/>
        </w:rPr>
        <w:t>imiona</w:t>
      </w:r>
      <w:r w:rsidRPr="00107E4F">
        <w:rPr>
          <w:rFonts w:ascii="Arial" w:hAnsi="Arial" w:cs="Arial"/>
          <w:spacing w:val="-2"/>
        </w:rPr>
        <w:t xml:space="preserve"> </w:t>
      </w:r>
      <w:r w:rsidRPr="00107E4F">
        <w:rPr>
          <w:rFonts w:ascii="Arial" w:hAnsi="Arial" w:cs="Arial"/>
        </w:rPr>
        <w:t>i</w:t>
      </w:r>
      <w:r w:rsidRPr="00107E4F">
        <w:rPr>
          <w:rFonts w:ascii="Arial" w:hAnsi="Arial" w:cs="Arial"/>
          <w:spacing w:val="-5"/>
        </w:rPr>
        <w:t xml:space="preserve"> </w:t>
      </w:r>
      <w:r w:rsidRPr="00107E4F">
        <w:rPr>
          <w:rFonts w:ascii="Arial" w:hAnsi="Arial" w:cs="Arial"/>
        </w:rPr>
        <w:t>nazwiska</w:t>
      </w:r>
      <w:r w:rsidRPr="00107E4F">
        <w:rPr>
          <w:rFonts w:ascii="Arial" w:hAnsi="Arial" w:cs="Arial"/>
          <w:spacing w:val="-5"/>
        </w:rPr>
        <w:t xml:space="preserve"> </w:t>
      </w:r>
      <w:r w:rsidRPr="00107E4F">
        <w:rPr>
          <w:rFonts w:ascii="Arial" w:hAnsi="Arial" w:cs="Arial"/>
        </w:rPr>
        <w:t>osób</w:t>
      </w:r>
      <w:r w:rsidRPr="00107E4F">
        <w:rPr>
          <w:rFonts w:ascii="Arial" w:hAnsi="Arial" w:cs="Arial"/>
          <w:spacing w:val="-4"/>
        </w:rPr>
        <w:t xml:space="preserve"> </w:t>
      </w:r>
      <w:r w:rsidRPr="00107E4F">
        <w:rPr>
          <w:rFonts w:ascii="Arial" w:hAnsi="Arial" w:cs="Arial"/>
        </w:rPr>
        <w:t>prowadzących</w:t>
      </w:r>
      <w:r w:rsidRPr="00107E4F">
        <w:rPr>
          <w:rFonts w:ascii="Arial" w:hAnsi="Arial" w:cs="Arial"/>
          <w:spacing w:val="-3"/>
        </w:rPr>
        <w:t xml:space="preserve"> </w:t>
      </w:r>
      <w:r w:rsidRPr="00107E4F">
        <w:rPr>
          <w:rFonts w:ascii="Arial" w:hAnsi="Arial" w:cs="Arial"/>
          <w:spacing w:val="-2"/>
        </w:rPr>
        <w:t>aukcję;</w:t>
      </w:r>
    </w:p>
    <w:p w:rsidR="00107E4F" w:rsidRPr="00107E4F" w:rsidRDefault="00107E4F" w:rsidP="00C74441">
      <w:pPr>
        <w:pStyle w:val="Akapitzlist"/>
        <w:widowControl w:val="0"/>
        <w:numPr>
          <w:ilvl w:val="1"/>
          <w:numId w:val="13"/>
        </w:numPr>
        <w:tabs>
          <w:tab w:val="left" w:pos="2378"/>
        </w:tabs>
        <w:autoSpaceDE w:val="0"/>
        <w:autoSpaceDN w:val="0"/>
        <w:ind w:left="709" w:hanging="283"/>
        <w:contextualSpacing w:val="0"/>
        <w:rPr>
          <w:rFonts w:ascii="Arial" w:hAnsi="Arial" w:cs="Arial"/>
        </w:rPr>
      </w:pPr>
      <w:r w:rsidRPr="00107E4F">
        <w:rPr>
          <w:rFonts w:ascii="Arial" w:hAnsi="Arial" w:cs="Arial"/>
        </w:rPr>
        <w:t>wysokość</w:t>
      </w:r>
      <w:r w:rsidRPr="00107E4F">
        <w:rPr>
          <w:rFonts w:ascii="Arial" w:hAnsi="Arial" w:cs="Arial"/>
          <w:spacing w:val="-2"/>
        </w:rPr>
        <w:t xml:space="preserve"> </w:t>
      </w:r>
      <w:r w:rsidRPr="00107E4F">
        <w:rPr>
          <w:rFonts w:ascii="Arial" w:hAnsi="Arial" w:cs="Arial"/>
        </w:rPr>
        <w:t>ceny</w:t>
      </w:r>
      <w:r w:rsidRPr="00107E4F">
        <w:rPr>
          <w:rFonts w:ascii="Arial" w:hAnsi="Arial" w:cs="Arial"/>
          <w:spacing w:val="-2"/>
        </w:rPr>
        <w:t xml:space="preserve"> wywoławczej;</w:t>
      </w:r>
    </w:p>
    <w:p w:rsidR="00107E4F" w:rsidRPr="00107E4F" w:rsidRDefault="00107E4F" w:rsidP="00C74441">
      <w:pPr>
        <w:pStyle w:val="Akapitzlist"/>
        <w:widowControl w:val="0"/>
        <w:numPr>
          <w:ilvl w:val="1"/>
          <w:numId w:val="13"/>
        </w:numPr>
        <w:tabs>
          <w:tab w:val="left" w:pos="2378"/>
        </w:tabs>
        <w:autoSpaceDE w:val="0"/>
        <w:autoSpaceDN w:val="0"/>
        <w:ind w:left="709" w:hanging="283"/>
        <w:contextualSpacing w:val="0"/>
        <w:rPr>
          <w:rFonts w:ascii="Arial" w:hAnsi="Arial" w:cs="Arial"/>
        </w:rPr>
      </w:pPr>
      <w:r w:rsidRPr="00107E4F">
        <w:rPr>
          <w:rFonts w:ascii="Arial" w:hAnsi="Arial" w:cs="Arial"/>
        </w:rPr>
        <w:t>najwyższą</w:t>
      </w:r>
      <w:r w:rsidRPr="00107E4F">
        <w:rPr>
          <w:rFonts w:ascii="Arial" w:hAnsi="Arial" w:cs="Arial"/>
          <w:spacing w:val="-5"/>
        </w:rPr>
        <w:t xml:space="preserve"> </w:t>
      </w:r>
      <w:r w:rsidRPr="00107E4F">
        <w:rPr>
          <w:rFonts w:ascii="Arial" w:hAnsi="Arial" w:cs="Arial"/>
        </w:rPr>
        <w:t>cenę</w:t>
      </w:r>
      <w:r w:rsidRPr="00107E4F">
        <w:rPr>
          <w:rFonts w:ascii="Arial" w:hAnsi="Arial" w:cs="Arial"/>
          <w:spacing w:val="-4"/>
        </w:rPr>
        <w:t xml:space="preserve"> </w:t>
      </w:r>
      <w:r w:rsidRPr="00107E4F">
        <w:rPr>
          <w:rFonts w:ascii="Arial" w:hAnsi="Arial" w:cs="Arial"/>
        </w:rPr>
        <w:t>zaoferowaną</w:t>
      </w:r>
      <w:r w:rsidRPr="00107E4F">
        <w:rPr>
          <w:rFonts w:ascii="Arial" w:hAnsi="Arial" w:cs="Arial"/>
          <w:spacing w:val="-5"/>
        </w:rPr>
        <w:t xml:space="preserve"> </w:t>
      </w:r>
      <w:r w:rsidRPr="00107E4F">
        <w:rPr>
          <w:rFonts w:ascii="Arial" w:hAnsi="Arial" w:cs="Arial"/>
        </w:rPr>
        <w:t>za</w:t>
      </w:r>
      <w:r w:rsidRPr="00107E4F">
        <w:rPr>
          <w:rFonts w:ascii="Arial" w:hAnsi="Arial" w:cs="Arial"/>
          <w:spacing w:val="-6"/>
        </w:rPr>
        <w:t xml:space="preserve"> </w:t>
      </w:r>
      <w:r w:rsidRPr="00107E4F">
        <w:rPr>
          <w:rFonts w:ascii="Arial" w:hAnsi="Arial" w:cs="Arial"/>
        </w:rPr>
        <w:t>przedmiot</w:t>
      </w:r>
      <w:r w:rsidRPr="00107E4F">
        <w:rPr>
          <w:rFonts w:ascii="Arial" w:hAnsi="Arial" w:cs="Arial"/>
          <w:spacing w:val="-2"/>
        </w:rPr>
        <w:t xml:space="preserve"> aukcji;</w:t>
      </w:r>
    </w:p>
    <w:p w:rsidR="00107E4F" w:rsidRPr="00107E4F" w:rsidRDefault="00107E4F" w:rsidP="00C74441">
      <w:pPr>
        <w:pStyle w:val="Akapitzlist"/>
        <w:widowControl w:val="0"/>
        <w:numPr>
          <w:ilvl w:val="1"/>
          <w:numId w:val="13"/>
        </w:numPr>
        <w:tabs>
          <w:tab w:val="left" w:pos="723"/>
          <w:tab w:val="left" w:pos="2378"/>
        </w:tabs>
        <w:autoSpaceDE w:val="0"/>
        <w:autoSpaceDN w:val="0"/>
        <w:ind w:left="709" w:right="138" w:hanging="283"/>
        <w:contextualSpacing w:val="0"/>
        <w:rPr>
          <w:rFonts w:ascii="Arial" w:hAnsi="Arial" w:cs="Arial"/>
        </w:rPr>
      </w:pPr>
      <w:r w:rsidRPr="00107E4F">
        <w:rPr>
          <w:rFonts w:ascii="Arial" w:hAnsi="Arial" w:cs="Arial"/>
        </w:rPr>
        <w:t>imię,</w:t>
      </w:r>
      <w:r w:rsidR="000675FD">
        <w:rPr>
          <w:rFonts w:ascii="Arial" w:hAnsi="Arial" w:cs="Arial"/>
        </w:rPr>
        <w:t xml:space="preserve"> nazwisko (firmę) i miejsce zamieszkania nabywcy lub </w:t>
      </w:r>
      <w:r w:rsidRPr="00107E4F">
        <w:rPr>
          <w:rFonts w:ascii="Arial" w:hAnsi="Arial" w:cs="Arial"/>
          <w:spacing w:val="-2"/>
        </w:rPr>
        <w:t>siedzibę</w:t>
      </w:r>
      <w:r w:rsidR="000675FD">
        <w:rPr>
          <w:rFonts w:ascii="Arial" w:hAnsi="Arial" w:cs="Arial"/>
          <w:spacing w:val="-2"/>
        </w:rPr>
        <w:t xml:space="preserve"> firmy</w:t>
      </w:r>
      <w:r w:rsidRPr="00107E4F">
        <w:rPr>
          <w:rFonts w:ascii="Arial" w:hAnsi="Arial" w:cs="Arial"/>
          <w:spacing w:val="-2"/>
        </w:rPr>
        <w:t>;</w:t>
      </w:r>
    </w:p>
    <w:p w:rsidR="00107E4F" w:rsidRPr="00107E4F" w:rsidRDefault="00107E4F" w:rsidP="00C74441">
      <w:pPr>
        <w:pStyle w:val="Akapitzlist"/>
        <w:widowControl w:val="0"/>
        <w:numPr>
          <w:ilvl w:val="1"/>
          <w:numId w:val="13"/>
        </w:numPr>
        <w:tabs>
          <w:tab w:val="left" w:pos="723"/>
          <w:tab w:val="left" w:pos="2378"/>
        </w:tabs>
        <w:autoSpaceDE w:val="0"/>
        <w:autoSpaceDN w:val="0"/>
        <w:ind w:left="709" w:right="138" w:hanging="283"/>
        <w:contextualSpacing w:val="0"/>
        <w:rPr>
          <w:rFonts w:ascii="Arial" w:hAnsi="Arial" w:cs="Arial"/>
        </w:rPr>
      </w:pPr>
      <w:r w:rsidRPr="00107E4F">
        <w:rPr>
          <w:rFonts w:ascii="Arial" w:hAnsi="Arial" w:cs="Arial"/>
        </w:rPr>
        <w:t>wysokość ceny nabycia i oznaczenie kwoty, jaką nabywca uiścił na poczet ceny;</w:t>
      </w:r>
    </w:p>
    <w:p w:rsidR="00107E4F" w:rsidRPr="00107E4F" w:rsidRDefault="00107E4F" w:rsidP="00C74441">
      <w:pPr>
        <w:pStyle w:val="Akapitzlist"/>
        <w:widowControl w:val="0"/>
        <w:numPr>
          <w:ilvl w:val="1"/>
          <w:numId w:val="13"/>
        </w:numPr>
        <w:tabs>
          <w:tab w:val="left" w:pos="2378"/>
        </w:tabs>
        <w:autoSpaceDE w:val="0"/>
        <w:autoSpaceDN w:val="0"/>
        <w:ind w:left="709" w:hanging="283"/>
        <w:contextualSpacing w:val="0"/>
        <w:rPr>
          <w:rFonts w:ascii="Arial" w:hAnsi="Arial" w:cs="Arial"/>
        </w:rPr>
      </w:pPr>
      <w:r w:rsidRPr="00107E4F">
        <w:rPr>
          <w:rFonts w:ascii="Arial" w:hAnsi="Arial" w:cs="Arial"/>
        </w:rPr>
        <w:t>wnioski</w:t>
      </w:r>
      <w:r w:rsidRPr="00107E4F">
        <w:rPr>
          <w:rFonts w:ascii="Arial" w:hAnsi="Arial" w:cs="Arial"/>
          <w:spacing w:val="-6"/>
        </w:rPr>
        <w:t xml:space="preserve"> </w:t>
      </w:r>
      <w:r w:rsidRPr="00107E4F">
        <w:rPr>
          <w:rFonts w:ascii="Arial" w:hAnsi="Arial" w:cs="Arial"/>
        </w:rPr>
        <w:t>i</w:t>
      </w:r>
      <w:r w:rsidRPr="00107E4F">
        <w:rPr>
          <w:rFonts w:ascii="Arial" w:hAnsi="Arial" w:cs="Arial"/>
          <w:spacing w:val="-3"/>
        </w:rPr>
        <w:t xml:space="preserve"> </w:t>
      </w:r>
      <w:r w:rsidRPr="00107E4F">
        <w:rPr>
          <w:rFonts w:ascii="Arial" w:hAnsi="Arial" w:cs="Arial"/>
        </w:rPr>
        <w:t>oświadczenia</w:t>
      </w:r>
      <w:r w:rsidRPr="00107E4F">
        <w:rPr>
          <w:rFonts w:ascii="Arial" w:hAnsi="Arial" w:cs="Arial"/>
          <w:spacing w:val="-1"/>
        </w:rPr>
        <w:t xml:space="preserve"> </w:t>
      </w:r>
      <w:r w:rsidRPr="00107E4F">
        <w:rPr>
          <w:rFonts w:ascii="Arial" w:hAnsi="Arial" w:cs="Arial"/>
        </w:rPr>
        <w:t>osób</w:t>
      </w:r>
      <w:r w:rsidRPr="00107E4F">
        <w:rPr>
          <w:rFonts w:ascii="Arial" w:hAnsi="Arial" w:cs="Arial"/>
          <w:spacing w:val="-4"/>
        </w:rPr>
        <w:t xml:space="preserve"> </w:t>
      </w:r>
      <w:r w:rsidRPr="00107E4F">
        <w:rPr>
          <w:rFonts w:ascii="Arial" w:hAnsi="Arial" w:cs="Arial"/>
        </w:rPr>
        <w:t>obecnych</w:t>
      </w:r>
      <w:r w:rsidRPr="00107E4F">
        <w:rPr>
          <w:rFonts w:ascii="Arial" w:hAnsi="Arial" w:cs="Arial"/>
          <w:spacing w:val="-4"/>
        </w:rPr>
        <w:t xml:space="preserve"> </w:t>
      </w:r>
      <w:r w:rsidRPr="00107E4F">
        <w:rPr>
          <w:rFonts w:ascii="Arial" w:hAnsi="Arial" w:cs="Arial"/>
        </w:rPr>
        <w:t>przy</w:t>
      </w:r>
      <w:r w:rsidRPr="00107E4F">
        <w:rPr>
          <w:rFonts w:ascii="Arial" w:hAnsi="Arial" w:cs="Arial"/>
          <w:spacing w:val="-3"/>
        </w:rPr>
        <w:t xml:space="preserve"> </w:t>
      </w:r>
      <w:r w:rsidRPr="00107E4F">
        <w:rPr>
          <w:rFonts w:ascii="Arial" w:hAnsi="Arial" w:cs="Arial"/>
          <w:spacing w:val="-2"/>
        </w:rPr>
        <w:t>aukcji;</w:t>
      </w:r>
    </w:p>
    <w:p w:rsidR="00107E4F" w:rsidRPr="00107E4F" w:rsidRDefault="00107E4F" w:rsidP="00C74441">
      <w:pPr>
        <w:pStyle w:val="Akapitzlist"/>
        <w:widowControl w:val="0"/>
        <w:numPr>
          <w:ilvl w:val="1"/>
          <w:numId w:val="13"/>
        </w:numPr>
        <w:tabs>
          <w:tab w:val="left" w:pos="2378"/>
        </w:tabs>
        <w:autoSpaceDE w:val="0"/>
        <w:autoSpaceDN w:val="0"/>
        <w:ind w:left="709" w:hanging="283"/>
        <w:contextualSpacing w:val="0"/>
        <w:rPr>
          <w:rFonts w:ascii="Arial" w:hAnsi="Arial" w:cs="Arial"/>
        </w:rPr>
      </w:pPr>
      <w:r w:rsidRPr="00107E4F">
        <w:rPr>
          <w:rFonts w:ascii="Arial" w:hAnsi="Arial" w:cs="Arial"/>
        </w:rPr>
        <w:t>wzmiankę</w:t>
      </w:r>
      <w:r w:rsidRPr="00107E4F">
        <w:rPr>
          <w:rFonts w:ascii="Arial" w:hAnsi="Arial" w:cs="Arial"/>
          <w:spacing w:val="-4"/>
        </w:rPr>
        <w:t xml:space="preserve"> </w:t>
      </w:r>
      <w:r w:rsidRPr="00107E4F">
        <w:rPr>
          <w:rFonts w:ascii="Arial" w:hAnsi="Arial" w:cs="Arial"/>
        </w:rPr>
        <w:t>o</w:t>
      </w:r>
      <w:r w:rsidRPr="00107E4F">
        <w:rPr>
          <w:rFonts w:ascii="Arial" w:hAnsi="Arial" w:cs="Arial"/>
          <w:spacing w:val="-5"/>
        </w:rPr>
        <w:t xml:space="preserve"> </w:t>
      </w:r>
      <w:r w:rsidRPr="00107E4F">
        <w:rPr>
          <w:rFonts w:ascii="Arial" w:hAnsi="Arial" w:cs="Arial"/>
        </w:rPr>
        <w:t>odczytaniu</w:t>
      </w:r>
      <w:r w:rsidRPr="00107E4F">
        <w:rPr>
          <w:rFonts w:ascii="Arial" w:hAnsi="Arial" w:cs="Arial"/>
          <w:spacing w:val="-2"/>
        </w:rPr>
        <w:t xml:space="preserve"> protokołu;</w:t>
      </w:r>
    </w:p>
    <w:p w:rsidR="008F34C7" w:rsidRPr="00854051" w:rsidRDefault="00854051" w:rsidP="00C74441">
      <w:pPr>
        <w:pStyle w:val="Akapitzlist"/>
        <w:widowControl w:val="0"/>
        <w:numPr>
          <w:ilvl w:val="1"/>
          <w:numId w:val="13"/>
        </w:numPr>
        <w:tabs>
          <w:tab w:val="left" w:pos="723"/>
          <w:tab w:val="left" w:pos="2378"/>
        </w:tabs>
        <w:autoSpaceDE w:val="0"/>
        <w:autoSpaceDN w:val="0"/>
        <w:ind w:left="709" w:right="140" w:hanging="283"/>
        <w:contextualSpacing w:val="0"/>
        <w:rPr>
          <w:rFonts w:ascii="Arial" w:hAnsi="Arial" w:cs="Arial"/>
        </w:rPr>
      </w:pPr>
      <w:r w:rsidRPr="00854051">
        <w:rPr>
          <w:rFonts w:ascii="Arial" w:hAnsi="Arial" w:cs="Arial"/>
        </w:rPr>
        <w:t xml:space="preserve">podpisy osób prowadzących aukcję nabywcy lub wzmiankę o przyczynie braku </w:t>
      </w:r>
      <w:r w:rsidR="00107E4F" w:rsidRPr="00854051">
        <w:rPr>
          <w:rFonts w:ascii="Arial" w:hAnsi="Arial" w:cs="Arial"/>
        </w:rPr>
        <w:t>podpisu.</w:t>
      </w:r>
    </w:p>
    <w:p w:rsidR="00107E4F" w:rsidRDefault="00107E4F" w:rsidP="00854051">
      <w:pPr>
        <w:pStyle w:val="Akapitzlist"/>
        <w:widowControl w:val="0"/>
        <w:numPr>
          <w:ilvl w:val="0"/>
          <w:numId w:val="11"/>
        </w:numPr>
        <w:tabs>
          <w:tab w:val="left" w:pos="-142"/>
        </w:tabs>
        <w:autoSpaceDE w:val="0"/>
        <w:autoSpaceDN w:val="0"/>
        <w:spacing w:after="280"/>
        <w:ind w:left="425" w:right="142" w:hanging="425"/>
        <w:contextualSpacing w:val="0"/>
        <w:rPr>
          <w:rFonts w:ascii="Arial" w:hAnsi="Arial" w:cs="Arial"/>
          <w:spacing w:val="-2"/>
        </w:rPr>
      </w:pPr>
      <w:r w:rsidRPr="008F34C7">
        <w:rPr>
          <w:rFonts w:ascii="Arial" w:hAnsi="Arial" w:cs="Arial"/>
        </w:rPr>
        <w:t>Protokół</w:t>
      </w:r>
      <w:r w:rsidRPr="008F34C7">
        <w:rPr>
          <w:rFonts w:ascii="Arial" w:hAnsi="Arial" w:cs="Arial"/>
          <w:spacing w:val="-7"/>
        </w:rPr>
        <w:t xml:space="preserve"> </w:t>
      </w:r>
      <w:r w:rsidRPr="008F34C7">
        <w:rPr>
          <w:rFonts w:ascii="Arial" w:hAnsi="Arial" w:cs="Arial"/>
        </w:rPr>
        <w:t>z</w:t>
      </w:r>
      <w:r w:rsidRPr="008F34C7">
        <w:rPr>
          <w:rFonts w:ascii="Arial" w:hAnsi="Arial" w:cs="Arial"/>
          <w:spacing w:val="-6"/>
        </w:rPr>
        <w:t xml:space="preserve"> </w:t>
      </w:r>
      <w:r w:rsidRPr="008F34C7">
        <w:rPr>
          <w:rFonts w:ascii="Arial" w:hAnsi="Arial" w:cs="Arial"/>
        </w:rPr>
        <w:t>przebiegu</w:t>
      </w:r>
      <w:r w:rsidRPr="008F34C7">
        <w:rPr>
          <w:rFonts w:ascii="Arial" w:hAnsi="Arial" w:cs="Arial"/>
          <w:spacing w:val="-3"/>
        </w:rPr>
        <w:t xml:space="preserve"> </w:t>
      </w:r>
      <w:r w:rsidRPr="008F34C7">
        <w:rPr>
          <w:rFonts w:ascii="Arial" w:hAnsi="Arial" w:cs="Arial"/>
        </w:rPr>
        <w:t>aukcji</w:t>
      </w:r>
      <w:r w:rsidRPr="008F34C7">
        <w:rPr>
          <w:rFonts w:ascii="Arial" w:hAnsi="Arial" w:cs="Arial"/>
          <w:spacing w:val="-4"/>
        </w:rPr>
        <w:t xml:space="preserve"> </w:t>
      </w:r>
      <w:r w:rsidRPr="008F34C7">
        <w:rPr>
          <w:rFonts w:ascii="Arial" w:hAnsi="Arial" w:cs="Arial"/>
        </w:rPr>
        <w:t>zatwierdza</w:t>
      </w:r>
      <w:r w:rsidRPr="008F34C7">
        <w:rPr>
          <w:rFonts w:ascii="Arial" w:hAnsi="Arial" w:cs="Arial"/>
          <w:spacing w:val="-5"/>
        </w:rPr>
        <w:t xml:space="preserve"> </w:t>
      </w:r>
      <w:r w:rsidRPr="008F34C7">
        <w:rPr>
          <w:rFonts w:ascii="Arial" w:hAnsi="Arial" w:cs="Arial"/>
        </w:rPr>
        <w:t>Prezydent</w:t>
      </w:r>
      <w:r w:rsidRPr="008F34C7">
        <w:rPr>
          <w:rFonts w:ascii="Arial" w:hAnsi="Arial" w:cs="Arial"/>
          <w:spacing w:val="-4"/>
        </w:rPr>
        <w:t xml:space="preserve"> </w:t>
      </w:r>
      <w:r w:rsidRPr="008F34C7">
        <w:rPr>
          <w:rFonts w:ascii="Arial" w:hAnsi="Arial" w:cs="Arial"/>
          <w:spacing w:val="-2"/>
        </w:rPr>
        <w:t>Bytomia.</w:t>
      </w:r>
    </w:p>
    <w:p w:rsidR="008F34C7" w:rsidRPr="00756CD3" w:rsidRDefault="008F34C7" w:rsidP="00854051">
      <w:pPr>
        <w:pStyle w:val="Akapitzlist"/>
        <w:ind w:left="0"/>
        <w:rPr>
          <w:rFonts w:ascii="Arial" w:hAnsi="Arial" w:cs="Arial"/>
          <w:sz w:val="16"/>
          <w:szCs w:val="16"/>
        </w:rPr>
      </w:pPr>
      <w:r w:rsidRPr="00756CD3">
        <w:rPr>
          <w:rFonts w:ascii="Arial" w:hAnsi="Arial" w:cs="Arial"/>
          <w:sz w:val="16"/>
          <w:szCs w:val="16"/>
        </w:rPr>
        <w:t xml:space="preserve">Oprac.: </w:t>
      </w:r>
      <w:r w:rsidR="00854051">
        <w:rPr>
          <w:rFonts w:ascii="Arial" w:hAnsi="Arial" w:cs="Arial"/>
          <w:sz w:val="16"/>
          <w:szCs w:val="16"/>
        </w:rPr>
        <w:tab/>
      </w:r>
      <w:r w:rsidRPr="00756CD3">
        <w:rPr>
          <w:rFonts w:ascii="Arial" w:hAnsi="Arial" w:cs="Arial"/>
          <w:sz w:val="16"/>
          <w:szCs w:val="16"/>
        </w:rPr>
        <w:t>Grzegorz Dybek</w:t>
      </w:r>
    </w:p>
    <w:p w:rsidR="00756CD3" w:rsidRPr="008F34C7" w:rsidRDefault="00854051" w:rsidP="00854051">
      <w:pPr>
        <w:pStyle w:val="Akapitzlist"/>
        <w:ind w:left="0"/>
        <w:rPr>
          <w:rFonts w:ascii="Arial" w:hAnsi="Arial" w:cs="Arial"/>
        </w:rPr>
      </w:pPr>
      <w:r>
        <w:rPr>
          <w:rFonts w:ascii="Arial" w:hAnsi="Arial" w:cs="Arial"/>
          <w:sz w:val="16"/>
          <w:szCs w:val="16"/>
        </w:rPr>
        <w:tab/>
      </w:r>
      <w:r w:rsidR="00F5461C">
        <w:rPr>
          <w:rFonts w:ascii="Arial" w:hAnsi="Arial" w:cs="Arial"/>
          <w:sz w:val="16"/>
          <w:szCs w:val="16"/>
        </w:rPr>
        <w:t>11 kwietnia</w:t>
      </w:r>
      <w:r w:rsidR="008A043E">
        <w:rPr>
          <w:rFonts w:ascii="Arial" w:hAnsi="Arial" w:cs="Arial"/>
          <w:sz w:val="16"/>
          <w:szCs w:val="16"/>
        </w:rPr>
        <w:t xml:space="preserve"> 2025 </w:t>
      </w:r>
      <w:r w:rsidR="00B26F1B">
        <w:rPr>
          <w:rFonts w:ascii="Arial" w:hAnsi="Arial" w:cs="Arial"/>
          <w:sz w:val="16"/>
          <w:szCs w:val="16"/>
        </w:rPr>
        <w:t>r.</w:t>
      </w:r>
    </w:p>
    <w:sectPr w:rsidR="00756CD3" w:rsidRPr="008F34C7" w:rsidSect="00DC0211">
      <w:footerReference w:type="default" r:id="rId8"/>
      <w:pgSz w:w="11906" w:h="16838"/>
      <w:pgMar w:top="1417" w:right="1417" w:bottom="1417" w:left="1417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A6F58" w:rsidRDefault="00FA6F58" w:rsidP="0085517A">
      <w:r>
        <w:separator/>
      </w:r>
    </w:p>
  </w:endnote>
  <w:endnote w:type="continuationSeparator" w:id="0">
    <w:p w:rsidR="00FA6F58" w:rsidRDefault="00FA6F58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197891"/>
      <w:docPartObj>
        <w:docPartGallery w:val="Page Numbers (Bottom of Page)"/>
        <w:docPartUnique/>
      </w:docPartObj>
    </w:sdtPr>
    <w:sdtContent>
      <w:p w:rsidR="00FA6F58" w:rsidRDefault="000E0019">
        <w:pPr>
          <w:pStyle w:val="Stopka"/>
          <w:jc w:val="right"/>
        </w:pPr>
        <w:fldSimple w:instr=" PAGE   \* MERGEFORMAT ">
          <w:r w:rsidR="007E6A1C">
            <w:rPr>
              <w:noProof/>
            </w:rPr>
            <w:t>2</w:t>
          </w:r>
        </w:fldSimple>
      </w:p>
    </w:sdtContent>
  </w:sdt>
  <w:p w:rsidR="00FA6F58" w:rsidRDefault="00FA6F5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A6F58" w:rsidRDefault="00FA6F58" w:rsidP="0085517A">
      <w:r>
        <w:separator/>
      </w:r>
    </w:p>
  </w:footnote>
  <w:footnote w:type="continuationSeparator" w:id="0">
    <w:p w:rsidR="00FA6F58" w:rsidRDefault="00FA6F58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2B67F3"/>
    <w:multiLevelType w:val="hybridMultilevel"/>
    <w:tmpl w:val="3934021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374155"/>
    <w:multiLevelType w:val="hybridMultilevel"/>
    <w:tmpl w:val="3F5C25D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3E698F"/>
    <w:multiLevelType w:val="hybridMultilevel"/>
    <w:tmpl w:val="324C14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2CE1DCF"/>
    <w:multiLevelType w:val="hybridMultilevel"/>
    <w:tmpl w:val="ADB47A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3DE59B1"/>
    <w:multiLevelType w:val="hybridMultilevel"/>
    <w:tmpl w:val="6E16D15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B5F44DB"/>
    <w:multiLevelType w:val="hybridMultilevel"/>
    <w:tmpl w:val="B16E3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4E117CA"/>
    <w:multiLevelType w:val="hybridMultilevel"/>
    <w:tmpl w:val="62F26F46"/>
    <w:lvl w:ilvl="0" w:tplc="0415000F">
      <w:start w:val="1"/>
      <w:numFmt w:val="decimal"/>
      <w:lvlText w:val="%1."/>
      <w:lvlJc w:val="left"/>
      <w:pPr>
        <w:ind w:left="363" w:hanging="1440"/>
      </w:pPr>
      <w:rPr>
        <w:rFonts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37EA87C8">
      <w:start w:val="1"/>
      <w:numFmt w:val="decimal"/>
      <w:lvlText w:val="%2)"/>
      <w:lvlJc w:val="left"/>
      <w:pPr>
        <w:ind w:left="789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2" w:tplc="7DD6ECB0">
      <w:numFmt w:val="bullet"/>
      <w:lvlText w:val="•"/>
      <w:lvlJc w:val="left"/>
      <w:pPr>
        <w:ind w:left="1716" w:hanging="360"/>
      </w:pPr>
      <w:rPr>
        <w:rFonts w:hint="default"/>
        <w:lang w:val="pl-PL" w:eastAsia="en-US" w:bidi="ar-SA"/>
      </w:rPr>
    </w:lvl>
    <w:lvl w:ilvl="3" w:tplc="AD96EDA6">
      <w:numFmt w:val="bullet"/>
      <w:lvlText w:val="•"/>
      <w:lvlJc w:val="left"/>
      <w:pPr>
        <w:ind w:left="2652" w:hanging="360"/>
      </w:pPr>
      <w:rPr>
        <w:rFonts w:hint="default"/>
        <w:lang w:val="pl-PL" w:eastAsia="en-US" w:bidi="ar-SA"/>
      </w:rPr>
    </w:lvl>
    <w:lvl w:ilvl="4" w:tplc="879039BC">
      <w:numFmt w:val="bullet"/>
      <w:lvlText w:val="•"/>
      <w:lvlJc w:val="left"/>
      <w:pPr>
        <w:ind w:left="3589" w:hanging="360"/>
      </w:pPr>
      <w:rPr>
        <w:rFonts w:hint="default"/>
        <w:lang w:val="pl-PL" w:eastAsia="en-US" w:bidi="ar-SA"/>
      </w:rPr>
    </w:lvl>
    <w:lvl w:ilvl="5" w:tplc="324A9D7E">
      <w:numFmt w:val="bullet"/>
      <w:lvlText w:val="•"/>
      <w:lvlJc w:val="left"/>
      <w:pPr>
        <w:ind w:left="4525" w:hanging="360"/>
      </w:pPr>
      <w:rPr>
        <w:rFonts w:hint="default"/>
        <w:lang w:val="pl-PL" w:eastAsia="en-US" w:bidi="ar-SA"/>
      </w:rPr>
    </w:lvl>
    <w:lvl w:ilvl="6" w:tplc="939C6568">
      <w:numFmt w:val="bullet"/>
      <w:lvlText w:val="•"/>
      <w:lvlJc w:val="left"/>
      <w:pPr>
        <w:ind w:left="5462" w:hanging="360"/>
      </w:pPr>
      <w:rPr>
        <w:rFonts w:hint="default"/>
        <w:lang w:val="pl-PL" w:eastAsia="en-US" w:bidi="ar-SA"/>
      </w:rPr>
    </w:lvl>
    <w:lvl w:ilvl="7" w:tplc="B1C20FFA">
      <w:numFmt w:val="bullet"/>
      <w:lvlText w:val="•"/>
      <w:lvlJc w:val="left"/>
      <w:pPr>
        <w:ind w:left="6398" w:hanging="360"/>
      </w:pPr>
      <w:rPr>
        <w:rFonts w:hint="default"/>
        <w:lang w:val="pl-PL" w:eastAsia="en-US" w:bidi="ar-SA"/>
      </w:rPr>
    </w:lvl>
    <w:lvl w:ilvl="8" w:tplc="424CDA5A">
      <w:numFmt w:val="bullet"/>
      <w:lvlText w:val="•"/>
      <w:lvlJc w:val="left"/>
      <w:pPr>
        <w:ind w:left="7335" w:hanging="360"/>
      </w:pPr>
      <w:rPr>
        <w:rFonts w:hint="default"/>
        <w:lang w:val="pl-PL" w:eastAsia="en-US" w:bidi="ar-SA"/>
      </w:rPr>
    </w:lvl>
  </w:abstractNum>
  <w:abstractNum w:abstractNumId="7">
    <w:nsid w:val="397A3688"/>
    <w:multiLevelType w:val="hybridMultilevel"/>
    <w:tmpl w:val="9F2E38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FC16F7D"/>
    <w:multiLevelType w:val="hybridMultilevel"/>
    <w:tmpl w:val="D862AE22"/>
    <w:lvl w:ilvl="0" w:tplc="AD88CDC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92A65C2"/>
    <w:multiLevelType w:val="hybridMultilevel"/>
    <w:tmpl w:val="33E2E07C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8A43684"/>
    <w:multiLevelType w:val="hybridMultilevel"/>
    <w:tmpl w:val="553A086A"/>
    <w:lvl w:ilvl="0" w:tplc="04150011">
      <w:start w:val="1"/>
      <w:numFmt w:val="decimal"/>
      <w:lvlText w:val="%1)"/>
      <w:lvlJc w:val="left"/>
      <w:pPr>
        <w:ind w:left="2024" w:hanging="360"/>
      </w:pPr>
    </w:lvl>
    <w:lvl w:ilvl="1" w:tplc="04150019">
      <w:start w:val="1"/>
      <w:numFmt w:val="lowerLetter"/>
      <w:lvlText w:val="%2."/>
      <w:lvlJc w:val="left"/>
      <w:pPr>
        <w:ind w:left="2744" w:hanging="360"/>
      </w:pPr>
    </w:lvl>
    <w:lvl w:ilvl="2" w:tplc="0415001B" w:tentative="1">
      <w:start w:val="1"/>
      <w:numFmt w:val="lowerRoman"/>
      <w:lvlText w:val="%3."/>
      <w:lvlJc w:val="right"/>
      <w:pPr>
        <w:ind w:left="3464" w:hanging="180"/>
      </w:pPr>
    </w:lvl>
    <w:lvl w:ilvl="3" w:tplc="0415000F" w:tentative="1">
      <w:start w:val="1"/>
      <w:numFmt w:val="decimal"/>
      <w:lvlText w:val="%4."/>
      <w:lvlJc w:val="left"/>
      <w:pPr>
        <w:ind w:left="4184" w:hanging="360"/>
      </w:pPr>
    </w:lvl>
    <w:lvl w:ilvl="4" w:tplc="04150019" w:tentative="1">
      <w:start w:val="1"/>
      <w:numFmt w:val="lowerLetter"/>
      <w:lvlText w:val="%5."/>
      <w:lvlJc w:val="left"/>
      <w:pPr>
        <w:ind w:left="4904" w:hanging="360"/>
      </w:pPr>
    </w:lvl>
    <w:lvl w:ilvl="5" w:tplc="0415001B" w:tentative="1">
      <w:start w:val="1"/>
      <w:numFmt w:val="lowerRoman"/>
      <w:lvlText w:val="%6."/>
      <w:lvlJc w:val="right"/>
      <w:pPr>
        <w:ind w:left="5624" w:hanging="180"/>
      </w:pPr>
    </w:lvl>
    <w:lvl w:ilvl="6" w:tplc="0415000F" w:tentative="1">
      <w:start w:val="1"/>
      <w:numFmt w:val="decimal"/>
      <w:lvlText w:val="%7."/>
      <w:lvlJc w:val="left"/>
      <w:pPr>
        <w:ind w:left="6344" w:hanging="360"/>
      </w:pPr>
    </w:lvl>
    <w:lvl w:ilvl="7" w:tplc="04150019" w:tentative="1">
      <w:start w:val="1"/>
      <w:numFmt w:val="lowerLetter"/>
      <w:lvlText w:val="%8."/>
      <w:lvlJc w:val="left"/>
      <w:pPr>
        <w:ind w:left="7064" w:hanging="360"/>
      </w:pPr>
    </w:lvl>
    <w:lvl w:ilvl="8" w:tplc="0415001B" w:tentative="1">
      <w:start w:val="1"/>
      <w:numFmt w:val="lowerRoman"/>
      <w:lvlText w:val="%9."/>
      <w:lvlJc w:val="right"/>
      <w:pPr>
        <w:ind w:left="7784" w:hanging="180"/>
      </w:pPr>
    </w:lvl>
  </w:abstractNum>
  <w:abstractNum w:abstractNumId="11">
    <w:nsid w:val="6CB350BC"/>
    <w:multiLevelType w:val="hybridMultilevel"/>
    <w:tmpl w:val="11E01F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6CC3B9C"/>
    <w:multiLevelType w:val="hybridMultilevel"/>
    <w:tmpl w:val="1BD2BC80"/>
    <w:lvl w:ilvl="0" w:tplc="1E1A0FB2">
      <w:start w:val="1"/>
      <w:numFmt w:val="decimal"/>
      <w:lvlText w:val="%1."/>
      <w:lvlJc w:val="left"/>
      <w:pPr>
        <w:ind w:left="363" w:hanging="72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5"/>
        <w:w w:val="100"/>
        <w:sz w:val="24"/>
        <w:szCs w:val="24"/>
        <w:lang w:val="pl-PL" w:eastAsia="en-US" w:bidi="ar-SA"/>
      </w:rPr>
    </w:lvl>
    <w:lvl w:ilvl="1" w:tplc="7BAC13BC">
      <w:start w:val="1"/>
      <w:numFmt w:val="decimal"/>
      <w:lvlText w:val="%2)"/>
      <w:lvlJc w:val="left"/>
      <w:pPr>
        <w:ind w:left="627" w:hanging="39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2" w:tplc="5BDC8FCA">
      <w:numFmt w:val="bullet"/>
      <w:lvlText w:val="•"/>
      <w:lvlJc w:val="left"/>
      <w:pPr>
        <w:ind w:left="720" w:hanging="398"/>
      </w:pPr>
      <w:rPr>
        <w:rFonts w:hint="default"/>
        <w:lang w:val="pl-PL" w:eastAsia="en-US" w:bidi="ar-SA"/>
      </w:rPr>
    </w:lvl>
    <w:lvl w:ilvl="3" w:tplc="DF8E06EE">
      <w:numFmt w:val="bullet"/>
      <w:lvlText w:val="•"/>
      <w:lvlJc w:val="left"/>
      <w:pPr>
        <w:ind w:left="2380" w:hanging="398"/>
      </w:pPr>
      <w:rPr>
        <w:rFonts w:hint="default"/>
        <w:lang w:val="pl-PL" w:eastAsia="en-US" w:bidi="ar-SA"/>
      </w:rPr>
    </w:lvl>
    <w:lvl w:ilvl="4" w:tplc="22B8703A">
      <w:numFmt w:val="bullet"/>
      <w:lvlText w:val="•"/>
      <w:lvlJc w:val="left"/>
      <w:pPr>
        <w:ind w:left="3355" w:hanging="398"/>
      </w:pPr>
      <w:rPr>
        <w:rFonts w:hint="default"/>
        <w:lang w:val="pl-PL" w:eastAsia="en-US" w:bidi="ar-SA"/>
      </w:rPr>
    </w:lvl>
    <w:lvl w:ilvl="5" w:tplc="FB62A95C">
      <w:numFmt w:val="bullet"/>
      <w:lvlText w:val="•"/>
      <w:lvlJc w:val="left"/>
      <w:pPr>
        <w:ind w:left="4330" w:hanging="398"/>
      </w:pPr>
      <w:rPr>
        <w:rFonts w:hint="default"/>
        <w:lang w:val="pl-PL" w:eastAsia="en-US" w:bidi="ar-SA"/>
      </w:rPr>
    </w:lvl>
    <w:lvl w:ilvl="6" w:tplc="BECC2BAA">
      <w:numFmt w:val="bullet"/>
      <w:lvlText w:val="•"/>
      <w:lvlJc w:val="left"/>
      <w:pPr>
        <w:ind w:left="5306" w:hanging="398"/>
      </w:pPr>
      <w:rPr>
        <w:rFonts w:hint="default"/>
        <w:lang w:val="pl-PL" w:eastAsia="en-US" w:bidi="ar-SA"/>
      </w:rPr>
    </w:lvl>
    <w:lvl w:ilvl="7" w:tplc="7F8C904E">
      <w:numFmt w:val="bullet"/>
      <w:lvlText w:val="•"/>
      <w:lvlJc w:val="left"/>
      <w:pPr>
        <w:ind w:left="6281" w:hanging="398"/>
      </w:pPr>
      <w:rPr>
        <w:rFonts w:hint="default"/>
        <w:lang w:val="pl-PL" w:eastAsia="en-US" w:bidi="ar-SA"/>
      </w:rPr>
    </w:lvl>
    <w:lvl w:ilvl="8" w:tplc="64A81F7C">
      <w:numFmt w:val="bullet"/>
      <w:lvlText w:val="•"/>
      <w:lvlJc w:val="left"/>
      <w:pPr>
        <w:ind w:left="7257" w:hanging="398"/>
      </w:pPr>
      <w:rPr>
        <w:rFonts w:hint="default"/>
        <w:lang w:val="pl-PL" w:eastAsia="en-US" w:bidi="ar-SA"/>
      </w:rPr>
    </w:lvl>
  </w:abstractNum>
  <w:num w:numId="1">
    <w:abstractNumId w:val="0"/>
  </w:num>
  <w:num w:numId="2">
    <w:abstractNumId w:val="7"/>
  </w:num>
  <w:num w:numId="3">
    <w:abstractNumId w:val="4"/>
  </w:num>
  <w:num w:numId="4">
    <w:abstractNumId w:val="8"/>
  </w:num>
  <w:num w:numId="5">
    <w:abstractNumId w:val="1"/>
  </w:num>
  <w:num w:numId="6">
    <w:abstractNumId w:val="5"/>
  </w:num>
  <w:num w:numId="7">
    <w:abstractNumId w:val="11"/>
  </w:num>
  <w:num w:numId="8">
    <w:abstractNumId w:val="6"/>
  </w:num>
  <w:num w:numId="9">
    <w:abstractNumId w:val="10"/>
  </w:num>
  <w:num w:numId="10">
    <w:abstractNumId w:val="12"/>
  </w:num>
  <w:num w:numId="11">
    <w:abstractNumId w:val="9"/>
  </w:num>
  <w:num w:numId="12">
    <w:abstractNumId w:val="3"/>
  </w:num>
  <w:num w:numId="1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55F2"/>
    <w:rsid w:val="00005DF7"/>
    <w:rsid w:val="00006CA5"/>
    <w:rsid w:val="00062D48"/>
    <w:rsid w:val="00065EAE"/>
    <w:rsid w:val="000675FD"/>
    <w:rsid w:val="00067626"/>
    <w:rsid w:val="000772B6"/>
    <w:rsid w:val="000775CA"/>
    <w:rsid w:val="000A24F7"/>
    <w:rsid w:val="000A2D6F"/>
    <w:rsid w:val="000B67F6"/>
    <w:rsid w:val="000E0019"/>
    <w:rsid w:val="00107E4F"/>
    <w:rsid w:val="001235DE"/>
    <w:rsid w:val="00136FBE"/>
    <w:rsid w:val="001441D3"/>
    <w:rsid w:val="0015416B"/>
    <w:rsid w:val="00162E13"/>
    <w:rsid w:val="001668A7"/>
    <w:rsid w:val="0017467E"/>
    <w:rsid w:val="00190C8B"/>
    <w:rsid w:val="0019416A"/>
    <w:rsid w:val="00206476"/>
    <w:rsid w:val="002114B5"/>
    <w:rsid w:val="002265B1"/>
    <w:rsid w:val="0023111E"/>
    <w:rsid w:val="00237311"/>
    <w:rsid w:val="00271500"/>
    <w:rsid w:val="00275192"/>
    <w:rsid w:val="002A2E85"/>
    <w:rsid w:val="002C1A70"/>
    <w:rsid w:val="002E0D3C"/>
    <w:rsid w:val="002F2CBB"/>
    <w:rsid w:val="00324998"/>
    <w:rsid w:val="00366768"/>
    <w:rsid w:val="003A6CA9"/>
    <w:rsid w:val="003F0589"/>
    <w:rsid w:val="003F5B11"/>
    <w:rsid w:val="00435A09"/>
    <w:rsid w:val="004452A4"/>
    <w:rsid w:val="00446A38"/>
    <w:rsid w:val="0047372E"/>
    <w:rsid w:val="0048489A"/>
    <w:rsid w:val="00491B6D"/>
    <w:rsid w:val="004923DC"/>
    <w:rsid w:val="004B7E51"/>
    <w:rsid w:val="004D2D17"/>
    <w:rsid w:val="004D689B"/>
    <w:rsid w:val="004F6B10"/>
    <w:rsid w:val="0051460C"/>
    <w:rsid w:val="00521F44"/>
    <w:rsid w:val="00537995"/>
    <w:rsid w:val="00542AD0"/>
    <w:rsid w:val="00596A75"/>
    <w:rsid w:val="005A6878"/>
    <w:rsid w:val="005C6484"/>
    <w:rsid w:val="005C7A87"/>
    <w:rsid w:val="005D034D"/>
    <w:rsid w:val="006145AB"/>
    <w:rsid w:val="006341B2"/>
    <w:rsid w:val="0065714A"/>
    <w:rsid w:val="00663C0B"/>
    <w:rsid w:val="007004B1"/>
    <w:rsid w:val="007075E7"/>
    <w:rsid w:val="00723E1C"/>
    <w:rsid w:val="0075164D"/>
    <w:rsid w:val="00754B07"/>
    <w:rsid w:val="00756CD3"/>
    <w:rsid w:val="007762AD"/>
    <w:rsid w:val="00782729"/>
    <w:rsid w:val="00786515"/>
    <w:rsid w:val="007A2DD5"/>
    <w:rsid w:val="007A7D82"/>
    <w:rsid w:val="007E6A1C"/>
    <w:rsid w:val="00816543"/>
    <w:rsid w:val="0082039B"/>
    <w:rsid w:val="0082560B"/>
    <w:rsid w:val="00825AFE"/>
    <w:rsid w:val="00841A21"/>
    <w:rsid w:val="008528F3"/>
    <w:rsid w:val="00854051"/>
    <w:rsid w:val="0085517A"/>
    <w:rsid w:val="008652DD"/>
    <w:rsid w:val="008A043E"/>
    <w:rsid w:val="008E56C9"/>
    <w:rsid w:val="008F34C7"/>
    <w:rsid w:val="00916702"/>
    <w:rsid w:val="00923360"/>
    <w:rsid w:val="0092677B"/>
    <w:rsid w:val="009479A5"/>
    <w:rsid w:val="0097204E"/>
    <w:rsid w:val="00984741"/>
    <w:rsid w:val="009A4286"/>
    <w:rsid w:val="009B7BF1"/>
    <w:rsid w:val="009F14E9"/>
    <w:rsid w:val="009F4528"/>
    <w:rsid w:val="009F505E"/>
    <w:rsid w:val="009F79A3"/>
    <w:rsid w:val="00A200C1"/>
    <w:rsid w:val="00A874DA"/>
    <w:rsid w:val="00A96F70"/>
    <w:rsid w:val="00A97A70"/>
    <w:rsid w:val="00AC3352"/>
    <w:rsid w:val="00AC4E7C"/>
    <w:rsid w:val="00AE5986"/>
    <w:rsid w:val="00AF349E"/>
    <w:rsid w:val="00B26F1B"/>
    <w:rsid w:val="00B270F8"/>
    <w:rsid w:val="00B37BAA"/>
    <w:rsid w:val="00BC1DAB"/>
    <w:rsid w:val="00C02F64"/>
    <w:rsid w:val="00C07CDD"/>
    <w:rsid w:val="00C628DE"/>
    <w:rsid w:val="00C62FED"/>
    <w:rsid w:val="00C74441"/>
    <w:rsid w:val="00C81696"/>
    <w:rsid w:val="00CB2EB9"/>
    <w:rsid w:val="00CC2BF9"/>
    <w:rsid w:val="00CC4BF5"/>
    <w:rsid w:val="00CC7857"/>
    <w:rsid w:val="00CD1570"/>
    <w:rsid w:val="00CD1D80"/>
    <w:rsid w:val="00CF52D0"/>
    <w:rsid w:val="00D07477"/>
    <w:rsid w:val="00D1679A"/>
    <w:rsid w:val="00D33DCF"/>
    <w:rsid w:val="00D500C2"/>
    <w:rsid w:val="00D618CA"/>
    <w:rsid w:val="00D7103D"/>
    <w:rsid w:val="00D813F1"/>
    <w:rsid w:val="00DC0211"/>
    <w:rsid w:val="00DD6E80"/>
    <w:rsid w:val="00E26CE8"/>
    <w:rsid w:val="00E53870"/>
    <w:rsid w:val="00E9765E"/>
    <w:rsid w:val="00EB62A6"/>
    <w:rsid w:val="00ED1184"/>
    <w:rsid w:val="00EF6B34"/>
    <w:rsid w:val="00F1342F"/>
    <w:rsid w:val="00F24E02"/>
    <w:rsid w:val="00F5461C"/>
    <w:rsid w:val="00F6583E"/>
    <w:rsid w:val="00FA6A1A"/>
    <w:rsid w:val="00FA6F58"/>
    <w:rsid w:val="00FC58E7"/>
    <w:rsid w:val="00FD28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865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1"/>
    <w:qFormat/>
    <w:rsid w:val="00782729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17467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7467E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7467E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7467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7467E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7467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7467E"/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Heading1">
    <w:name w:val="Heading 1"/>
    <w:basedOn w:val="Normalny"/>
    <w:uiPriority w:val="1"/>
    <w:qFormat/>
    <w:rsid w:val="000B67F6"/>
    <w:pPr>
      <w:widowControl w:val="0"/>
      <w:autoSpaceDE w:val="0"/>
      <w:autoSpaceDN w:val="0"/>
      <w:spacing w:before="240"/>
      <w:ind w:left="800" w:right="931"/>
      <w:jc w:val="center"/>
      <w:outlineLvl w:val="1"/>
    </w:pPr>
    <w:rPr>
      <w:b/>
      <w:bCs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CB91402-1AE6-4C76-A87F-0B6D4D61A7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105</TotalTime>
  <Pages>5</Pages>
  <Words>1189</Words>
  <Characters>7137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Grzegorz Dybek</cp:lastModifiedBy>
  <cp:revision>11</cp:revision>
  <cp:lastPrinted>2022-10-18T09:01:00Z</cp:lastPrinted>
  <dcterms:created xsi:type="dcterms:W3CDTF">2025-04-15T06:18:00Z</dcterms:created>
  <dcterms:modified xsi:type="dcterms:W3CDTF">2025-04-17T10:51:00Z</dcterms:modified>
</cp:coreProperties>
</file>