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2E" w:rsidRPr="00D8265F" w:rsidRDefault="00D9422E" w:rsidP="00D9422E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XV</w:t>
      </w:r>
      <w:r w:rsidR="00E148FA">
        <w:rPr>
          <w:rFonts w:ascii="Arial" w:hAnsi="Arial" w:cs="Arial"/>
          <w:szCs w:val="24"/>
        </w:rPr>
        <w:t>I</w:t>
      </w:r>
      <w:r w:rsidRPr="00D8265F">
        <w:rPr>
          <w:rFonts w:ascii="Arial" w:hAnsi="Arial" w:cs="Arial"/>
          <w:szCs w:val="24"/>
        </w:rPr>
        <w:t xml:space="preserve"> SESJI</w:t>
      </w:r>
    </w:p>
    <w:p w:rsidR="00D9422E" w:rsidRPr="00D8265F" w:rsidRDefault="00D9422E" w:rsidP="00D9422E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D9422E" w:rsidRDefault="00E148FA" w:rsidP="00516E02">
      <w:pPr>
        <w:pStyle w:val="Akapitzlist"/>
        <w:spacing w:before="120" w:after="120" w:line="276" w:lineRule="auto"/>
        <w:ind w:left="0"/>
        <w:contextualSpacing w:val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 xml:space="preserve">w dniu 28 kwietnia </w:t>
      </w:r>
      <w:r w:rsidR="00D9422E">
        <w:rPr>
          <w:rFonts w:ascii="Arial" w:hAnsi="Arial" w:cs="Arial"/>
          <w:b/>
        </w:rPr>
        <w:t>2025 roku</w:t>
      </w:r>
      <w:r w:rsidR="00D9422E" w:rsidRPr="00D8265F">
        <w:rPr>
          <w:rFonts w:ascii="Arial" w:hAnsi="Arial" w:cs="Arial"/>
          <w:b/>
        </w:rPr>
        <w:t xml:space="preserve"> godz. 09.00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24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Otwarcie posiedzenia.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Powołanie sekretarzy obrad.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Wnioski do porządku obrad.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P</w:t>
      </w:r>
      <w:r w:rsidR="00E148FA">
        <w:rPr>
          <w:rFonts w:ascii="Arial" w:hAnsi="Arial"/>
        </w:rPr>
        <w:t>rzyjęcie protokołu z X</w:t>
      </w:r>
      <w:r w:rsidRPr="00CB64CF">
        <w:rPr>
          <w:rFonts w:ascii="Arial" w:hAnsi="Arial"/>
        </w:rPr>
        <w:t>V sesji Rady Miejskiej w Bytomiu.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Informacja o działalności Prezydenta Miasta.</w:t>
      </w:r>
    </w:p>
    <w:p w:rsidR="00A179C3" w:rsidRPr="00CB64CF" w:rsidRDefault="00E148FA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Informacja o stanie bezpieczeństwa sanitarnego miasta Bytomia za rok 2024.</w:t>
      </w:r>
    </w:p>
    <w:p w:rsidR="00E148FA" w:rsidRPr="00E148FA" w:rsidRDefault="00E148FA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Gminny Program Rewitalizacji. Bytom 2020+ IV Raport monitoringowy. Raport za  okres 01.01.2023 - 31.12.2024.</w:t>
      </w:r>
    </w:p>
    <w:p w:rsidR="00E148FA" w:rsidRPr="00E148FA" w:rsidRDefault="00E148FA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Podjęcie uchwały w sprawie likwidacji Przedszkola Miejskiego nr 62 w Bytomiu</w:t>
      </w:r>
      <w:r w:rsidR="00516E02">
        <w:rPr>
          <w:rFonts w:ascii="Arial" w:hAnsi="Arial"/>
        </w:rPr>
        <w:br/>
      </w:r>
      <w:r>
        <w:rPr>
          <w:rFonts w:ascii="Arial" w:hAnsi="Arial"/>
        </w:rPr>
        <w:t>(R-131).</w:t>
      </w:r>
    </w:p>
    <w:p w:rsidR="00B22916" w:rsidRPr="00CB64CF" w:rsidRDefault="00E148FA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Podjęcie uchwały w sprawie odrębnego trybu zawarcia umów najmu lokali mieszkalnych pozostających w dyspozycji</w:t>
      </w:r>
      <w:r w:rsidR="00D3220D">
        <w:rPr>
          <w:rFonts w:ascii="Arial" w:hAnsi="Arial"/>
        </w:rPr>
        <w:t xml:space="preserve"> Prezydenta Bytomia, będących w </w:t>
      </w:r>
      <w:r>
        <w:rPr>
          <w:rFonts w:ascii="Arial" w:hAnsi="Arial"/>
        </w:rPr>
        <w:t>zarządzie Bytomskich Mieszkań (R-137).</w:t>
      </w:r>
    </w:p>
    <w:p w:rsidR="00B22916" w:rsidRPr="00E148FA" w:rsidRDefault="00E148FA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Podjęcie uchwały w sprawie zasad i kryteriów wynajmowania lokali mieszkalnych lub budynków mieszkalnych jednorodzinnych przez osobę fizyczną z zasobów społecznej agencji najmu (SAN) (R-138).</w:t>
      </w:r>
    </w:p>
    <w:p w:rsidR="00E148FA" w:rsidRPr="00D3220D" w:rsidRDefault="00E148FA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Podjęcie uchwały zmieniającej uchwałę nr XIII/169/19 Rady Miejskiej w Bytomiu w</w:t>
      </w:r>
      <w:r w:rsidR="00516E02">
        <w:rPr>
          <w:rFonts w:ascii="Arial" w:hAnsi="Arial"/>
        </w:rPr>
        <w:t> </w:t>
      </w:r>
      <w:r>
        <w:rPr>
          <w:rFonts w:ascii="Arial" w:hAnsi="Arial"/>
        </w:rPr>
        <w:t>sprawie Bytomskiego Budżetu Obywatelskiego (R-133).</w:t>
      </w:r>
    </w:p>
    <w:p w:rsidR="00D3220D" w:rsidRPr="00D3220D" w:rsidRDefault="00D3220D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>
        <w:rPr>
          <w:rFonts w:ascii="Arial" w:hAnsi="Arial"/>
        </w:rPr>
        <w:t>Podjęcie uchwały zmieniającej uchwałę nr XLI/515/12 Pełniącej Funkcje Organów Miasta Bytom działającej za Radę Miejską w sprawie zmiany statutu Miejskiej Biblioteki Publicznej im. prof. Włady</w:t>
      </w:r>
      <w:r w:rsidR="0072218B">
        <w:rPr>
          <w:rFonts w:ascii="Arial" w:hAnsi="Arial"/>
        </w:rPr>
        <w:t>sława Studenckiego z siedzibą w </w:t>
      </w:r>
      <w:r>
        <w:rPr>
          <w:rFonts w:ascii="Arial" w:hAnsi="Arial"/>
        </w:rPr>
        <w:t>Bytomiu przy pl. Jana III Sobieskiego 3 (R-134).</w:t>
      </w:r>
    </w:p>
    <w:p w:rsidR="00D3220D" w:rsidRPr="006964AB" w:rsidRDefault="00D3220D" w:rsidP="00516E02">
      <w:pPr>
        <w:pStyle w:val="Akapitzlist"/>
        <w:numPr>
          <w:ilvl w:val="0"/>
          <w:numId w:val="7"/>
        </w:numPr>
        <w:spacing w:before="80" w:line="264" w:lineRule="auto"/>
        <w:ind w:left="454" w:hanging="454"/>
        <w:contextualSpacing w:val="0"/>
        <w:rPr>
          <w:rFonts w:ascii="Arial" w:hAnsi="Arial" w:cs="Arial"/>
        </w:rPr>
      </w:pPr>
      <w:r w:rsidRPr="006964AB">
        <w:rPr>
          <w:rFonts w:ascii="Arial" w:hAnsi="Arial" w:cs="Arial"/>
        </w:rPr>
        <w:t>Podjęcie uchwały w sprawie uchwalenia programu osłonowego "Korpus Wsparcia Seniorów w Bytomiu" na rok 2025 (R-132).</w:t>
      </w:r>
    </w:p>
    <w:p w:rsidR="00D3220D" w:rsidRPr="006964AB" w:rsidRDefault="00D3220D" w:rsidP="00516E02">
      <w:pPr>
        <w:pStyle w:val="Akapitzlist"/>
        <w:numPr>
          <w:ilvl w:val="0"/>
          <w:numId w:val="7"/>
        </w:numPr>
        <w:spacing w:before="80" w:line="264" w:lineRule="auto"/>
        <w:ind w:left="454" w:hanging="45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Po</w:t>
      </w:r>
      <w:r w:rsidRPr="006964AB">
        <w:rPr>
          <w:rFonts w:ascii="Arial" w:hAnsi="Arial" w:cs="Arial"/>
        </w:rPr>
        <w:t xml:space="preserve">djęcie uchwały w sprawie wniesienia do Wojewódzkiego Sądu Administracyjnego w Gliwicach skargi </w:t>
      </w:r>
      <w:r>
        <w:rPr>
          <w:rFonts w:ascii="Arial" w:hAnsi="Arial" w:cs="Arial"/>
        </w:rPr>
        <w:t>na rozstrzygnięcie nadzorcze nr</w:t>
      </w:r>
      <w:r w:rsidR="0072218B">
        <w:rPr>
          <w:rFonts w:ascii="Arial" w:hAnsi="Arial" w:cs="Arial"/>
        </w:rPr>
        <w:t> </w:t>
      </w:r>
      <w:r w:rsidRPr="006964AB">
        <w:rPr>
          <w:rFonts w:ascii="Arial" w:hAnsi="Arial" w:cs="Arial"/>
        </w:rPr>
        <w:t>IFIII.4131.1.26.2025 Wojewody Śląskiego z dnia 17 marca 2025 r. (R-135).</w:t>
      </w:r>
    </w:p>
    <w:p w:rsidR="00D3220D" w:rsidRPr="006964AB" w:rsidRDefault="00D3220D" w:rsidP="00516E02">
      <w:pPr>
        <w:pStyle w:val="Akapitzlist"/>
        <w:numPr>
          <w:ilvl w:val="0"/>
          <w:numId w:val="7"/>
        </w:numPr>
        <w:spacing w:before="80" w:line="264" w:lineRule="auto"/>
        <w:ind w:left="454" w:hanging="454"/>
        <w:contextualSpacing w:val="0"/>
        <w:rPr>
          <w:rFonts w:ascii="Arial" w:hAnsi="Arial" w:cs="Arial"/>
        </w:rPr>
      </w:pPr>
      <w:r w:rsidRPr="006964AB">
        <w:rPr>
          <w:rFonts w:ascii="Arial" w:hAnsi="Arial" w:cs="Arial"/>
        </w:rPr>
        <w:t>Podjęcie uchwały w sprawie wprowadzenia Programu opieki nad zwierzętami bezdomnymi oraz zapobiegania bezdomności zwierząt na terenie Gminy Bytom w</w:t>
      </w:r>
      <w:r w:rsidR="00516E02">
        <w:rPr>
          <w:rFonts w:ascii="Arial" w:hAnsi="Arial" w:cs="Arial"/>
        </w:rPr>
        <w:t> </w:t>
      </w:r>
      <w:r w:rsidRPr="006964AB">
        <w:rPr>
          <w:rFonts w:ascii="Arial" w:hAnsi="Arial" w:cs="Arial"/>
        </w:rPr>
        <w:t>2025 roku (R-136).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 xml:space="preserve">Oświadczenia </w:t>
      </w:r>
      <w:r w:rsidR="00E148FA">
        <w:rPr>
          <w:rFonts w:ascii="Arial" w:hAnsi="Arial"/>
        </w:rPr>
        <w:t>radnych.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Sprawy organizacyjne.</w:t>
      </w:r>
    </w:p>
    <w:p w:rsidR="00B22916" w:rsidRPr="00CB64CF" w:rsidRDefault="008750E9" w:rsidP="00516E02">
      <w:pPr>
        <w:pStyle w:val="Akapitzlist"/>
        <w:numPr>
          <w:ilvl w:val="0"/>
          <w:numId w:val="7"/>
        </w:numPr>
        <w:spacing w:before="80" w:after="120" w:line="264" w:lineRule="auto"/>
        <w:ind w:left="454" w:hanging="454"/>
        <w:contextualSpacing w:val="0"/>
      </w:pPr>
      <w:r w:rsidRPr="00CB64CF">
        <w:rPr>
          <w:rFonts w:ascii="Arial" w:hAnsi="Arial"/>
        </w:rPr>
        <w:t>Zakończenie obrad.</w:t>
      </w:r>
    </w:p>
    <w:p w:rsidR="0039776F" w:rsidRDefault="00D3220D" w:rsidP="00516E02">
      <w:pPr>
        <w:spacing w:before="480"/>
        <w:ind w:left="284" w:hanging="284"/>
      </w:pPr>
      <w:r>
        <w:rPr>
          <w:rFonts w:ascii="Arial" w:hAnsi="Arial"/>
          <w:sz w:val="24"/>
        </w:rPr>
        <w:t>Bytom, 18 kwietnia</w:t>
      </w:r>
      <w:r w:rsidR="0039776F">
        <w:rPr>
          <w:rFonts w:ascii="Arial" w:hAnsi="Arial"/>
          <w:sz w:val="24"/>
        </w:rPr>
        <w:t xml:space="preserve"> 2025 r.</w:t>
      </w:r>
    </w:p>
    <w:sectPr w:rsidR="0039776F" w:rsidSect="00516E02">
      <w:pgSz w:w="12240" w:h="15840"/>
      <w:pgMar w:top="851" w:right="1418" w:bottom="567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6E2" w:rsidRDefault="006166E2" w:rsidP="00B22916">
      <w:pPr>
        <w:spacing w:after="0" w:line="240" w:lineRule="auto"/>
      </w:pPr>
      <w:r>
        <w:separator/>
      </w:r>
    </w:p>
  </w:endnote>
  <w:endnote w:type="continuationSeparator" w:id="0">
    <w:p w:rsidR="006166E2" w:rsidRDefault="006166E2" w:rsidP="00B22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6E2" w:rsidRDefault="006166E2" w:rsidP="00B22916">
      <w:pPr>
        <w:spacing w:after="0" w:line="240" w:lineRule="auto"/>
      </w:pPr>
      <w:r>
        <w:separator/>
      </w:r>
    </w:p>
  </w:footnote>
  <w:footnote w:type="continuationSeparator" w:id="0">
    <w:p w:rsidR="006166E2" w:rsidRDefault="006166E2" w:rsidP="00B22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60B7"/>
    <w:multiLevelType w:val="hybridMultilevel"/>
    <w:tmpl w:val="3C642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6D52"/>
    <w:multiLevelType w:val="hybridMultilevel"/>
    <w:tmpl w:val="4E58E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A22C6"/>
    <w:multiLevelType w:val="hybridMultilevel"/>
    <w:tmpl w:val="6CF0B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660C4"/>
    <w:multiLevelType w:val="hybridMultilevel"/>
    <w:tmpl w:val="07024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F3769"/>
    <w:multiLevelType w:val="hybridMultilevel"/>
    <w:tmpl w:val="80D28ABC"/>
    <w:lvl w:ilvl="0" w:tplc="5C6AEBA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A1E56"/>
    <w:multiLevelType w:val="hybridMultilevel"/>
    <w:tmpl w:val="0EA67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24481"/>
    <w:multiLevelType w:val="hybridMultilevel"/>
    <w:tmpl w:val="AEF0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61AE6"/>
    <w:multiLevelType w:val="hybridMultilevel"/>
    <w:tmpl w:val="5BF643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22916"/>
    <w:rsid w:val="0002140C"/>
    <w:rsid w:val="001952AD"/>
    <w:rsid w:val="001A6415"/>
    <w:rsid w:val="003418B2"/>
    <w:rsid w:val="00356AC3"/>
    <w:rsid w:val="0039776F"/>
    <w:rsid w:val="003D79DE"/>
    <w:rsid w:val="00516E02"/>
    <w:rsid w:val="006166E2"/>
    <w:rsid w:val="0064688D"/>
    <w:rsid w:val="00684DB1"/>
    <w:rsid w:val="006C1A45"/>
    <w:rsid w:val="0072218B"/>
    <w:rsid w:val="00830D63"/>
    <w:rsid w:val="00843623"/>
    <w:rsid w:val="008750E9"/>
    <w:rsid w:val="008D3E8A"/>
    <w:rsid w:val="0093643B"/>
    <w:rsid w:val="009955E4"/>
    <w:rsid w:val="009C20CC"/>
    <w:rsid w:val="009E51E8"/>
    <w:rsid w:val="00A179C3"/>
    <w:rsid w:val="00B22916"/>
    <w:rsid w:val="00B62237"/>
    <w:rsid w:val="00C62AB7"/>
    <w:rsid w:val="00CB64CF"/>
    <w:rsid w:val="00D3220D"/>
    <w:rsid w:val="00D9422E"/>
    <w:rsid w:val="00DF26ED"/>
    <w:rsid w:val="00E148FA"/>
    <w:rsid w:val="00EA3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422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D9422E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D9422E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D94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422E"/>
  </w:style>
  <w:style w:type="paragraph" w:styleId="Stopka">
    <w:name w:val="footer"/>
    <w:basedOn w:val="Normalny"/>
    <w:link w:val="StopkaZnak"/>
    <w:uiPriority w:val="99"/>
    <w:semiHidden/>
    <w:unhideWhenUsed/>
    <w:rsid w:val="00D94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9422E"/>
  </w:style>
  <w:style w:type="paragraph" w:styleId="Tekstdymka">
    <w:name w:val="Balloon Text"/>
    <w:basedOn w:val="Normalny"/>
    <w:link w:val="TekstdymkaZnak"/>
    <w:uiPriority w:val="99"/>
    <w:semiHidden/>
    <w:unhideWhenUsed/>
    <w:rsid w:val="00DF2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Marlena Socha</cp:lastModifiedBy>
  <cp:revision>5</cp:revision>
  <cp:lastPrinted>2025-03-14T11:15:00Z</cp:lastPrinted>
  <dcterms:created xsi:type="dcterms:W3CDTF">2025-04-18T08:15:00Z</dcterms:created>
  <dcterms:modified xsi:type="dcterms:W3CDTF">2025-04-18T11:01:00Z</dcterms:modified>
</cp:coreProperties>
</file>