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EC8A78" w14:textId="01DF3B99" w:rsidR="00BC0BCF" w:rsidRPr="00A51807" w:rsidRDefault="00E85D5A" w:rsidP="00A51807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A51807">
        <w:rPr>
          <w:rFonts w:ascii="Arial" w:hAnsi="Arial" w:cs="Arial"/>
          <w:sz w:val="24"/>
          <w:szCs w:val="24"/>
        </w:rPr>
        <w:t xml:space="preserve">Bytom, </w:t>
      </w:r>
      <w:r w:rsidR="0017562E">
        <w:rPr>
          <w:rFonts w:ascii="Arial" w:hAnsi="Arial" w:cs="Arial"/>
          <w:sz w:val="24"/>
          <w:szCs w:val="24"/>
        </w:rPr>
        <w:t>29</w:t>
      </w:r>
      <w:r w:rsidRPr="00A51807">
        <w:rPr>
          <w:rFonts w:ascii="Arial" w:hAnsi="Arial" w:cs="Arial"/>
          <w:sz w:val="24"/>
          <w:szCs w:val="24"/>
        </w:rPr>
        <w:t>.0</w:t>
      </w:r>
      <w:r w:rsidR="00DD149F">
        <w:rPr>
          <w:rFonts w:ascii="Arial" w:hAnsi="Arial" w:cs="Arial"/>
          <w:sz w:val="24"/>
          <w:szCs w:val="24"/>
        </w:rPr>
        <w:t>4</w:t>
      </w:r>
      <w:r w:rsidRPr="00A51807">
        <w:rPr>
          <w:rFonts w:ascii="Arial" w:hAnsi="Arial" w:cs="Arial"/>
          <w:sz w:val="24"/>
          <w:szCs w:val="24"/>
        </w:rPr>
        <w:t>.2021r.</w:t>
      </w:r>
    </w:p>
    <w:p w14:paraId="0DC4FF8F" w14:textId="77777777" w:rsidR="00462EAA" w:rsidRDefault="00462EAA" w:rsidP="009D09F1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610EBA13" w14:textId="2B2B7995" w:rsidR="00E85D5A" w:rsidRPr="007B694D" w:rsidRDefault="00E85D5A" w:rsidP="009D09F1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7B694D">
        <w:rPr>
          <w:rFonts w:ascii="Arial" w:hAnsi="Arial" w:cs="Arial"/>
          <w:b/>
          <w:bCs/>
          <w:sz w:val="24"/>
          <w:szCs w:val="24"/>
        </w:rPr>
        <w:t>Dyrektor Miejskiego Zarządu Dróg i Mostów w Bytomiu informuje o:</w:t>
      </w:r>
    </w:p>
    <w:p w14:paraId="14C38C11" w14:textId="77777777" w:rsidR="004960CA" w:rsidRDefault="00E85D5A" w:rsidP="009D09F1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A51807">
        <w:rPr>
          <w:rFonts w:ascii="Arial" w:hAnsi="Arial" w:cs="Arial"/>
          <w:sz w:val="24"/>
          <w:szCs w:val="24"/>
        </w:rPr>
        <w:t>rozstrzygnięciu postępowania kwalifikacyjnego na stanowisko urzędnicze</w:t>
      </w:r>
    </w:p>
    <w:p w14:paraId="01DE680B" w14:textId="19C7C14F" w:rsidR="00E85D5A" w:rsidRPr="00A51807" w:rsidRDefault="0017562E" w:rsidP="009D09F1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Podi</w:t>
      </w:r>
      <w:r w:rsidR="00DD149F">
        <w:rPr>
          <w:rFonts w:ascii="Arial" w:hAnsi="Arial" w:cs="Arial"/>
          <w:sz w:val="24"/>
          <w:szCs w:val="24"/>
        </w:rPr>
        <w:t xml:space="preserve">nspektor w Dziale </w:t>
      </w:r>
      <w:r>
        <w:rPr>
          <w:rFonts w:ascii="Arial" w:hAnsi="Arial" w:cs="Arial"/>
          <w:sz w:val="24"/>
          <w:szCs w:val="24"/>
        </w:rPr>
        <w:t>Komunalnym</w:t>
      </w:r>
    </w:p>
    <w:p w14:paraId="1A7BC165" w14:textId="18B6EF46" w:rsidR="00E85D5A" w:rsidRPr="00A51807" w:rsidRDefault="00E85D5A" w:rsidP="00A51807">
      <w:pPr>
        <w:spacing w:line="360" w:lineRule="auto"/>
        <w:rPr>
          <w:rFonts w:ascii="Arial" w:hAnsi="Arial" w:cs="Arial"/>
          <w:sz w:val="24"/>
          <w:szCs w:val="24"/>
        </w:rPr>
      </w:pPr>
    </w:p>
    <w:p w14:paraId="414300F6" w14:textId="4086B9A3" w:rsidR="00E85D5A" w:rsidRPr="0090696E" w:rsidRDefault="0017562E" w:rsidP="00A5180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Paulina Bartocha</w:t>
      </w:r>
      <w:r w:rsidR="00BB16C2" w:rsidRPr="0090696E">
        <w:rPr>
          <w:rFonts w:ascii="Arial" w:hAnsi="Arial" w:cs="Arial"/>
          <w:b/>
          <w:bCs/>
          <w:sz w:val="24"/>
          <w:szCs w:val="24"/>
        </w:rPr>
        <w:t xml:space="preserve"> zamieszkała w </w:t>
      </w:r>
      <w:r w:rsidR="00DD149F">
        <w:rPr>
          <w:rFonts w:ascii="Arial" w:hAnsi="Arial" w:cs="Arial"/>
          <w:b/>
          <w:bCs/>
          <w:sz w:val="24"/>
          <w:szCs w:val="24"/>
        </w:rPr>
        <w:t>Bytomiu</w:t>
      </w:r>
    </w:p>
    <w:p w14:paraId="29BF668C" w14:textId="2ECDD271" w:rsidR="00BB16C2" w:rsidRPr="00A51807" w:rsidRDefault="00BB16C2" w:rsidP="00A51807">
      <w:pPr>
        <w:spacing w:line="360" w:lineRule="auto"/>
        <w:rPr>
          <w:rFonts w:ascii="Arial" w:hAnsi="Arial" w:cs="Arial"/>
          <w:sz w:val="24"/>
          <w:szCs w:val="24"/>
        </w:rPr>
      </w:pPr>
    </w:p>
    <w:p w14:paraId="290EFAC4" w14:textId="3395C12F" w:rsidR="00BB16C2" w:rsidRPr="00A51807" w:rsidRDefault="00290E6D" w:rsidP="00A51807">
      <w:pPr>
        <w:spacing w:line="360" w:lineRule="auto"/>
        <w:rPr>
          <w:rFonts w:ascii="Arial" w:hAnsi="Arial" w:cs="Arial"/>
          <w:sz w:val="24"/>
          <w:szCs w:val="24"/>
        </w:rPr>
      </w:pPr>
      <w:r w:rsidRPr="00A51807">
        <w:rPr>
          <w:rFonts w:ascii="Arial" w:hAnsi="Arial" w:cs="Arial"/>
          <w:sz w:val="24"/>
          <w:szCs w:val="24"/>
        </w:rPr>
        <w:t xml:space="preserve">W wyniku przeprowadzonego naboru Komisja Kwalifikacyjna stwierdziła, że wyżej wymieniona spełnia niezbędne wymagania podane w ogłoszeniu o naborze. Ponadto wykazała się dużą wiedzą z zakresu </w:t>
      </w:r>
      <w:r w:rsidR="0017562E">
        <w:rPr>
          <w:rFonts w:ascii="Arial" w:hAnsi="Arial" w:cs="Arial"/>
          <w:sz w:val="24"/>
          <w:szCs w:val="24"/>
        </w:rPr>
        <w:t>nadzoru, kontroli jakości oraz rozliczania wykonanych prac związanych z utrzymaniem, konserwacją, kształtowaniem i eksploatacją placów zabaw, obiektów małej architektury, pomników, szaletów miejskich oraz fontann podczas etapu</w:t>
      </w:r>
      <w:r w:rsidRPr="00A51807">
        <w:rPr>
          <w:rFonts w:ascii="Arial" w:hAnsi="Arial" w:cs="Arial"/>
          <w:sz w:val="24"/>
          <w:szCs w:val="24"/>
        </w:rPr>
        <w:t xml:space="preserve"> pisemnego jak i ustnego.</w:t>
      </w:r>
    </w:p>
    <w:p w14:paraId="5AA1B126" w14:textId="5474680F" w:rsidR="00290E6D" w:rsidRPr="00A51807" w:rsidRDefault="00290E6D" w:rsidP="00A51807">
      <w:pPr>
        <w:spacing w:line="360" w:lineRule="auto"/>
        <w:rPr>
          <w:rFonts w:ascii="Arial" w:hAnsi="Arial" w:cs="Arial"/>
          <w:sz w:val="24"/>
          <w:szCs w:val="24"/>
        </w:rPr>
      </w:pPr>
      <w:r w:rsidRPr="00A51807">
        <w:rPr>
          <w:rFonts w:ascii="Arial" w:hAnsi="Arial" w:cs="Arial"/>
          <w:sz w:val="24"/>
          <w:szCs w:val="24"/>
        </w:rPr>
        <w:t>Posiada, według Komisji, odpowiednie predyspozycje do pracy na proponowanym stanowisku, co pozwoli na prawidłową realizację zadań zawartych w ogłoszeniu o naborze.</w:t>
      </w:r>
    </w:p>
    <w:sectPr w:rsidR="00290E6D" w:rsidRPr="00A518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4EE1"/>
    <w:rsid w:val="00105A33"/>
    <w:rsid w:val="0017562E"/>
    <w:rsid w:val="00290E6D"/>
    <w:rsid w:val="00462EAA"/>
    <w:rsid w:val="004960CA"/>
    <w:rsid w:val="005545D8"/>
    <w:rsid w:val="007B694D"/>
    <w:rsid w:val="00884EE1"/>
    <w:rsid w:val="008E3899"/>
    <w:rsid w:val="0090696E"/>
    <w:rsid w:val="009D09F1"/>
    <w:rsid w:val="00A51807"/>
    <w:rsid w:val="00B04577"/>
    <w:rsid w:val="00BB16C2"/>
    <w:rsid w:val="00BC0BCF"/>
    <w:rsid w:val="00DD149F"/>
    <w:rsid w:val="00E63F41"/>
    <w:rsid w:val="00E85D5A"/>
    <w:rsid w:val="00F17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CC1C16"/>
  <w15:chartTrackingRefBased/>
  <w15:docId w15:val="{C0BD8C67-F786-486F-8488-8DB1DB77EC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119</Words>
  <Characters>719</Characters>
  <Application>Microsoft Office Word</Application>
  <DocSecurity>0</DocSecurity>
  <Lines>5</Lines>
  <Paragraphs>1</Paragraphs>
  <ScaleCrop>false</ScaleCrop>
  <Company/>
  <LinksUpToDate>false</LinksUpToDate>
  <CharactersWithSpaces>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Janikowska</dc:creator>
  <cp:keywords/>
  <dc:description/>
  <cp:lastModifiedBy>Katarzyna Janikowska</cp:lastModifiedBy>
  <cp:revision>5</cp:revision>
  <cp:lastPrinted>2021-03-08T09:23:00Z</cp:lastPrinted>
  <dcterms:created xsi:type="dcterms:W3CDTF">2021-04-15T06:43:00Z</dcterms:created>
  <dcterms:modified xsi:type="dcterms:W3CDTF">2021-04-29T09:32:00Z</dcterms:modified>
</cp:coreProperties>
</file>