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133" w:rsidRDefault="00631D76">
      <w:pPr>
        <w:pStyle w:val="Nagwek1"/>
        <w:pBdr>
          <w:bottom w:val="single" w:sz="12" w:space="1" w:color="000000"/>
        </w:pBdr>
        <w:rPr>
          <w:sz w:val="18"/>
        </w:rPr>
      </w:pPr>
      <w:r>
        <w:rPr>
          <w:noProof/>
        </w:rPr>
        <w:drawing>
          <wp:inline distT="0" distB="0" distL="0" distR="0">
            <wp:extent cx="5780405" cy="683895"/>
            <wp:effectExtent l="0" t="0" r="0" b="0"/>
            <wp:docPr id="1"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8" descr="pasek_dokumetnyPREZYDENT"/>
                    <pic:cNvPicPr>
                      <a:picLocks noChangeAspect="1" noChangeArrowheads="1"/>
                    </pic:cNvPicPr>
                  </pic:nvPicPr>
                  <pic:blipFill>
                    <a:blip r:embed="rId8" cstate="print"/>
                    <a:stretch>
                      <a:fillRect/>
                    </a:stretch>
                  </pic:blipFill>
                  <pic:spPr bwMode="auto">
                    <a:xfrm>
                      <a:off x="0" y="0"/>
                      <a:ext cx="5780405" cy="683895"/>
                    </a:xfrm>
                    <a:prstGeom prst="rect">
                      <a:avLst/>
                    </a:prstGeom>
                  </pic:spPr>
                </pic:pic>
              </a:graphicData>
            </a:graphic>
          </wp:inline>
        </w:drawing>
      </w:r>
    </w:p>
    <w:p w:rsidR="0057215C" w:rsidRPr="005D65D1" w:rsidRDefault="0057215C" w:rsidP="00B43C35">
      <w:pPr>
        <w:spacing w:before="120" w:line="360" w:lineRule="auto"/>
        <w:rPr>
          <w:rFonts w:ascii="Arial" w:hAnsi="Arial" w:cs="Arial"/>
          <w:sz w:val="22"/>
          <w:szCs w:val="22"/>
        </w:rPr>
      </w:pPr>
      <w:r>
        <w:rPr>
          <w:rFonts w:ascii="Arial" w:hAnsi="Arial" w:cs="Arial"/>
        </w:rPr>
        <w:t>AS.0003.</w:t>
      </w:r>
      <w:r w:rsidR="007865FE">
        <w:rPr>
          <w:rFonts w:ascii="Arial" w:hAnsi="Arial" w:cs="Arial"/>
        </w:rPr>
        <w:t>3</w:t>
      </w:r>
      <w:r>
        <w:rPr>
          <w:rFonts w:ascii="Arial" w:hAnsi="Arial" w:cs="Arial"/>
        </w:rPr>
        <w:t>.202</w:t>
      </w:r>
      <w:r w:rsidR="007865FE">
        <w:rPr>
          <w:rFonts w:ascii="Arial" w:hAnsi="Arial" w:cs="Arial"/>
        </w:rPr>
        <w:t>5</w:t>
      </w:r>
      <w:r w:rsidRPr="000077F5">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B43C35">
        <w:rPr>
          <w:rFonts w:ascii="Arial" w:hAnsi="Arial" w:cs="Arial"/>
        </w:rPr>
        <w:t xml:space="preserve">       </w:t>
      </w:r>
      <w:r w:rsidRPr="005D65D1">
        <w:rPr>
          <w:rFonts w:ascii="Arial" w:hAnsi="Arial" w:cs="Arial"/>
          <w:sz w:val="22"/>
          <w:szCs w:val="22"/>
        </w:rPr>
        <w:t xml:space="preserve">Bytom, dnia </w:t>
      </w:r>
      <w:r w:rsidR="007865FE" w:rsidRPr="005D65D1">
        <w:rPr>
          <w:rFonts w:ascii="Arial" w:hAnsi="Arial" w:cs="Arial"/>
          <w:sz w:val="22"/>
          <w:szCs w:val="22"/>
        </w:rPr>
        <w:t>…………………</w:t>
      </w:r>
    </w:p>
    <w:p w:rsidR="0057215C" w:rsidRPr="005D65D1" w:rsidRDefault="0057215C" w:rsidP="002E6695">
      <w:pPr>
        <w:pStyle w:val="Nagwek"/>
        <w:tabs>
          <w:tab w:val="left" w:pos="708"/>
        </w:tabs>
        <w:spacing w:before="480" w:after="0"/>
        <w:ind w:left="5041"/>
        <w:rPr>
          <w:rFonts w:ascii="Arial" w:hAnsi="Arial"/>
          <w:b/>
          <w:bCs/>
          <w:sz w:val="22"/>
          <w:szCs w:val="22"/>
        </w:rPr>
      </w:pPr>
      <w:r w:rsidRPr="005D65D1">
        <w:rPr>
          <w:rFonts w:ascii="Arial" w:hAnsi="Arial"/>
          <w:b/>
          <w:bCs/>
          <w:sz w:val="22"/>
          <w:szCs w:val="22"/>
        </w:rPr>
        <w:t xml:space="preserve">Pan </w:t>
      </w:r>
    </w:p>
    <w:p w:rsidR="0057215C" w:rsidRPr="005D65D1" w:rsidRDefault="00896980" w:rsidP="0057215C">
      <w:pPr>
        <w:pStyle w:val="Nagwek"/>
        <w:tabs>
          <w:tab w:val="left" w:pos="708"/>
        </w:tabs>
        <w:spacing w:before="0" w:after="0"/>
        <w:ind w:left="5041"/>
        <w:rPr>
          <w:rFonts w:ascii="Arial" w:hAnsi="Arial"/>
          <w:b/>
          <w:bCs/>
          <w:sz w:val="22"/>
          <w:szCs w:val="22"/>
        </w:rPr>
      </w:pPr>
      <w:r w:rsidRPr="005D65D1">
        <w:rPr>
          <w:rFonts w:ascii="Arial" w:hAnsi="Arial"/>
          <w:b/>
          <w:bCs/>
          <w:sz w:val="22"/>
          <w:szCs w:val="22"/>
        </w:rPr>
        <w:t>Maciej Bartków</w:t>
      </w:r>
    </w:p>
    <w:p w:rsidR="0057215C" w:rsidRPr="005D65D1" w:rsidRDefault="00137DCE" w:rsidP="0057215C">
      <w:pPr>
        <w:pStyle w:val="Nagwek"/>
        <w:tabs>
          <w:tab w:val="left" w:pos="708"/>
        </w:tabs>
        <w:spacing w:before="0" w:after="0"/>
        <w:ind w:left="5041"/>
        <w:rPr>
          <w:rFonts w:ascii="Arial" w:hAnsi="Arial"/>
          <w:b/>
          <w:bCs/>
          <w:sz w:val="22"/>
          <w:szCs w:val="22"/>
        </w:rPr>
      </w:pPr>
      <w:r w:rsidRPr="005D65D1">
        <w:rPr>
          <w:rFonts w:ascii="Arial" w:hAnsi="Arial"/>
          <w:b/>
          <w:bCs/>
          <w:sz w:val="22"/>
          <w:szCs w:val="22"/>
        </w:rPr>
        <w:t>Radn</w:t>
      </w:r>
      <w:r w:rsidR="00896980" w:rsidRPr="005D65D1">
        <w:rPr>
          <w:rFonts w:ascii="Arial" w:hAnsi="Arial"/>
          <w:b/>
          <w:bCs/>
          <w:sz w:val="22"/>
          <w:szCs w:val="22"/>
        </w:rPr>
        <w:t>y</w:t>
      </w:r>
      <w:r w:rsidR="0057215C" w:rsidRPr="005D65D1">
        <w:rPr>
          <w:rFonts w:ascii="Arial" w:hAnsi="Arial"/>
          <w:b/>
          <w:bCs/>
          <w:sz w:val="22"/>
          <w:szCs w:val="22"/>
        </w:rPr>
        <w:t xml:space="preserve"> Rady Miejskiej </w:t>
      </w:r>
      <w:r w:rsidR="0057215C" w:rsidRPr="005D65D1">
        <w:rPr>
          <w:rFonts w:ascii="Arial" w:hAnsi="Arial"/>
          <w:b/>
          <w:bCs/>
          <w:sz w:val="22"/>
          <w:szCs w:val="22"/>
        </w:rPr>
        <w:br/>
        <w:t>w Bytomiu</w:t>
      </w:r>
    </w:p>
    <w:p w:rsidR="0057215C" w:rsidRPr="005D65D1" w:rsidRDefault="0057215C" w:rsidP="008E5DD9">
      <w:pPr>
        <w:pStyle w:val="Nagwek5"/>
        <w:widowControl w:val="0"/>
        <w:spacing w:before="600" w:after="360"/>
        <w:jc w:val="both"/>
        <w:rPr>
          <w:rFonts w:ascii="Arial" w:hAnsi="Arial" w:cs="Arial"/>
          <w:b w:val="0"/>
          <w:bCs w:val="0"/>
          <w:sz w:val="22"/>
          <w:szCs w:val="22"/>
        </w:rPr>
      </w:pPr>
      <w:r w:rsidRPr="005D65D1">
        <w:rPr>
          <w:rFonts w:ascii="Arial" w:hAnsi="Arial" w:cs="Arial"/>
          <w:b w:val="0"/>
          <w:sz w:val="22"/>
          <w:szCs w:val="22"/>
        </w:rPr>
        <w:t>Dotyczy</w:t>
      </w:r>
      <w:r w:rsidRPr="005D65D1">
        <w:rPr>
          <w:rFonts w:ascii="Arial" w:hAnsi="Arial" w:cs="Arial"/>
          <w:b w:val="0"/>
          <w:bCs w:val="0"/>
          <w:sz w:val="22"/>
          <w:szCs w:val="22"/>
        </w:rPr>
        <w:t>: interpelacji o sygn. PR.0003.</w:t>
      </w:r>
      <w:r w:rsidR="00896980" w:rsidRPr="005D65D1">
        <w:rPr>
          <w:rFonts w:ascii="Arial" w:hAnsi="Arial" w:cs="Arial"/>
          <w:b w:val="0"/>
          <w:bCs w:val="0"/>
          <w:sz w:val="22"/>
          <w:szCs w:val="22"/>
        </w:rPr>
        <w:t>261</w:t>
      </w:r>
      <w:r w:rsidRPr="005D65D1">
        <w:rPr>
          <w:rFonts w:ascii="Arial" w:hAnsi="Arial" w:cs="Arial"/>
          <w:b w:val="0"/>
          <w:bCs w:val="0"/>
          <w:sz w:val="22"/>
          <w:szCs w:val="22"/>
        </w:rPr>
        <w:t>.202</w:t>
      </w:r>
      <w:r w:rsidR="00896980" w:rsidRPr="005D65D1">
        <w:rPr>
          <w:rFonts w:ascii="Arial" w:hAnsi="Arial" w:cs="Arial"/>
          <w:b w:val="0"/>
          <w:bCs w:val="0"/>
          <w:sz w:val="22"/>
          <w:szCs w:val="22"/>
        </w:rPr>
        <w:t>5</w:t>
      </w:r>
      <w:r w:rsidRPr="005D65D1">
        <w:rPr>
          <w:rFonts w:ascii="Arial" w:hAnsi="Arial" w:cs="Arial"/>
          <w:b w:val="0"/>
          <w:bCs w:val="0"/>
          <w:sz w:val="22"/>
          <w:szCs w:val="22"/>
        </w:rPr>
        <w:t xml:space="preserve"> z dnia </w:t>
      </w:r>
      <w:r w:rsidR="00896980" w:rsidRPr="005D65D1">
        <w:rPr>
          <w:rFonts w:ascii="Arial" w:hAnsi="Arial" w:cs="Arial"/>
          <w:b w:val="0"/>
          <w:bCs w:val="0"/>
          <w:sz w:val="22"/>
          <w:szCs w:val="22"/>
        </w:rPr>
        <w:t>1</w:t>
      </w:r>
      <w:r w:rsidR="00334E93" w:rsidRPr="005D65D1">
        <w:rPr>
          <w:rFonts w:ascii="Arial" w:hAnsi="Arial" w:cs="Arial"/>
          <w:b w:val="0"/>
          <w:bCs w:val="0"/>
          <w:sz w:val="22"/>
          <w:szCs w:val="22"/>
        </w:rPr>
        <w:t>2</w:t>
      </w:r>
      <w:r w:rsidR="00896980" w:rsidRPr="005D65D1">
        <w:rPr>
          <w:rFonts w:ascii="Arial" w:hAnsi="Arial" w:cs="Arial"/>
          <w:b w:val="0"/>
          <w:bCs w:val="0"/>
          <w:sz w:val="22"/>
          <w:szCs w:val="22"/>
        </w:rPr>
        <w:t xml:space="preserve"> marca 2025</w:t>
      </w:r>
      <w:r w:rsidRPr="005D65D1">
        <w:rPr>
          <w:rFonts w:ascii="Arial" w:hAnsi="Arial" w:cs="Arial"/>
          <w:b w:val="0"/>
          <w:bCs w:val="0"/>
          <w:sz w:val="22"/>
          <w:szCs w:val="22"/>
        </w:rPr>
        <w:t xml:space="preserve"> r. </w:t>
      </w:r>
    </w:p>
    <w:p w:rsidR="00896980" w:rsidRPr="005D65D1" w:rsidRDefault="008E5DD9" w:rsidP="00700544">
      <w:pPr>
        <w:pStyle w:val="Default"/>
        <w:spacing w:before="120" w:line="360" w:lineRule="auto"/>
        <w:jc w:val="both"/>
        <w:rPr>
          <w:color w:val="212121"/>
          <w:sz w:val="22"/>
          <w:szCs w:val="22"/>
        </w:rPr>
      </w:pPr>
      <w:r w:rsidRPr="005D65D1">
        <w:rPr>
          <w:sz w:val="22"/>
          <w:szCs w:val="22"/>
        </w:rPr>
        <w:tab/>
      </w:r>
      <w:r w:rsidR="0057215C" w:rsidRPr="005D65D1">
        <w:rPr>
          <w:sz w:val="22"/>
          <w:szCs w:val="22"/>
        </w:rPr>
        <w:t xml:space="preserve">W nawiązaniu do otrzymanej interpelacji z dnia </w:t>
      </w:r>
      <w:r w:rsidR="00896980" w:rsidRPr="005D65D1">
        <w:rPr>
          <w:sz w:val="22"/>
          <w:szCs w:val="22"/>
        </w:rPr>
        <w:t>12 marca 2025</w:t>
      </w:r>
      <w:r w:rsidR="0057215C" w:rsidRPr="005D65D1">
        <w:rPr>
          <w:sz w:val="22"/>
          <w:szCs w:val="22"/>
        </w:rPr>
        <w:t xml:space="preserve"> r</w:t>
      </w:r>
      <w:r w:rsidR="00896980" w:rsidRPr="005D65D1">
        <w:rPr>
          <w:sz w:val="22"/>
          <w:szCs w:val="22"/>
        </w:rPr>
        <w:t>oku</w:t>
      </w:r>
      <w:r w:rsidR="005D65D1">
        <w:rPr>
          <w:sz w:val="22"/>
          <w:szCs w:val="22"/>
        </w:rPr>
        <w:t xml:space="preserve"> </w:t>
      </w:r>
      <w:r w:rsidR="005D65D1">
        <w:rPr>
          <w:sz w:val="22"/>
          <w:szCs w:val="22"/>
        </w:rPr>
        <w:br/>
      </w:r>
      <w:r w:rsidR="00896980" w:rsidRPr="005D65D1">
        <w:rPr>
          <w:sz w:val="22"/>
          <w:szCs w:val="22"/>
        </w:rPr>
        <w:t>o s</w:t>
      </w:r>
      <w:r w:rsidR="0057215C" w:rsidRPr="005D65D1">
        <w:rPr>
          <w:sz w:val="22"/>
          <w:szCs w:val="22"/>
        </w:rPr>
        <w:t>ygn. PR.0003.</w:t>
      </w:r>
      <w:r w:rsidR="00896980" w:rsidRPr="005D65D1">
        <w:rPr>
          <w:sz w:val="22"/>
          <w:szCs w:val="22"/>
        </w:rPr>
        <w:t>261</w:t>
      </w:r>
      <w:r w:rsidR="0057215C" w:rsidRPr="005D65D1">
        <w:rPr>
          <w:sz w:val="22"/>
          <w:szCs w:val="22"/>
        </w:rPr>
        <w:t>.202</w:t>
      </w:r>
      <w:r w:rsidR="00896980" w:rsidRPr="005D65D1">
        <w:rPr>
          <w:sz w:val="22"/>
          <w:szCs w:val="22"/>
        </w:rPr>
        <w:t xml:space="preserve">5, dotyczącego postępowania o udzielenie zamówienia publicznego pn. Pełnienie funkcji Operatora Projektu w ramach Projektu pn. „Rozwój energetyki rozproszonej opartej o odnawialne źródła energii na terenie Gminy Bytom” </w:t>
      </w:r>
      <w:r w:rsidR="00896980" w:rsidRPr="005D65D1">
        <w:rPr>
          <w:color w:val="212121"/>
          <w:sz w:val="22"/>
          <w:szCs w:val="22"/>
        </w:rPr>
        <w:t xml:space="preserve">współfinansowanego przez Unię Europejską ze środków Funduszu na rzecz Sprawiedliwej Transformacji w ramach programu Fundusze Europejskie dla Śląskiego 2021-2027, Priorytet: FESL.10.00-Fundusze Europejskie na transformację, Działanie: FESL.10.06-Rozwój energetyki rozproszonej opartej o odnawialne źródła energii (nabór wniosków: FESL.10.06-IZ.01-010/23), poniżej przedstawiam odpowiedzi na zadane pytania. </w:t>
      </w:r>
    </w:p>
    <w:p w:rsidR="0057215C" w:rsidRPr="005D65D1" w:rsidRDefault="00896980" w:rsidP="00700544">
      <w:pPr>
        <w:pStyle w:val="Akapitzlist"/>
        <w:numPr>
          <w:ilvl w:val="0"/>
          <w:numId w:val="6"/>
        </w:numPr>
        <w:spacing w:line="360" w:lineRule="auto"/>
        <w:ind w:left="284" w:hanging="284"/>
        <w:contextualSpacing w:val="0"/>
        <w:jc w:val="both"/>
        <w:rPr>
          <w:rFonts w:ascii="Arial" w:hAnsi="Arial" w:cs="Arial"/>
          <w:b/>
          <w:sz w:val="22"/>
          <w:szCs w:val="22"/>
        </w:rPr>
      </w:pPr>
      <w:r w:rsidRPr="005D65D1">
        <w:rPr>
          <w:rFonts w:ascii="Arial" w:hAnsi="Arial" w:cs="Arial"/>
          <w:b/>
          <w:sz w:val="22"/>
          <w:szCs w:val="22"/>
        </w:rPr>
        <w:t>Jaki był powód odrzucenia pozostałych ofert?</w:t>
      </w:r>
    </w:p>
    <w:p w:rsidR="009A4E98" w:rsidRPr="005D65D1" w:rsidRDefault="001D7F0A" w:rsidP="009A4E98">
      <w:pPr>
        <w:pStyle w:val="Tekstpodstawowywcity"/>
        <w:suppressAutoHyphens w:val="0"/>
        <w:spacing w:after="0" w:line="360" w:lineRule="auto"/>
        <w:ind w:left="284"/>
        <w:jc w:val="both"/>
        <w:rPr>
          <w:rFonts w:ascii="Arial" w:hAnsi="Arial" w:cs="Arial"/>
          <w:color w:val="000000"/>
          <w:sz w:val="22"/>
          <w:szCs w:val="22"/>
        </w:rPr>
      </w:pPr>
      <w:r w:rsidRPr="005D65D1">
        <w:rPr>
          <w:rFonts w:ascii="Arial" w:hAnsi="Arial" w:cs="Arial"/>
          <w:sz w:val="22"/>
          <w:szCs w:val="22"/>
        </w:rPr>
        <w:t xml:space="preserve">Zamawiający – na podstawie art. 253 ustawy z dnia 11 września 2019 r. Prawo zamówień publicznych – poinformował, że w postępowaniu o udzielenie zamówienia publicznego jw. jako najkorzystniejszą wybrano </w:t>
      </w:r>
      <w:r w:rsidRPr="005D65D1">
        <w:rPr>
          <w:rFonts w:ascii="Arial" w:hAnsi="Arial" w:cs="Arial"/>
          <w:sz w:val="22"/>
          <w:szCs w:val="22"/>
          <w:u w:val="single"/>
        </w:rPr>
        <w:t>ofertę nr 1</w:t>
      </w:r>
      <w:r w:rsidRPr="005D65D1">
        <w:rPr>
          <w:rFonts w:ascii="Arial" w:hAnsi="Arial" w:cs="Arial"/>
          <w:sz w:val="22"/>
          <w:szCs w:val="22"/>
        </w:rPr>
        <w:t xml:space="preserve"> złożoną przez firmę </w:t>
      </w:r>
      <w:proofErr w:type="spellStart"/>
      <w:r w:rsidRPr="005D65D1">
        <w:rPr>
          <w:rFonts w:ascii="Arial" w:hAnsi="Arial" w:cs="Arial"/>
          <w:color w:val="000000"/>
          <w:sz w:val="22"/>
          <w:szCs w:val="22"/>
        </w:rPr>
        <w:t>Ekoscan</w:t>
      </w:r>
      <w:proofErr w:type="spellEnd"/>
      <w:r w:rsidRPr="005D65D1">
        <w:rPr>
          <w:rFonts w:ascii="Arial" w:hAnsi="Arial" w:cs="Arial"/>
          <w:color w:val="000000"/>
          <w:sz w:val="22"/>
          <w:szCs w:val="22"/>
        </w:rPr>
        <w:t xml:space="preserve"> Innowacja i Ro</w:t>
      </w:r>
      <w:r w:rsidRPr="005D65D1">
        <w:rPr>
          <w:rFonts w:ascii="Arial" w:hAnsi="Arial" w:cs="Arial"/>
          <w:color w:val="000000"/>
          <w:sz w:val="22"/>
          <w:szCs w:val="22"/>
        </w:rPr>
        <w:t>z</w:t>
      </w:r>
      <w:r w:rsidRPr="005D65D1">
        <w:rPr>
          <w:rFonts w:ascii="Arial" w:hAnsi="Arial" w:cs="Arial"/>
          <w:color w:val="000000"/>
          <w:sz w:val="22"/>
          <w:szCs w:val="22"/>
        </w:rPr>
        <w:t xml:space="preserve">wój Sp. z o.o. uzasadniając, iż  </w:t>
      </w:r>
      <w:r w:rsidRPr="005D65D1">
        <w:rPr>
          <w:rFonts w:ascii="Arial" w:hAnsi="Arial" w:cs="Arial"/>
          <w:bCs/>
          <w:sz w:val="22"/>
          <w:szCs w:val="22"/>
        </w:rPr>
        <w:t xml:space="preserve">Wykonawca potwierdził spełnienie warunków udziału </w:t>
      </w:r>
      <w:r w:rsidR="005D65D1">
        <w:rPr>
          <w:rFonts w:ascii="Arial" w:hAnsi="Arial" w:cs="Arial"/>
          <w:bCs/>
          <w:sz w:val="22"/>
          <w:szCs w:val="22"/>
        </w:rPr>
        <w:br/>
      </w:r>
      <w:r w:rsidRPr="005D65D1">
        <w:rPr>
          <w:rFonts w:ascii="Arial" w:hAnsi="Arial" w:cs="Arial"/>
          <w:bCs/>
          <w:sz w:val="22"/>
          <w:szCs w:val="22"/>
        </w:rPr>
        <w:t>w postępowaniu. Wykonawca nie podlegał wykluczeniu, a oferta nie podlega odrzuceniu. Cena oferty była  najkorzystniejsza i mieści się w kwocie, którą Zamawiający zamierzał przeznaczyć na r</w:t>
      </w:r>
      <w:r w:rsidRPr="005D65D1">
        <w:rPr>
          <w:rFonts w:ascii="Arial" w:hAnsi="Arial" w:cs="Arial"/>
          <w:bCs/>
          <w:sz w:val="22"/>
          <w:szCs w:val="22"/>
        </w:rPr>
        <w:t>e</w:t>
      </w:r>
      <w:r w:rsidRPr="005D65D1">
        <w:rPr>
          <w:rFonts w:ascii="Arial" w:hAnsi="Arial" w:cs="Arial"/>
          <w:bCs/>
          <w:sz w:val="22"/>
          <w:szCs w:val="22"/>
        </w:rPr>
        <w:t xml:space="preserve">alizację zamówienia. </w:t>
      </w:r>
      <w:r w:rsidRPr="005D65D1">
        <w:rPr>
          <w:rFonts w:ascii="Arial" w:hAnsi="Arial" w:cs="Arial"/>
          <w:sz w:val="22"/>
          <w:szCs w:val="22"/>
        </w:rPr>
        <w:t xml:space="preserve">Oferta wybrana jako najkorzystniejsza </w:t>
      </w:r>
      <w:r w:rsidRPr="005D65D1">
        <w:rPr>
          <w:rFonts w:ascii="Arial" w:hAnsi="Arial" w:cs="Arial"/>
          <w:bCs/>
          <w:sz w:val="22"/>
          <w:szCs w:val="22"/>
        </w:rPr>
        <w:t xml:space="preserve">uzyskała, </w:t>
      </w:r>
      <w:r w:rsidRPr="005D65D1">
        <w:rPr>
          <w:rFonts w:ascii="Arial" w:hAnsi="Arial" w:cs="Arial"/>
          <w:bCs/>
          <w:sz w:val="22"/>
          <w:szCs w:val="22"/>
        </w:rPr>
        <w:br/>
        <w:t>sp</w:t>
      </w:r>
      <w:r w:rsidRPr="005D65D1">
        <w:rPr>
          <w:rFonts w:ascii="Arial" w:hAnsi="Arial" w:cs="Arial"/>
          <w:bCs/>
          <w:sz w:val="22"/>
          <w:szCs w:val="22"/>
        </w:rPr>
        <w:t>o</w:t>
      </w:r>
      <w:r w:rsidRPr="005D65D1">
        <w:rPr>
          <w:rFonts w:ascii="Arial" w:hAnsi="Arial" w:cs="Arial"/>
          <w:bCs/>
          <w:sz w:val="22"/>
          <w:szCs w:val="22"/>
        </w:rPr>
        <w:t>śród wszystkich złożonych ofert, największą ilość punktów</w:t>
      </w:r>
      <w:r w:rsidRPr="005D65D1">
        <w:rPr>
          <w:rFonts w:ascii="Arial" w:hAnsi="Arial" w:cs="Arial"/>
          <w:color w:val="000000"/>
          <w:sz w:val="22"/>
          <w:szCs w:val="22"/>
        </w:rPr>
        <w:t xml:space="preserve"> zgodnie z kryteriami oceny ofert oraz sposobem ich oceny określonym w specyfikacji warunków zamówienia, </w:t>
      </w:r>
      <w:r w:rsidR="005D65D1">
        <w:rPr>
          <w:rFonts w:ascii="Arial" w:hAnsi="Arial" w:cs="Arial"/>
          <w:color w:val="000000"/>
          <w:sz w:val="22"/>
          <w:szCs w:val="22"/>
        </w:rPr>
        <w:br/>
      </w:r>
      <w:r w:rsidRPr="005D65D1">
        <w:rPr>
          <w:rFonts w:ascii="Arial" w:hAnsi="Arial" w:cs="Arial"/>
          <w:color w:val="000000"/>
          <w:sz w:val="22"/>
          <w:szCs w:val="22"/>
        </w:rPr>
        <w:t xml:space="preserve">tj. w kryterium </w:t>
      </w:r>
      <w:r w:rsidRPr="005D65D1">
        <w:rPr>
          <w:rFonts w:ascii="Arial" w:hAnsi="Arial" w:cs="Arial"/>
          <w:i/>
          <w:color w:val="000000"/>
          <w:sz w:val="22"/>
          <w:szCs w:val="22"/>
        </w:rPr>
        <w:t>cena</w:t>
      </w:r>
      <w:r w:rsidRPr="005D65D1">
        <w:rPr>
          <w:rFonts w:ascii="Arial" w:hAnsi="Arial" w:cs="Arial"/>
          <w:color w:val="000000"/>
          <w:sz w:val="22"/>
          <w:szCs w:val="22"/>
        </w:rPr>
        <w:t xml:space="preserve"> uzyskała 60 </w:t>
      </w:r>
      <w:proofErr w:type="spellStart"/>
      <w:r w:rsidRPr="005D65D1">
        <w:rPr>
          <w:rFonts w:ascii="Arial" w:hAnsi="Arial" w:cs="Arial"/>
          <w:color w:val="000000"/>
          <w:sz w:val="22"/>
          <w:szCs w:val="22"/>
        </w:rPr>
        <w:t>pkt</w:t>
      </w:r>
      <w:proofErr w:type="spellEnd"/>
      <w:r w:rsidRPr="005D65D1">
        <w:rPr>
          <w:rFonts w:ascii="Arial" w:hAnsi="Arial" w:cs="Arial"/>
          <w:color w:val="000000"/>
          <w:sz w:val="22"/>
          <w:szCs w:val="22"/>
        </w:rPr>
        <w:t xml:space="preserve">, w kryterium </w:t>
      </w:r>
      <w:r w:rsidRPr="005D65D1">
        <w:rPr>
          <w:rFonts w:ascii="Arial" w:hAnsi="Arial" w:cs="Arial"/>
          <w:sz w:val="22"/>
          <w:szCs w:val="22"/>
        </w:rPr>
        <w:t>doświadczenie kierownika/koordynatora pr</w:t>
      </w:r>
      <w:r w:rsidRPr="005D65D1">
        <w:rPr>
          <w:rFonts w:ascii="Arial" w:hAnsi="Arial" w:cs="Arial"/>
          <w:sz w:val="22"/>
          <w:szCs w:val="22"/>
        </w:rPr>
        <w:t>o</w:t>
      </w:r>
      <w:r w:rsidRPr="005D65D1">
        <w:rPr>
          <w:rFonts w:ascii="Arial" w:hAnsi="Arial" w:cs="Arial"/>
          <w:sz w:val="22"/>
          <w:szCs w:val="22"/>
        </w:rPr>
        <w:t xml:space="preserve">jektu, za wskazanie 9 realizacji odpowiadającym wymogom Zamawiającego uzyskała 20 </w:t>
      </w:r>
      <w:proofErr w:type="spellStart"/>
      <w:r w:rsidRPr="005D65D1">
        <w:rPr>
          <w:rFonts w:ascii="Arial" w:hAnsi="Arial" w:cs="Arial"/>
          <w:sz w:val="22"/>
          <w:szCs w:val="22"/>
        </w:rPr>
        <w:t>pkt</w:t>
      </w:r>
      <w:proofErr w:type="spellEnd"/>
      <w:r w:rsidRPr="005D65D1">
        <w:rPr>
          <w:rFonts w:ascii="Arial" w:hAnsi="Arial" w:cs="Arial"/>
          <w:sz w:val="22"/>
          <w:szCs w:val="22"/>
        </w:rPr>
        <w:t xml:space="preserve">, w kryterium </w:t>
      </w:r>
      <w:r w:rsidRPr="005D65D1">
        <w:rPr>
          <w:rFonts w:ascii="Arial" w:hAnsi="Arial" w:cs="Arial"/>
          <w:color w:val="000000"/>
          <w:sz w:val="22"/>
          <w:szCs w:val="22"/>
        </w:rPr>
        <w:t>dostępność POG</w:t>
      </w:r>
      <w:r w:rsidRPr="005D65D1">
        <w:rPr>
          <w:rFonts w:ascii="Arial" w:hAnsi="Arial" w:cs="Arial"/>
          <w:sz w:val="22"/>
          <w:szCs w:val="22"/>
        </w:rPr>
        <w:t xml:space="preserve">  za zaoferowanie jednego dodatkowego dnia obsługi Punktu Obsługi </w:t>
      </w:r>
      <w:proofErr w:type="spellStart"/>
      <w:r w:rsidRPr="005D65D1">
        <w:rPr>
          <w:rFonts w:ascii="Arial" w:hAnsi="Arial" w:cs="Arial"/>
          <w:sz w:val="22"/>
          <w:szCs w:val="22"/>
        </w:rPr>
        <w:t>Grantobiorców</w:t>
      </w:r>
      <w:proofErr w:type="spellEnd"/>
      <w:r w:rsidRPr="005D65D1">
        <w:rPr>
          <w:rFonts w:ascii="Arial" w:hAnsi="Arial" w:cs="Arial"/>
          <w:sz w:val="22"/>
          <w:szCs w:val="22"/>
        </w:rPr>
        <w:t xml:space="preserve"> uzyskała 5 </w:t>
      </w:r>
      <w:proofErr w:type="spellStart"/>
      <w:r w:rsidRPr="005D65D1">
        <w:rPr>
          <w:rFonts w:ascii="Arial" w:hAnsi="Arial" w:cs="Arial"/>
          <w:sz w:val="22"/>
          <w:szCs w:val="22"/>
        </w:rPr>
        <w:t>pkt</w:t>
      </w:r>
      <w:proofErr w:type="spellEnd"/>
      <w:r w:rsidRPr="005D65D1">
        <w:rPr>
          <w:rFonts w:ascii="Arial" w:hAnsi="Arial" w:cs="Arial"/>
          <w:sz w:val="22"/>
          <w:szCs w:val="22"/>
        </w:rPr>
        <w:t xml:space="preserve">, a w kryterium </w:t>
      </w:r>
      <w:r w:rsidRPr="005D65D1">
        <w:rPr>
          <w:rFonts w:ascii="Arial" w:hAnsi="Arial" w:cs="Arial"/>
          <w:color w:val="000000"/>
          <w:sz w:val="22"/>
          <w:szCs w:val="22"/>
        </w:rPr>
        <w:t xml:space="preserve">wysokość kary umownej otrzymała 5 </w:t>
      </w:r>
      <w:proofErr w:type="spellStart"/>
      <w:r w:rsidRPr="005D65D1">
        <w:rPr>
          <w:rFonts w:ascii="Arial" w:hAnsi="Arial" w:cs="Arial"/>
          <w:color w:val="000000"/>
          <w:sz w:val="22"/>
          <w:szCs w:val="22"/>
        </w:rPr>
        <w:t>pkt</w:t>
      </w:r>
      <w:proofErr w:type="spellEnd"/>
      <w:r w:rsidRPr="005D65D1">
        <w:rPr>
          <w:rFonts w:ascii="Arial" w:hAnsi="Arial" w:cs="Arial"/>
          <w:color w:val="000000"/>
          <w:sz w:val="22"/>
          <w:szCs w:val="22"/>
        </w:rPr>
        <w:t xml:space="preserve"> za zaoferowanie maksymalnej kary w wysokości 100 zł, za co łącznie uzyskała 90 </w:t>
      </w:r>
      <w:proofErr w:type="spellStart"/>
      <w:r w:rsidRPr="005D65D1">
        <w:rPr>
          <w:rFonts w:ascii="Arial" w:hAnsi="Arial" w:cs="Arial"/>
          <w:color w:val="000000"/>
          <w:sz w:val="22"/>
          <w:szCs w:val="22"/>
        </w:rPr>
        <w:t>pkt</w:t>
      </w:r>
      <w:proofErr w:type="spellEnd"/>
      <w:r w:rsidRPr="005D65D1">
        <w:rPr>
          <w:rFonts w:ascii="Arial" w:hAnsi="Arial" w:cs="Arial"/>
          <w:color w:val="000000"/>
          <w:sz w:val="22"/>
          <w:szCs w:val="22"/>
        </w:rPr>
        <w:t xml:space="preserve"> co stanowiło najwy</w:t>
      </w:r>
      <w:r w:rsidRPr="005D65D1">
        <w:rPr>
          <w:rFonts w:ascii="Arial" w:hAnsi="Arial" w:cs="Arial"/>
          <w:color w:val="000000"/>
          <w:sz w:val="22"/>
          <w:szCs w:val="22"/>
        </w:rPr>
        <w:t>ż</w:t>
      </w:r>
      <w:r w:rsidRPr="005D65D1">
        <w:rPr>
          <w:rFonts w:ascii="Arial" w:hAnsi="Arial" w:cs="Arial"/>
          <w:color w:val="000000"/>
          <w:sz w:val="22"/>
          <w:szCs w:val="22"/>
        </w:rPr>
        <w:t>szą ocenę w niniejszym postępowaniu.</w:t>
      </w:r>
      <w:r w:rsidR="00DC15A9" w:rsidRPr="005D65D1">
        <w:rPr>
          <w:rFonts w:ascii="Arial" w:hAnsi="Arial" w:cs="Arial"/>
          <w:color w:val="000000"/>
          <w:sz w:val="22"/>
          <w:szCs w:val="22"/>
        </w:rPr>
        <w:t xml:space="preserve"> </w:t>
      </w:r>
    </w:p>
    <w:p w:rsidR="001D7F0A" w:rsidRPr="005D65D1" w:rsidRDefault="009A4E98" w:rsidP="009A4E98">
      <w:pPr>
        <w:pStyle w:val="Tekstpodstawowywcity"/>
        <w:suppressAutoHyphens w:val="0"/>
        <w:spacing w:after="0" w:line="360" w:lineRule="auto"/>
        <w:ind w:left="284"/>
        <w:jc w:val="both"/>
        <w:rPr>
          <w:rFonts w:ascii="Arial" w:hAnsi="Arial" w:cs="Arial"/>
          <w:color w:val="000000"/>
          <w:sz w:val="22"/>
          <w:szCs w:val="22"/>
        </w:rPr>
      </w:pPr>
      <w:r w:rsidRPr="005D65D1">
        <w:rPr>
          <w:rFonts w:ascii="Arial" w:hAnsi="Arial" w:cs="Arial"/>
          <w:color w:val="000000"/>
          <w:sz w:val="22"/>
          <w:szCs w:val="22"/>
        </w:rPr>
        <w:t>Cena za wykonanie zamówienia podstawowego: 183 805,05 złotych</w:t>
      </w:r>
    </w:p>
    <w:p w:rsidR="009A4E98" w:rsidRPr="005D65D1" w:rsidRDefault="009A4E98" w:rsidP="009A4E98">
      <w:pPr>
        <w:pStyle w:val="Tekstpodstawowywcity"/>
        <w:suppressAutoHyphens w:val="0"/>
        <w:spacing w:after="0" w:line="360" w:lineRule="auto"/>
        <w:ind w:left="284"/>
        <w:jc w:val="both"/>
        <w:rPr>
          <w:rFonts w:ascii="Arial" w:hAnsi="Arial" w:cs="Arial"/>
          <w:color w:val="000000"/>
          <w:sz w:val="22"/>
          <w:szCs w:val="22"/>
        </w:rPr>
      </w:pPr>
      <w:r w:rsidRPr="005D65D1">
        <w:rPr>
          <w:rFonts w:ascii="Arial" w:hAnsi="Arial" w:cs="Arial"/>
          <w:color w:val="000000"/>
          <w:sz w:val="22"/>
          <w:szCs w:val="22"/>
        </w:rPr>
        <w:lastRenderedPageBreak/>
        <w:t>Cena za wykonanie prawa opcji: 18 380,51 złotych</w:t>
      </w:r>
    </w:p>
    <w:p w:rsidR="009A4E98" w:rsidRPr="005D65D1" w:rsidRDefault="009A4E98" w:rsidP="009A4E98">
      <w:pPr>
        <w:pStyle w:val="Tekstpodstawowywcity"/>
        <w:suppressAutoHyphens w:val="0"/>
        <w:spacing w:after="0"/>
        <w:ind w:left="284"/>
        <w:jc w:val="both"/>
        <w:rPr>
          <w:rFonts w:ascii="Arial" w:hAnsi="Arial" w:cs="Arial"/>
          <w:color w:val="000000"/>
          <w:sz w:val="22"/>
          <w:szCs w:val="22"/>
        </w:rPr>
      </w:pPr>
      <w:r w:rsidRPr="005D65D1">
        <w:rPr>
          <w:rFonts w:ascii="Arial" w:hAnsi="Arial" w:cs="Arial"/>
          <w:color w:val="000000"/>
          <w:sz w:val="22"/>
          <w:szCs w:val="22"/>
        </w:rPr>
        <w:t>Cena ofertowa: 202 185,86 złotych.</w:t>
      </w:r>
    </w:p>
    <w:p w:rsidR="008E5DD9" w:rsidRPr="005D65D1" w:rsidRDefault="008E5DD9" w:rsidP="009A4E98">
      <w:pPr>
        <w:pStyle w:val="Akapitzlist"/>
        <w:shd w:val="clear" w:color="auto" w:fill="FCFEFF"/>
        <w:suppressAutoHyphens w:val="0"/>
        <w:spacing w:before="120" w:line="360" w:lineRule="auto"/>
        <w:ind w:left="284"/>
        <w:contextualSpacing w:val="0"/>
        <w:jc w:val="both"/>
        <w:textAlignment w:val="baseline"/>
        <w:rPr>
          <w:rFonts w:ascii="Arial" w:hAnsi="Arial" w:cs="Arial"/>
          <w:b/>
          <w:sz w:val="22"/>
          <w:szCs w:val="22"/>
        </w:rPr>
      </w:pPr>
      <w:r w:rsidRPr="005D65D1">
        <w:rPr>
          <w:rFonts w:ascii="Arial" w:hAnsi="Arial" w:cs="Arial"/>
          <w:sz w:val="22"/>
          <w:szCs w:val="22"/>
          <w:u w:val="single"/>
        </w:rPr>
        <w:t>Oferta nr 2</w:t>
      </w:r>
      <w:r w:rsidRPr="005D65D1">
        <w:rPr>
          <w:rFonts w:ascii="Arial" w:hAnsi="Arial" w:cs="Arial"/>
          <w:sz w:val="22"/>
          <w:szCs w:val="22"/>
        </w:rPr>
        <w:t xml:space="preserve"> złożona przez Fundacj</w:t>
      </w:r>
      <w:r w:rsidR="002E6695" w:rsidRPr="005D65D1">
        <w:rPr>
          <w:rFonts w:ascii="Arial" w:hAnsi="Arial" w:cs="Arial"/>
          <w:sz w:val="22"/>
          <w:szCs w:val="22"/>
        </w:rPr>
        <w:t>ę</w:t>
      </w:r>
      <w:r w:rsidRPr="005D65D1">
        <w:rPr>
          <w:rFonts w:ascii="Arial" w:hAnsi="Arial" w:cs="Arial"/>
          <w:sz w:val="22"/>
          <w:szCs w:val="22"/>
        </w:rPr>
        <w:t xml:space="preserve"> Polski Instytut Rozwiązań Energooszczędnych zost</w:t>
      </w:r>
      <w:r w:rsidRPr="005D65D1">
        <w:rPr>
          <w:rFonts w:ascii="Arial" w:hAnsi="Arial" w:cs="Arial"/>
          <w:sz w:val="22"/>
          <w:szCs w:val="22"/>
        </w:rPr>
        <w:t>a</w:t>
      </w:r>
      <w:r w:rsidRPr="005D65D1">
        <w:rPr>
          <w:rFonts w:ascii="Arial" w:hAnsi="Arial" w:cs="Arial"/>
          <w:sz w:val="22"/>
          <w:szCs w:val="22"/>
        </w:rPr>
        <w:t>ła odrzucona, ponieważ zgodnie z art</w:t>
      </w:r>
      <w:r w:rsidRPr="005D65D1">
        <w:rPr>
          <w:rFonts w:ascii="Arial" w:hAnsi="Arial" w:cs="Arial"/>
          <w:bCs/>
          <w:sz w:val="22"/>
          <w:szCs w:val="22"/>
        </w:rPr>
        <w:t xml:space="preserve">. 226 ust.1 </w:t>
      </w:r>
      <w:proofErr w:type="spellStart"/>
      <w:r w:rsidRPr="005D65D1">
        <w:rPr>
          <w:rFonts w:ascii="Arial" w:hAnsi="Arial" w:cs="Arial"/>
          <w:bCs/>
          <w:sz w:val="22"/>
          <w:szCs w:val="22"/>
        </w:rPr>
        <w:t>pkt</w:t>
      </w:r>
      <w:proofErr w:type="spellEnd"/>
      <w:r w:rsidRPr="005D65D1">
        <w:rPr>
          <w:rFonts w:ascii="Arial" w:hAnsi="Arial" w:cs="Arial"/>
          <w:bCs/>
          <w:sz w:val="22"/>
          <w:szCs w:val="22"/>
        </w:rPr>
        <w:t xml:space="preserve"> 8) </w:t>
      </w:r>
      <w:proofErr w:type="spellStart"/>
      <w:r w:rsidRPr="005D65D1">
        <w:rPr>
          <w:rFonts w:ascii="Arial" w:hAnsi="Arial" w:cs="Arial"/>
          <w:bCs/>
          <w:sz w:val="22"/>
          <w:szCs w:val="22"/>
        </w:rPr>
        <w:t>pzp</w:t>
      </w:r>
      <w:proofErr w:type="spellEnd"/>
      <w:r w:rsidRPr="005D65D1">
        <w:rPr>
          <w:rFonts w:ascii="Arial" w:hAnsi="Arial" w:cs="Arial"/>
          <w:bCs/>
          <w:sz w:val="22"/>
          <w:szCs w:val="22"/>
        </w:rPr>
        <w:t xml:space="preserve"> w związku</w:t>
      </w:r>
      <w:r w:rsidR="005D65D1">
        <w:rPr>
          <w:rFonts w:ascii="Arial" w:hAnsi="Arial" w:cs="Arial"/>
          <w:bCs/>
          <w:sz w:val="22"/>
          <w:szCs w:val="22"/>
        </w:rPr>
        <w:t xml:space="preserve"> </w:t>
      </w:r>
      <w:r w:rsidRPr="005D65D1">
        <w:rPr>
          <w:rFonts w:ascii="Arial" w:hAnsi="Arial" w:cs="Arial"/>
          <w:bCs/>
          <w:sz w:val="22"/>
          <w:szCs w:val="22"/>
        </w:rPr>
        <w:t xml:space="preserve">z art. 224 ust. 6 </w:t>
      </w:r>
      <w:proofErr w:type="spellStart"/>
      <w:r w:rsidRPr="005D65D1">
        <w:rPr>
          <w:rFonts w:ascii="Arial" w:hAnsi="Arial" w:cs="Arial"/>
          <w:bCs/>
          <w:sz w:val="22"/>
          <w:szCs w:val="22"/>
        </w:rPr>
        <w:t>pzp</w:t>
      </w:r>
      <w:proofErr w:type="spellEnd"/>
      <w:r w:rsidRPr="005D65D1">
        <w:rPr>
          <w:rFonts w:ascii="Arial" w:hAnsi="Arial" w:cs="Arial"/>
          <w:bCs/>
          <w:sz w:val="22"/>
          <w:szCs w:val="22"/>
        </w:rPr>
        <w:t xml:space="preserve"> o</w:t>
      </w:r>
      <w:r w:rsidRPr="005D65D1">
        <w:rPr>
          <w:rFonts w:ascii="Arial" w:hAnsi="Arial" w:cs="Arial"/>
          <w:sz w:val="22"/>
          <w:szCs w:val="22"/>
          <w:shd w:val="clear" w:color="auto" w:fill="FFFFFF"/>
        </w:rPr>
        <w:t xml:space="preserve">ferta, zawierała rażąco niską cenę w stosunku do przedmiotu zamówienia. </w:t>
      </w:r>
      <w:r w:rsidRPr="005D65D1">
        <w:rPr>
          <w:rFonts w:ascii="Arial" w:hAnsi="Arial" w:cs="Arial"/>
          <w:sz w:val="22"/>
          <w:szCs w:val="22"/>
        </w:rPr>
        <w:t xml:space="preserve">W związku </w:t>
      </w:r>
      <w:r w:rsidR="005D65D1">
        <w:rPr>
          <w:rFonts w:ascii="Arial" w:hAnsi="Arial" w:cs="Arial"/>
          <w:sz w:val="22"/>
          <w:szCs w:val="22"/>
        </w:rPr>
        <w:br/>
      </w:r>
      <w:r w:rsidRPr="005D65D1">
        <w:rPr>
          <w:rFonts w:ascii="Arial" w:hAnsi="Arial" w:cs="Arial"/>
          <w:sz w:val="22"/>
          <w:szCs w:val="22"/>
        </w:rPr>
        <w:t xml:space="preserve">z tym, iż cena oferty (kwota </w:t>
      </w:r>
      <w:r w:rsidRPr="005D65D1">
        <w:rPr>
          <w:rFonts w:ascii="Arial" w:hAnsi="Arial" w:cs="Arial"/>
          <w:sz w:val="22"/>
          <w:szCs w:val="22"/>
          <w:lang w:val="en-AU"/>
        </w:rPr>
        <w:t xml:space="preserve">78 650,00 </w:t>
      </w:r>
      <w:proofErr w:type="spellStart"/>
      <w:r w:rsidRPr="005D65D1">
        <w:rPr>
          <w:rFonts w:ascii="Arial" w:hAnsi="Arial" w:cs="Arial"/>
          <w:sz w:val="22"/>
          <w:szCs w:val="22"/>
          <w:lang w:val="en-AU"/>
        </w:rPr>
        <w:t>zł</w:t>
      </w:r>
      <w:proofErr w:type="spellEnd"/>
      <w:r w:rsidRPr="005D65D1">
        <w:rPr>
          <w:rFonts w:ascii="Arial" w:hAnsi="Arial" w:cs="Arial"/>
          <w:sz w:val="22"/>
          <w:szCs w:val="22"/>
          <w:lang w:val="en-AU"/>
        </w:rPr>
        <w:t xml:space="preserve">) </w:t>
      </w:r>
      <w:proofErr w:type="spellStart"/>
      <w:r w:rsidRPr="005D65D1">
        <w:rPr>
          <w:rFonts w:ascii="Arial" w:hAnsi="Arial" w:cs="Arial"/>
          <w:sz w:val="22"/>
          <w:szCs w:val="22"/>
          <w:lang w:val="en-AU"/>
        </w:rPr>
        <w:t>była</w:t>
      </w:r>
      <w:proofErr w:type="spellEnd"/>
      <w:r w:rsidR="005D65D1">
        <w:rPr>
          <w:rFonts w:ascii="Arial" w:hAnsi="Arial" w:cs="Arial"/>
          <w:sz w:val="22"/>
          <w:szCs w:val="22"/>
          <w:lang w:val="en-AU"/>
        </w:rPr>
        <w:t xml:space="preserve"> </w:t>
      </w:r>
      <w:r w:rsidRPr="005D65D1">
        <w:rPr>
          <w:rFonts w:ascii="Arial" w:hAnsi="Arial" w:cs="Arial"/>
          <w:sz w:val="22"/>
          <w:szCs w:val="22"/>
        </w:rPr>
        <w:t xml:space="preserve">niższa o co najmniej 30 % od wartości </w:t>
      </w:r>
      <w:r w:rsidR="005D65D1">
        <w:rPr>
          <w:rFonts w:ascii="Arial" w:hAnsi="Arial" w:cs="Arial"/>
          <w:sz w:val="22"/>
          <w:szCs w:val="22"/>
        </w:rPr>
        <w:br/>
      </w:r>
      <w:r w:rsidRPr="005D65D1">
        <w:rPr>
          <w:rFonts w:ascii="Arial" w:hAnsi="Arial" w:cs="Arial"/>
          <w:sz w:val="22"/>
          <w:szCs w:val="22"/>
        </w:rPr>
        <w:t xml:space="preserve">zamówienia powiększonej o należny podatek od towarów i usług, ustalonej przed </w:t>
      </w:r>
      <w:r w:rsidR="005D65D1">
        <w:rPr>
          <w:rFonts w:ascii="Arial" w:hAnsi="Arial" w:cs="Arial"/>
          <w:sz w:val="22"/>
          <w:szCs w:val="22"/>
        </w:rPr>
        <w:br/>
      </w:r>
      <w:r w:rsidRPr="005D65D1">
        <w:rPr>
          <w:rFonts w:ascii="Arial" w:hAnsi="Arial" w:cs="Arial"/>
          <w:sz w:val="22"/>
          <w:szCs w:val="22"/>
        </w:rPr>
        <w:t xml:space="preserve">wszczęciem postępowania a także od średniej arytmetycznej cen wszystkich złożonych ofert niepodlegających odrzuceniu na podstawie art. 226 ust. 1 </w:t>
      </w:r>
      <w:proofErr w:type="spellStart"/>
      <w:r w:rsidRPr="005D65D1">
        <w:rPr>
          <w:rFonts w:ascii="Arial" w:hAnsi="Arial" w:cs="Arial"/>
          <w:sz w:val="22"/>
          <w:szCs w:val="22"/>
        </w:rPr>
        <w:t>pkt</w:t>
      </w:r>
      <w:proofErr w:type="spellEnd"/>
      <w:r w:rsidRPr="005D65D1">
        <w:rPr>
          <w:rFonts w:ascii="Arial" w:hAnsi="Arial" w:cs="Arial"/>
          <w:sz w:val="22"/>
          <w:szCs w:val="22"/>
        </w:rPr>
        <w:t xml:space="preserve"> 1 i 10 Zamawiający wezwał Wykonawcę na podstawie art. art. 224 ust. 2 </w:t>
      </w:r>
      <w:proofErr w:type="spellStart"/>
      <w:r w:rsidRPr="005D65D1">
        <w:rPr>
          <w:rFonts w:ascii="Arial" w:hAnsi="Arial" w:cs="Arial"/>
          <w:sz w:val="22"/>
          <w:szCs w:val="22"/>
        </w:rPr>
        <w:t>pkt</w:t>
      </w:r>
      <w:proofErr w:type="spellEnd"/>
      <w:r w:rsidRPr="005D65D1">
        <w:rPr>
          <w:rFonts w:ascii="Arial" w:hAnsi="Arial" w:cs="Arial"/>
          <w:sz w:val="22"/>
          <w:szCs w:val="22"/>
        </w:rPr>
        <w:t xml:space="preserve"> 1 do złożenia wyjaśnień. </w:t>
      </w:r>
      <w:r w:rsidRPr="005D65D1">
        <w:rPr>
          <w:rFonts w:ascii="Arial" w:hAnsi="Arial" w:cs="Arial"/>
          <w:sz w:val="22"/>
          <w:szCs w:val="22"/>
        </w:rPr>
        <w:br/>
        <w:t>W wezwaniu wskazano, iż wyjaśnienia powinny dotyczyć w szczególności:</w:t>
      </w:r>
    </w:p>
    <w:p w:rsidR="008E5DD9" w:rsidRPr="005D65D1" w:rsidRDefault="008E5DD9" w:rsidP="00700544">
      <w:pPr>
        <w:pStyle w:val="Akapitzlist"/>
        <w:numPr>
          <w:ilvl w:val="0"/>
          <w:numId w:val="9"/>
        </w:numPr>
        <w:suppressAutoHyphens w:val="0"/>
        <w:spacing w:line="360" w:lineRule="auto"/>
        <w:contextualSpacing w:val="0"/>
        <w:jc w:val="both"/>
        <w:rPr>
          <w:rFonts w:ascii="Arial" w:hAnsi="Arial" w:cs="Arial"/>
          <w:sz w:val="22"/>
          <w:szCs w:val="22"/>
        </w:rPr>
      </w:pPr>
      <w:r w:rsidRPr="005D65D1">
        <w:rPr>
          <w:rFonts w:ascii="Arial" w:hAnsi="Arial" w:cs="Arial"/>
          <w:sz w:val="22"/>
          <w:szCs w:val="22"/>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lub przepisów odrębnych właściwych dla spraw, z którymi związane jest real</w:t>
      </w:r>
      <w:r w:rsidRPr="005D65D1">
        <w:rPr>
          <w:rFonts w:ascii="Arial" w:hAnsi="Arial" w:cs="Arial"/>
          <w:sz w:val="22"/>
          <w:szCs w:val="22"/>
        </w:rPr>
        <w:t>i</w:t>
      </w:r>
      <w:r w:rsidRPr="005D65D1">
        <w:rPr>
          <w:rFonts w:ascii="Arial" w:hAnsi="Arial" w:cs="Arial"/>
          <w:sz w:val="22"/>
          <w:szCs w:val="22"/>
        </w:rPr>
        <w:t>zowane zamówienie;</w:t>
      </w:r>
    </w:p>
    <w:p w:rsidR="008E5DD9" w:rsidRPr="005D65D1" w:rsidRDefault="008E5DD9" w:rsidP="00700544">
      <w:pPr>
        <w:pStyle w:val="Akapitzlist"/>
        <w:numPr>
          <w:ilvl w:val="0"/>
          <w:numId w:val="9"/>
        </w:numPr>
        <w:suppressAutoHyphens w:val="0"/>
        <w:spacing w:line="360" w:lineRule="auto"/>
        <w:contextualSpacing w:val="0"/>
        <w:jc w:val="both"/>
        <w:rPr>
          <w:rFonts w:ascii="Arial" w:hAnsi="Arial" w:cs="Arial"/>
          <w:sz w:val="22"/>
          <w:szCs w:val="22"/>
        </w:rPr>
      </w:pPr>
      <w:r w:rsidRPr="005D65D1">
        <w:rPr>
          <w:rFonts w:ascii="Arial" w:hAnsi="Arial" w:cs="Arial"/>
          <w:sz w:val="22"/>
          <w:szCs w:val="22"/>
        </w:rPr>
        <w:t>zgodności z przepisami z zakresu prawa pracy i zabezpieczenia społecznego, ob</w:t>
      </w:r>
      <w:r w:rsidRPr="005D65D1">
        <w:rPr>
          <w:rFonts w:ascii="Arial" w:hAnsi="Arial" w:cs="Arial"/>
          <w:sz w:val="22"/>
          <w:szCs w:val="22"/>
        </w:rPr>
        <w:t>o</w:t>
      </w:r>
      <w:r w:rsidRPr="005D65D1">
        <w:rPr>
          <w:rFonts w:ascii="Arial" w:hAnsi="Arial" w:cs="Arial"/>
          <w:sz w:val="22"/>
          <w:szCs w:val="22"/>
        </w:rPr>
        <w:t>wiązującymi w miejscu, w którym realizowane jest zamówienie.</w:t>
      </w:r>
    </w:p>
    <w:p w:rsidR="008E5DD9" w:rsidRPr="005D65D1" w:rsidRDefault="008E5DD9" w:rsidP="005D65D1">
      <w:pPr>
        <w:pStyle w:val="Akapitzlist"/>
        <w:spacing w:line="360" w:lineRule="auto"/>
        <w:ind w:left="284"/>
        <w:contextualSpacing w:val="0"/>
        <w:jc w:val="both"/>
        <w:rPr>
          <w:rFonts w:ascii="Arial" w:hAnsi="Arial" w:cs="Arial"/>
          <w:b/>
          <w:sz w:val="22"/>
          <w:szCs w:val="22"/>
        </w:rPr>
      </w:pPr>
      <w:r w:rsidRPr="005D65D1">
        <w:rPr>
          <w:rFonts w:ascii="Arial" w:hAnsi="Arial" w:cs="Arial"/>
          <w:sz w:val="22"/>
          <w:szCs w:val="22"/>
        </w:rPr>
        <w:t xml:space="preserve">Zwrócono uwagę, iż przy udzielaniu wyjaśnień w zakresie zgodności z przepisami dotyczącymi kosztów pracy oraz zgodności z przepisami z zakresu prawa pracy </w:t>
      </w:r>
      <w:r w:rsidRPr="005D65D1">
        <w:rPr>
          <w:rFonts w:ascii="Arial" w:hAnsi="Arial" w:cs="Arial"/>
          <w:sz w:val="22"/>
          <w:szCs w:val="22"/>
        </w:rPr>
        <w:br/>
        <w:t xml:space="preserve">i zabezpieczenia społecznego należało wziąć pod uwagę wymóg Zamawiającego dotyczący zatrudnienia przez wykonawcę lub podwykonawcę na podstawie stosunku pracy wszystkich osób wykonujących czynności polegające na obsłudze uczestników projektu (mieszkańców) oraz prowadzeniu Punktu Obsługi </w:t>
      </w:r>
      <w:proofErr w:type="spellStart"/>
      <w:r w:rsidRPr="005D65D1">
        <w:rPr>
          <w:rFonts w:ascii="Arial" w:hAnsi="Arial" w:cs="Arial"/>
          <w:sz w:val="22"/>
          <w:szCs w:val="22"/>
        </w:rPr>
        <w:t>Grantobiorcy</w:t>
      </w:r>
      <w:proofErr w:type="spellEnd"/>
      <w:r w:rsidRPr="005D65D1">
        <w:rPr>
          <w:rFonts w:ascii="Arial" w:hAnsi="Arial" w:cs="Arial"/>
          <w:sz w:val="22"/>
          <w:szCs w:val="22"/>
        </w:rPr>
        <w:t xml:space="preserve"> (vide cz. III </w:t>
      </w:r>
      <w:proofErr w:type="spellStart"/>
      <w:r w:rsidRPr="005D65D1">
        <w:rPr>
          <w:rFonts w:ascii="Arial" w:hAnsi="Arial" w:cs="Arial"/>
          <w:sz w:val="22"/>
          <w:szCs w:val="22"/>
        </w:rPr>
        <w:t>pkt</w:t>
      </w:r>
      <w:proofErr w:type="spellEnd"/>
      <w:r w:rsidRPr="005D65D1">
        <w:rPr>
          <w:rFonts w:ascii="Arial" w:hAnsi="Arial" w:cs="Arial"/>
          <w:sz w:val="22"/>
          <w:szCs w:val="22"/>
        </w:rPr>
        <w:t xml:space="preserve"> 8 SWZ), w zaoferowanych dniach i godzinach (40 godzin tygodniowo), w okresie realizacji umowy tj. do 7 dni od dnia zawarcia do 1 czerwca 2026 r. Ponadto wymagano wykazania, iż w cenie oferty uwzględniono m.in. </w:t>
      </w:r>
      <w:r w:rsidRPr="005D65D1">
        <w:rPr>
          <w:rFonts w:ascii="Arial" w:hAnsi="Arial" w:cs="Arial"/>
          <w:iCs/>
          <w:sz w:val="22"/>
          <w:szCs w:val="22"/>
        </w:rPr>
        <w:t>ryzyka związane z wykonaniem nin. zamówienia oraz zysk.</w:t>
      </w:r>
      <w:r w:rsidR="005D65D1">
        <w:rPr>
          <w:rFonts w:ascii="Arial" w:hAnsi="Arial" w:cs="Arial"/>
          <w:iCs/>
          <w:sz w:val="22"/>
          <w:szCs w:val="22"/>
        </w:rPr>
        <w:t xml:space="preserve"> </w:t>
      </w:r>
      <w:r w:rsidRPr="005D65D1">
        <w:rPr>
          <w:rFonts w:ascii="Arial" w:hAnsi="Arial" w:cs="Arial"/>
          <w:sz w:val="22"/>
          <w:szCs w:val="22"/>
        </w:rPr>
        <w:t xml:space="preserve">W wyznaczonym terminie Wykonawca złożył wyjaśnienia, w których nie wskazano kosztów zatrudnienia pracowników obsługujących Punkt Obsługi </w:t>
      </w:r>
      <w:proofErr w:type="spellStart"/>
      <w:r w:rsidRPr="005D65D1">
        <w:rPr>
          <w:rFonts w:ascii="Arial" w:hAnsi="Arial" w:cs="Arial"/>
          <w:sz w:val="22"/>
          <w:szCs w:val="22"/>
        </w:rPr>
        <w:t>Grantobiorcy</w:t>
      </w:r>
      <w:proofErr w:type="spellEnd"/>
      <w:r w:rsidRPr="005D65D1">
        <w:rPr>
          <w:rFonts w:ascii="Arial" w:hAnsi="Arial" w:cs="Arial"/>
          <w:sz w:val="22"/>
          <w:szCs w:val="22"/>
        </w:rPr>
        <w:t xml:space="preserve"> </w:t>
      </w:r>
      <w:r w:rsidRPr="005D65D1">
        <w:rPr>
          <w:rFonts w:ascii="Arial" w:hAnsi="Arial" w:cs="Arial"/>
          <w:sz w:val="22"/>
          <w:szCs w:val="22"/>
        </w:rPr>
        <w:br/>
        <w:t xml:space="preserve">(w zakresie kosztów dotyczących POG wskazano jedynie koszty sprzętu, materiałów </w:t>
      </w:r>
      <w:r w:rsidR="005D65D1">
        <w:rPr>
          <w:rFonts w:ascii="Arial" w:hAnsi="Arial" w:cs="Arial"/>
          <w:sz w:val="22"/>
          <w:szCs w:val="22"/>
        </w:rPr>
        <w:br/>
      </w:r>
      <w:r w:rsidRPr="005D65D1">
        <w:rPr>
          <w:rFonts w:ascii="Arial" w:hAnsi="Arial" w:cs="Arial"/>
          <w:sz w:val="22"/>
          <w:szCs w:val="22"/>
        </w:rPr>
        <w:t xml:space="preserve">i infolinii). W odniesieniu do kosztów pracy stwierdzono jedynie, iż przy kalkulacji uwzględniono koszty pracy zgodne z przepisami prawa, w tym wynagrodzenie na poziomie nie niższym niż minimalne. Nie wskazano kwoty odpowiadającej kosztom zatrudnienia.  Nie udzielono odpowiedzi w odniesieniu do zysku. Wykazano koszty, których suma wynosi  78 650 zł, a więc w kwocie równej cenie oferty wraz z opcją. Natomiast prawo opcji jest uprawnieniem Zamawiającego, z którego może ale nie musi skorzystać. Kalkulacja ceny oferty winna uwzględniać wszystkie koszty związane </w:t>
      </w:r>
      <w:r w:rsidR="005D65D1">
        <w:rPr>
          <w:rFonts w:ascii="Arial" w:hAnsi="Arial" w:cs="Arial"/>
          <w:sz w:val="22"/>
          <w:szCs w:val="22"/>
        </w:rPr>
        <w:br/>
      </w:r>
      <w:r w:rsidRPr="005D65D1">
        <w:rPr>
          <w:rFonts w:ascii="Arial" w:hAnsi="Arial" w:cs="Arial"/>
          <w:sz w:val="22"/>
          <w:szCs w:val="22"/>
        </w:rPr>
        <w:t xml:space="preserve">z wykonaniem całości zamówienia podstawowego, a wartość opcji winna być </w:t>
      </w:r>
      <w:r w:rsidRPr="005D65D1">
        <w:rPr>
          <w:rFonts w:ascii="Arial" w:hAnsi="Arial" w:cs="Arial"/>
          <w:sz w:val="22"/>
          <w:szCs w:val="22"/>
        </w:rPr>
        <w:lastRenderedPageBreak/>
        <w:t xml:space="preserve">skalkulowana analogicznie do określenia prawa opcji przez Zamawiającego </w:t>
      </w:r>
      <w:r w:rsidR="005D65D1">
        <w:rPr>
          <w:rFonts w:ascii="Arial" w:hAnsi="Arial" w:cs="Arial"/>
          <w:sz w:val="22"/>
          <w:szCs w:val="22"/>
        </w:rPr>
        <w:br/>
      </w:r>
      <w:r w:rsidRPr="005D65D1">
        <w:rPr>
          <w:rFonts w:ascii="Arial" w:hAnsi="Arial" w:cs="Arial"/>
          <w:sz w:val="22"/>
          <w:szCs w:val="22"/>
        </w:rPr>
        <w:t>tj. w  wysokości 10 % zamówienia podstawowego. Tym samym przedstawiona kalkulacja wskazując na cenę oferty wraz z opcją potwierdz</w:t>
      </w:r>
      <w:r w:rsidR="00CF6BE0" w:rsidRPr="005D65D1">
        <w:rPr>
          <w:rFonts w:ascii="Arial" w:hAnsi="Arial" w:cs="Arial"/>
          <w:sz w:val="22"/>
          <w:szCs w:val="22"/>
        </w:rPr>
        <w:t xml:space="preserve">iła, </w:t>
      </w:r>
      <w:r w:rsidRPr="005D65D1">
        <w:rPr>
          <w:rFonts w:ascii="Arial" w:hAnsi="Arial" w:cs="Arial"/>
          <w:sz w:val="22"/>
          <w:szCs w:val="22"/>
        </w:rPr>
        <w:t>iż koszty realizacji zamówienia zostały skalkulowane uwzględniając skorzystanie z prawa opcji, a założenie takie nie leży w gestii Wykonawcy. W przedłożonej ofercie jako cenę za zamówienie podstawowe wskazano kwotę 71 500 zł brutto natomiast wyjaśnienia wskaz</w:t>
      </w:r>
      <w:r w:rsidR="00CF6BE0" w:rsidRPr="005D65D1">
        <w:rPr>
          <w:rFonts w:ascii="Arial" w:hAnsi="Arial" w:cs="Arial"/>
          <w:sz w:val="22"/>
          <w:szCs w:val="22"/>
        </w:rPr>
        <w:t>ywały</w:t>
      </w:r>
      <w:r w:rsidRPr="005D65D1">
        <w:rPr>
          <w:rFonts w:ascii="Arial" w:hAnsi="Arial" w:cs="Arial"/>
          <w:sz w:val="22"/>
          <w:szCs w:val="22"/>
        </w:rPr>
        <w:t>, iż koszty związane z realizacją zamówienia wynoszą 78 650 zł brutto (bez kosztów zatrudnienia), co bezpośrednio wskaz</w:t>
      </w:r>
      <w:r w:rsidR="00CF6BE0" w:rsidRPr="005D65D1">
        <w:rPr>
          <w:rFonts w:ascii="Arial" w:hAnsi="Arial" w:cs="Arial"/>
          <w:sz w:val="22"/>
          <w:szCs w:val="22"/>
        </w:rPr>
        <w:t>ało</w:t>
      </w:r>
      <w:r w:rsidRPr="005D65D1">
        <w:rPr>
          <w:rFonts w:ascii="Arial" w:hAnsi="Arial" w:cs="Arial"/>
          <w:sz w:val="22"/>
          <w:szCs w:val="22"/>
        </w:rPr>
        <w:t xml:space="preserve"> na to, iż wykonanie zamówienia za zaoferowaną kwotę jest niemożliwe. Ponadto w wyjaśnieniach dotyczących ceny oferty nie odniesiono się do pytania dotyczącego zysku. Nie wyjaśniono możliwości zrealizowania zamówienia podstawowego za kwotę wskazaną w ofercie tj. 71 500 zł  brutto, ponadto nie wskazano kosztów pracy i zysku, a tym samym nie wykazano, iż zrealizowanie zamówienia jest możliwe za cenę oferty. </w:t>
      </w:r>
    </w:p>
    <w:p w:rsidR="009A4E98" w:rsidRPr="005D65D1" w:rsidRDefault="008E5DD9" w:rsidP="00700544">
      <w:pPr>
        <w:pStyle w:val="Tekstpodstawowywcity"/>
        <w:tabs>
          <w:tab w:val="left" w:pos="0"/>
        </w:tabs>
        <w:spacing w:after="0" w:line="360" w:lineRule="auto"/>
        <w:jc w:val="both"/>
        <w:rPr>
          <w:rFonts w:ascii="Arial" w:hAnsi="Arial" w:cs="Arial"/>
          <w:sz w:val="22"/>
          <w:szCs w:val="22"/>
        </w:rPr>
      </w:pPr>
      <w:r w:rsidRPr="005D65D1">
        <w:rPr>
          <w:rFonts w:ascii="Arial" w:hAnsi="Arial" w:cs="Arial"/>
          <w:iCs/>
          <w:sz w:val="22"/>
          <w:szCs w:val="22"/>
        </w:rPr>
        <w:t xml:space="preserve">Wystosowanie wezwania w trybie art.224 ust.2 </w:t>
      </w:r>
      <w:proofErr w:type="spellStart"/>
      <w:r w:rsidRPr="005D65D1">
        <w:rPr>
          <w:rFonts w:ascii="Arial" w:hAnsi="Arial" w:cs="Arial"/>
          <w:iCs/>
          <w:sz w:val="22"/>
          <w:szCs w:val="22"/>
        </w:rPr>
        <w:t>pzp</w:t>
      </w:r>
      <w:proofErr w:type="spellEnd"/>
      <w:r w:rsidRPr="005D65D1">
        <w:rPr>
          <w:rFonts w:ascii="Arial" w:hAnsi="Arial" w:cs="Arial"/>
          <w:iCs/>
          <w:sz w:val="22"/>
          <w:szCs w:val="22"/>
        </w:rPr>
        <w:t xml:space="preserve"> oznacza</w:t>
      </w:r>
      <w:r w:rsidR="00CF6BE0" w:rsidRPr="005D65D1">
        <w:rPr>
          <w:rFonts w:ascii="Arial" w:hAnsi="Arial" w:cs="Arial"/>
          <w:iCs/>
          <w:sz w:val="22"/>
          <w:szCs w:val="22"/>
        </w:rPr>
        <w:t>ło</w:t>
      </w:r>
      <w:r w:rsidRPr="005D65D1">
        <w:rPr>
          <w:rFonts w:ascii="Arial" w:hAnsi="Arial" w:cs="Arial"/>
          <w:iCs/>
          <w:sz w:val="22"/>
          <w:szCs w:val="22"/>
        </w:rPr>
        <w:t xml:space="preserve"> dla Wykonawcy obowiązek wykazania, że zaproponowana cena nie ma charakteru rażąco niskiego. Wykonawca, który składa wyjaśnienia w zakresie rażąco niskiej ceny winien wskazać co spowodowało obniżenie ceny oraz w jakim stopniu wskazany czynnik wpłynął na jej obniżenie. Tymczasem Wykonawca nie przedstawił żadnych czynników, które pozwoliły</w:t>
      </w:r>
      <w:r w:rsidR="00CF6BE0" w:rsidRPr="005D65D1">
        <w:rPr>
          <w:rFonts w:ascii="Arial" w:hAnsi="Arial" w:cs="Arial"/>
          <w:iCs/>
          <w:sz w:val="22"/>
          <w:szCs w:val="22"/>
        </w:rPr>
        <w:t>by</w:t>
      </w:r>
      <w:r w:rsidRPr="005D65D1">
        <w:rPr>
          <w:rFonts w:ascii="Arial" w:hAnsi="Arial" w:cs="Arial"/>
          <w:iCs/>
          <w:sz w:val="22"/>
          <w:szCs w:val="22"/>
        </w:rPr>
        <w:t xml:space="preserve"> na obniżenie poziomu kosztów realizacji zamówienia, a tym samym zaoferowanie niskiej ceny. Wskazując bowiem na „realność ceny”, „wykorzystanie zaawansowanych narzędzi zarządzania projektami” czy „wieloletnie doświadczenie zespołu” nie uzasadnił w jaki sposób i w jakim stopniu elementy te przekładają się na obniżenie kosztów wykonania zamówienia. Wykonawca nie załączył również żadnych dowodów na poparcie powyższego. Wyjaśnienia złożone przez Wykonawcę nie udow</w:t>
      </w:r>
      <w:r w:rsidR="00CF6BE0" w:rsidRPr="005D65D1">
        <w:rPr>
          <w:rFonts w:ascii="Arial" w:hAnsi="Arial" w:cs="Arial"/>
          <w:iCs/>
          <w:sz w:val="22"/>
          <w:szCs w:val="22"/>
        </w:rPr>
        <w:t xml:space="preserve">odniły </w:t>
      </w:r>
      <w:r w:rsidRPr="005D65D1">
        <w:rPr>
          <w:rFonts w:ascii="Arial" w:hAnsi="Arial" w:cs="Arial"/>
          <w:iCs/>
          <w:sz w:val="22"/>
          <w:szCs w:val="22"/>
        </w:rPr>
        <w:t>zatem, że istnieją jakiekolwiek wyjątkowe warunki mające wpływ na obniżenie ceny. Wykonawca nie podał żadnych konkretnych informacji, które pozwalałyby ustalić z czego wynika zaoferowana cena oferty, a brak wyliczenia kosztów pracy i wskazania zysku świadczy</w:t>
      </w:r>
      <w:r w:rsidR="00CF6BE0" w:rsidRPr="005D65D1">
        <w:rPr>
          <w:rFonts w:ascii="Arial" w:hAnsi="Arial" w:cs="Arial"/>
          <w:iCs/>
          <w:sz w:val="22"/>
          <w:szCs w:val="22"/>
        </w:rPr>
        <w:t>ło</w:t>
      </w:r>
      <w:r w:rsidRPr="005D65D1">
        <w:rPr>
          <w:rFonts w:ascii="Arial" w:hAnsi="Arial" w:cs="Arial"/>
          <w:iCs/>
          <w:sz w:val="22"/>
          <w:szCs w:val="22"/>
        </w:rPr>
        <w:t xml:space="preserve"> o braku rzetelności w obliczeniu ceny oferty.  Złożone przez Wykonawcę wyjaśnienia poza wskazaniem kwot poszczególnych kosztów </w:t>
      </w:r>
      <w:r w:rsidR="00CF6BE0" w:rsidRPr="005D65D1">
        <w:rPr>
          <w:rFonts w:ascii="Arial" w:hAnsi="Arial" w:cs="Arial"/>
          <w:iCs/>
          <w:sz w:val="22"/>
          <w:szCs w:val="22"/>
        </w:rPr>
        <w:t>były</w:t>
      </w:r>
      <w:r w:rsidRPr="005D65D1">
        <w:rPr>
          <w:rFonts w:ascii="Arial" w:hAnsi="Arial" w:cs="Arial"/>
          <w:iCs/>
          <w:sz w:val="22"/>
          <w:szCs w:val="22"/>
        </w:rPr>
        <w:t xml:space="preserve"> wyjaśnieniami lakonicznymi. </w:t>
      </w:r>
      <w:r w:rsidR="00CF6BE0" w:rsidRPr="005D65D1">
        <w:rPr>
          <w:rFonts w:ascii="Arial" w:hAnsi="Arial" w:cs="Arial"/>
          <w:iCs/>
          <w:sz w:val="22"/>
          <w:szCs w:val="22"/>
        </w:rPr>
        <w:t>Były</w:t>
      </w:r>
      <w:r w:rsidRPr="005D65D1">
        <w:rPr>
          <w:rFonts w:ascii="Arial" w:hAnsi="Arial" w:cs="Arial"/>
          <w:iCs/>
          <w:sz w:val="22"/>
          <w:szCs w:val="22"/>
        </w:rPr>
        <w:t xml:space="preserve"> ogólnikowymi stwierdzeniami i gołosłownymi zapewnieniami, a – zgodnie z utrwalonym orzecznictwem i doktryną - winny być szczegółowe, odpowiednio umotywowane, rzeczywiście uzasadniające podaną w ofercie cenę, wykazujące, że możliwe i realne jest wykonanie zamówienia za zaproponowana cenę. Winny opisywać wszystkie aspekty mające wpływ na cenę, tak aby nie pozostawiały wątpliwości co do prawidłowości jej wyliczenia (vide: wyrok KIO 604/2023 z dnia 21.03.2023r., KIO 1837/19 z dnia 4.10.2019r., KIO 2813/15 z dnia 15.01.2026r., KIO 3620/21 z dnia 30.12.2021r.).</w:t>
      </w:r>
      <w:r w:rsidR="00CF6BE0" w:rsidRPr="005D65D1">
        <w:rPr>
          <w:rFonts w:ascii="Arial" w:hAnsi="Arial" w:cs="Arial"/>
          <w:iCs/>
          <w:sz w:val="22"/>
          <w:szCs w:val="22"/>
        </w:rPr>
        <w:t xml:space="preserve"> </w:t>
      </w:r>
      <w:r w:rsidRPr="005D65D1">
        <w:rPr>
          <w:rFonts w:ascii="Arial" w:hAnsi="Arial" w:cs="Arial"/>
          <w:sz w:val="22"/>
          <w:szCs w:val="22"/>
        </w:rPr>
        <w:t xml:space="preserve">Mając powyższe na uwadze, ponieważ złożone przez Wykonawcę wyjaśnienia nie obaliły domniemania rażąco niskiej ceny, nie rozwiały wątpliwości Zamawiającego co do </w:t>
      </w:r>
      <w:r w:rsidRPr="005D65D1">
        <w:rPr>
          <w:rFonts w:ascii="Arial" w:hAnsi="Arial" w:cs="Arial"/>
          <w:sz w:val="22"/>
          <w:szCs w:val="22"/>
        </w:rPr>
        <w:lastRenderedPageBreak/>
        <w:t xml:space="preserve">możliwości wykonania przedmiotu zamówienia zgodnie z wymaganiami określonymi </w:t>
      </w:r>
      <w:r w:rsidR="005D65D1">
        <w:rPr>
          <w:rFonts w:ascii="Arial" w:hAnsi="Arial" w:cs="Arial"/>
          <w:sz w:val="22"/>
          <w:szCs w:val="22"/>
        </w:rPr>
        <w:br/>
      </w:r>
      <w:r w:rsidRPr="005D65D1">
        <w:rPr>
          <w:rFonts w:ascii="Arial" w:hAnsi="Arial" w:cs="Arial"/>
          <w:sz w:val="22"/>
          <w:szCs w:val="22"/>
        </w:rPr>
        <w:t>w dokumentach zamówienia, a zatem nie uzasadniły podanej w ofercie ceny, oferta Wykonawcy podlega</w:t>
      </w:r>
      <w:r w:rsidR="00CF6BE0" w:rsidRPr="005D65D1">
        <w:rPr>
          <w:rFonts w:ascii="Arial" w:hAnsi="Arial" w:cs="Arial"/>
          <w:sz w:val="22"/>
          <w:szCs w:val="22"/>
        </w:rPr>
        <w:t>ła</w:t>
      </w:r>
      <w:r w:rsidRPr="005D65D1">
        <w:rPr>
          <w:rFonts w:ascii="Arial" w:hAnsi="Arial" w:cs="Arial"/>
          <w:sz w:val="22"/>
          <w:szCs w:val="22"/>
        </w:rPr>
        <w:t xml:space="preserve"> odrzuceniu na podstawie jw.</w:t>
      </w:r>
    </w:p>
    <w:p w:rsidR="009A4E98" w:rsidRPr="005D65D1" w:rsidRDefault="009A4E98" w:rsidP="009A4E98">
      <w:pPr>
        <w:pStyle w:val="Tekstpodstawowywcity"/>
        <w:suppressAutoHyphens w:val="0"/>
        <w:spacing w:after="0" w:line="360" w:lineRule="auto"/>
        <w:ind w:left="284"/>
        <w:jc w:val="both"/>
        <w:rPr>
          <w:rFonts w:ascii="Arial" w:hAnsi="Arial" w:cs="Arial"/>
          <w:color w:val="000000"/>
          <w:sz w:val="22"/>
          <w:szCs w:val="22"/>
        </w:rPr>
      </w:pPr>
      <w:r w:rsidRPr="005D65D1">
        <w:rPr>
          <w:rFonts w:ascii="Arial" w:hAnsi="Arial" w:cs="Arial"/>
          <w:color w:val="000000"/>
          <w:sz w:val="22"/>
          <w:szCs w:val="22"/>
        </w:rPr>
        <w:t>Cena za wykonanie zamówienia podstawowego: 71 500,00 złotych</w:t>
      </w:r>
    </w:p>
    <w:p w:rsidR="009A4E98" w:rsidRPr="005D65D1" w:rsidRDefault="009A4E98" w:rsidP="009A4E98">
      <w:pPr>
        <w:pStyle w:val="Tekstpodstawowywcity"/>
        <w:suppressAutoHyphens w:val="0"/>
        <w:spacing w:after="0" w:line="360" w:lineRule="auto"/>
        <w:ind w:left="284"/>
        <w:jc w:val="both"/>
        <w:rPr>
          <w:rFonts w:ascii="Arial" w:hAnsi="Arial" w:cs="Arial"/>
          <w:color w:val="000000"/>
          <w:sz w:val="22"/>
          <w:szCs w:val="22"/>
        </w:rPr>
      </w:pPr>
      <w:r w:rsidRPr="005D65D1">
        <w:rPr>
          <w:rFonts w:ascii="Arial" w:hAnsi="Arial" w:cs="Arial"/>
          <w:color w:val="000000"/>
          <w:sz w:val="22"/>
          <w:szCs w:val="22"/>
        </w:rPr>
        <w:t>Cena za wykonanie prawa opcji: 7 150,00 złotych</w:t>
      </w:r>
    </w:p>
    <w:p w:rsidR="009A4E98" w:rsidRPr="005D65D1" w:rsidRDefault="009A4E98" w:rsidP="009A4E98">
      <w:pPr>
        <w:pStyle w:val="Tekstpodstawowywcity"/>
        <w:suppressAutoHyphens w:val="0"/>
        <w:spacing w:after="0"/>
        <w:ind w:left="284"/>
        <w:jc w:val="both"/>
        <w:rPr>
          <w:rFonts w:ascii="Arial" w:hAnsi="Arial" w:cs="Arial"/>
          <w:color w:val="000000"/>
          <w:sz w:val="22"/>
          <w:szCs w:val="22"/>
        </w:rPr>
      </w:pPr>
      <w:r w:rsidRPr="005D65D1">
        <w:rPr>
          <w:rFonts w:ascii="Arial" w:hAnsi="Arial" w:cs="Arial"/>
          <w:color w:val="000000"/>
          <w:sz w:val="22"/>
          <w:szCs w:val="22"/>
        </w:rPr>
        <w:t>Cena ofertowa: 78 650,00 złotych.</w:t>
      </w:r>
    </w:p>
    <w:p w:rsidR="009A4E98" w:rsidRPr="005D65D1" w:rsidRDefault="00CF6BE0" w:rsidP="009A4E98">
      <w:pPr>
        <w:spacing w:before="120" w:line="360" w:lineRule="auto"/>
        <w:ind w:left="284"/>
        <w:jc w:val="both"/>
        <w:rPr>
          <w:rFonts w:ascii="Arial" w:hAnsi="Arial" w:cs="Arial"/>
          <w:sz w:val="22"/>
          <w:szCs w:val="22"/>
        </w:rPr>
      </w:pPr>
      <w:r w:rsidRPr="005D65D1">
        <w:rPr>
          <w:rFonts w:ascii="Arial" w:hAnsi="Arial" w:cs="Arial"/>
          <w:sz w:val="22"/>
          <w:szCs w:val="22"/>
          <w:u w:val="single"/>
        </w:rPr>
        <w:t>Of</w:t>
      </w:r>
      <w:r w:rsidR="008E5DD9" w:rsidRPr="005D65D1">
        <w:rPr>
          <w:rFonts w:ascii="Arial" w:hAnsi="Arial" w:cs="Arial"/>
          <w:sz w:val="22"/>
          <w:szCs w:val="22"/>
          <w:u w:val="single"/>
        </w:rPr>
        <w:t>erta nr 3</w:t>
      </w:r>
      <w:r w:rsidR="008E5DD9" w:rsidRPr="005D65D1">
        <w:rPr>
          <w:rFonts w:ascii="Arial" w:hAnsi="Arial" w:cs="Arial"/>
          <w:sz w:val="22"/>
          <w:szCs w:val="22"/>
        </w:rPr>
        <w:t xml:space="preserve"> złożona przez:</w:t>
      </w:r>
      <w:r w:rsidRPr="005D65D1">
        <w:rPr>
          <w:rFonts w:ascii="Arial" w:hAnsi="Arial" w:cs="Arial"/>
          <w:sz w:val="22"/>
          <w:szCs w:val="22"/>
        </w:rPr>
        <w:t xml:space="preserve"> </w:t>
      </w:r>
      <w:r w:rsidR="008E5DD9" w:rsidRPr="005D65D1">
        <w:rPr>
          <w:rFonts w:ascii="Arial" w:hAnsi="Arial" w:cs="Arial"/>
          <w:sz w:val="22"/>
          <w:szCs w:val="22"/>
        </w:rPr>
        <w:t>Dorad</w:t>
      </w:r>
      <w:r w:rsidRPr="005D65D1">
        <w:rPr>
          <w:rFonts w:ascii="Arial" w:hAnsi="Arial" w:cs="Arial"/>
          <w:sz w:val="22"/>
          <w:szCs w:val="22"/>
        </w:rPr>
        <w:t>ztwo i Usługi sp. z o.o.</w:t>
      </w:r>
      <w:r w:rsidR="008E5DD9" w:rsidRPr="005D65D1">
        <w:rPr>
          <w:rFonts w:ascii="Arial" w:hAnsi="Arial" w:cs="Arial"/>
          <w:sz w:val="22"/>
          <w:szCs w:val="22"/>
        </w:rPr>
        <w:t xml:space="preserve"> </w:t>
      </w:r>
      <w:r w:rsidRPr="005D65D1">
        <w:rPr>
          <w:rFonts w:ascii="Arial" w:hAnsi="Arial" w:cs="Arial"/>
          <w:sz w:val="22"/>
          <w:szCs w:val="22"/>
        </w:rPr>
        <w:t>została odrzucona, ponieważ zgodnie a</w:t>
      </w:r>
      <w:r w:rsidR="008E5DD9" w:rsidRPr="005D65D1">
        <w:rPr>
          <w:rFonts w:ascii="Arial" w:hAnsi="Arial" w:cs="Arial"/>
          <w:bCs/>
          <w:sz w:val="22"/>
          <w:szCs w:val="22"/>
        </w:rPr>
        <w:t xml:space="preserve">rt. 226 ust.1 </w:t>
      </w:r>
      <w:proofErr w:type="spellStart"/>
      <w:r w:rsidR="008E5DD9" w:rsidRPr="005D65D1">
        <w:rPr>
          <w:rFonts w:ascii="Arial" w:hAnsi="Arial" w:cs="Arial"/>
          <w:bCs/>
          <w:sz w:val="22"/>
          <w:szCs w:val="22"/>
        </w:rPr>
        <w:t>pkt</w:t>
      </w:r>
      <w:proofErr w:type="spellEnd"/>
      <w:r w:rsidR="008E5DD9" w:rsidRPr="005D65D1">
        <w:rPr>
          <w:rFonts w:ascii="Arial" w:hAnsi="Arial" w:cs="Arial"/>
          <w:bCs/>
          <w:sz w:val="22"/>
          <w:szCs w:val="22"/>
        </w:rPr>
        <w:t xml:space="preserve"> 12) </w:t>
      </w:r>
      <w:proofErr w:type="spellStart"/>
      <w:r w:rsidR="008E5DD9" w:rsidRPr="005D65D1">
        <w:rPr>
          <w:rFonts w:ascii="Arial" w:hAnsi="Arial" w:cs="Arial"/>
          <w:bCs/>
          <w:sz w:val="22"/>
          <w:szCs w:val="22"/>
        </w:rPr>
        <w:t>pzp</w:t>
      </w:r>
      <w:proofErr w:type="spellEnd"/>
      <w:r w:rsidRPr="005D65D1">
        <w:rPr>
          <w:rFonts w:ascii="Arial" w:hAnsi="Arial" w:cs="Arial"/>
          <w:bCs/>
          <w:sz w:val="22"/>
          <w:szCs w:val="22"/>
        </w:rPr>
        <w:t xml:space="preserve"> </w:t>
      </w:r>
      <w:r w:rsidR="008E5DD9" w:rsidRPr="005D65D1">
        <w:rPr>
          <w:rFonts w:ascii="Arial" w:hAnsi="Arial" w:cs="Arial"/>
          <w:sz w:val="22"/>
          <w:szCs w:val="22"/>
          <w:shd w:val="clear" w:color="auto" w:fill="FFFFFF"/>
        </w:rPr>
        <w:t>nie wyraził pisemnej zgody na przedłużenie terminu związania ofertą.</w:t>
      </w:r>
      <w:r w:rsidRPr="005D65D1">
        <w:rPr>
          <w:rFonts w:ascii="Arial" w:hAnsi="Arial" w:cs="Arial"/>
          <w:sz w:val="22"/>
          <w:szCs w:val="22"/>
        </w:rPr>
        <w:t xml:space="preserve"> </w:t>
      </w:r>
      <w:r w:rsidR="008E5DD9" w:rsidRPr="005D65D1">
        <w:rPr>
          <w:rFonts w:ascii="Arial" w:hAnsi="Arial" w:cs="Arial"/>
          <w:sz w:val="22"/>
          <w:szCs w:val="22"/>
          <w:shd w:val="clear" w:color="auto" w:fill="FFFFFF"/>
        </w:rPr>
        <w:t>Zamawiający wskazał w dokumentach zamówienia (po zmianie) termin związania ofertą do 17 stycznia 2025 r. W związku z tym, iż przewidywał że nie dokona wyboru oferty najkorzystniejszej do upływu ww. terminu pismem z 13 stycznia 2025 r. wezwał wykonawców do przedłużenia okresu związania ofertą na okres do 14 lutego 2025 r. Oświadczenie o przedłużeniu terminu związania ofertą należało złożyć do 17 stycznia br. Wykonawca w wyznaczonym terminie nie złożył oświadczenia, a zatem jego oferta podlega</w:t>
      </w:r>
      <w:r w:rsidRPr="005D65D1">
        <w:rPr>
          <w:rFonts w:ascii="Arial" w:hAnsi="Arial" w:cs="Arial"/>
          <w:sz w:val="22"/>
          <w:szCs w:val="22"/>
          <w:shd w:val="clear" w:color="auto" w:fill="FFFFFF"/>
        </w:rPr>
        <w:t>ła</w:t>
      </w:r>
      <w:r w:rsidR="008E5DD9" w:rsidRPr="005D65D1">
        <w:rPr>
          <w:rFonts w:ascii="Arial" w:hAnsi="Arial" w:cs="Arial"/>
          <w:sz w:val="22"/>
          <w:szCs w:val="22"/>
          <w:shd w:val="clear" w:color="auto" w:fill="FFFFFF"/>
        </w:rPr>
        <w:t xml:space="preserve"> odrzuceniu na podstawie jw.</w:t>
      </w:r>
      <w:r w:rsidR="008E5DD9" w:rsidRPr="005D65D1">
        <w:rPr>
          <w:rFonts w:ascii="Arial" w:hAnsi="Arial" w:cs="Arial"/>
          <w:sz w:val="22"/>
          <w:szCs w:val="22"/>
        </w:rPr>
        <w:t xml:space="preserve">   </w:t>
      </w:r>
    </w:p>
    <w:p w:rsidR="009A4E98" w:rsidRPr="005D65D1" w:rsidRDefault="009A4E98" w:rsidP="009A4E98">
      <w:pPr>
        <w:pStyle w:val="Tekstpodstawowywcity"/>
        <w:suppressAutoHyphens w:val="0"/>
        <w:spacing w:after="0" w:line="360" w:lineRule="auto"/>
        <w:ind w:left="284"/>
        <w:jc w:val="both"/>
        <w:rPr>
          <w:rFonts w:ascii="Arial" w:hAnsi="Arial" w:cs="Arial"/>
          <w:color w:val="000000"/>
          <w:sz w:val="22"/>
          <w:szCs w:val="22"/>
        </w:rPr>
      </w:pPr>
      <w:r w:rsidRPr="005D65D1">
        <w:rPr>
          <w:rFonts w:ascii="Arial" w:hAnsi="Arial" w:cs="Arial"/>
          <w:color w:val="000000"/>
          <w:sz w:val="22"/>
          <w:szCs w:val="22"/>
        </w:rPr>
        <w:t>Cena za wykonanie zamówienia podstawowego: 357 500,00 złotych</w:t>
      </w:r>
    </w:p>
    <w:p w:rsidR="009A4E98" w:rsidRPr="005D65D1" w:rsidRDefault="009A4E98" w:rsidP="009A4E98">
      <w:pPr>
        <w:pStyle w:val="Tekstpodstawowywcity"/>
        <w:suppressAutoHyphens w:val="0"/>
        <w:spacing w:after="0" w:line="360" w:lineRule="auto"/>
        <w:ind w:left="284"/>
        <w:jc w:val="both"/>
        <w:rPr>
          <w:rFonts w:ascii="Arial" w:hAnsi="Arial" w:cs="Arial"/>
          <w:color w:val="000000"/>
          <w:sz w:val="22"/>
          <w:szCs w:val="22"/>
        </w:rPr>
      </w:pPr>
      <w:r w:rsidRPr="005D65D1">
        <w:rPr>
          <w:rFonts w:ascii="Arial" w:hAnsi="Arial" w:cs="Arial"/>
          <w:color w:val="000000"/>
          <w:sz w:val="22"/>
          <w:szCs w:val="22"/>
        </w:rPr>
        <w:t>Cena za wykonanie prawa opcji: 35 750,00 złotych</w:t>
      </w:r>
    </w:p>
    <w:p w:rsidR="008E5DD9" w:rsidRPr="005D65D1" w:rsidRDefault="009A4E98" w:rsidP="009A4E98">
      <w:pPr>
        <w:pStyle w:val="Tekstpodstawowywcity"/>
        <w:suppressAutoHyphens w:val="0"/>
        <w:spacing w:after="0"/>
        <w:ind w:left="284"/>
        <w:jc w:val="both"/>
        <w:rPr>
          <w:rFonts w:ascii="Arial" w:hAnsi="Arial" w:cs="Arial"/>
          <w:sz w:val="22"/>
          <w:szCs w:val="22"/>
        </w:rPr>
      </w:pPr>
      <w:r w:rsidRPr="005D65D1">
        <w:rPr>
          <w:rFonts w:ascii="Arial" w:hAnsi="Arial" w:cs="Arial"/>
          <w:color w:val="000000"/>
          <w:sz w:val="22"/>
          <w:szCs w:val="22"/>
        </w:rPr>
        <w:t>Cena ofertowa: 393 250,00 złotych.</w:t>
      </w:r>
      <w:r w:rsidR="008E5DD9" w:rsidRPr="005D65D1">
        <w:rPr>
          <w:rFonts w:ascii="Arial" w:hAnsi="Arial" w:cs="Arial"/>
          <w:sz w:val="22"/>
          <w:szCs w:val="22"/>
        </w:rPr>
        <w:t xml:space="preserve">     </w:t>
      </w:r>
    </w:p>
    <w:p w:rsidR="00896980" w:rsidRPr="005D65D1" w:rsidRDefault="00896980" w:rsidP="00700544">
      <w:pPr>
        <w:pStyle w:val="Akapitzlist"/>
        <w:numPr>
          <w:ilvl w:val="0"/>
          <w:numId w:val="6"/>
        </w:numPr>
        <w:spacing w:before="120" w:line="360" w:lineRule="auto"/>
        <w:ind w:left="284" w:hanging="284"/>
        <w:contextualSpacing w:val="0"/>
        <w:jc w:val="both"/>
        <w:rPr>
          <w:rFonts w:ascii="Arial" w:hAnsi="Arial" w:cs="Arial"/>
          <w:b/>
          <w:sz w:val="22"/>
          <w:szCs w:val="22"/>
        </w:rPr>
      </w:pPr>
      <w:r w:rsidRPr="005D65D1">
        <w:rPr>
          <w:rFonts w:ascii="Arial" w:hAnsi="Arial" w:cs="Arial"/>
          <w:b/>
          <w:sz w:val="22"/>
          <w:szCs w:val="22"/>
        </w:rPr>
        <w:t>Do czego odnosi się kwota 100 złotych kary umownej?</w:t>
      </w:r>
    </w:p>
    <w:p w:rsidR="00B5081D" w:rsidRPr="005D65D1" w:rsidRDefault="00896980" w:rsidP="00B5081D">
      <w:pPr>
        <w:pStyle w:val="Akapitzlist"/>
        <w:spacing w:line="360" w:lineRule="auto"/>
        <w:ind w:left="284"/>
        <w:contextualSpacing w:val="0"/>
        <w:jc w:val="both"/>
        <w:rPr>
          <w:rFonts w:ascii="Arial" w:hAnsi="Arial" w:cs="Arial"/>
          <w:sz w:val="22"/>
          <w:szCs w:val="22"/>
        </w:rPr>
      </w:pPr>
      <w:r w:rsidRPr="005D65D1">
        <w:rPr>
          <w:rFonts w:ascii="Arial" w:hAnsi="Arial" w:cs="Arial"/>
          <w:sz w:val="22"/>
          <w:szCs w:val="22"/>
        </w:rPr>
        <w:t>Wysokość kary umownej za nieterminowe/niekompletne przedłożenie dokumentów niezbędnych do rozliczenia inwestycji</w:t>
      </w:r>
      <w:r w:rsidR="00B5081D" w:rsidRPr="005D65D1">
        <w:rPr>
          <w:rFonts w:ascii="Arial" w:hAnsi="Arial" w:cs="Arial"/>
          <w:sz w:val="22"/>
          <w:szCs w:val="22"/>
        </w:rPr>
        <w:t xml:space="preserve"> (dotyczy każdego z 143 </w:t>
      </w:r>
      <w:proofErr w:type="spellStart"/>
      <w:r w:rsidR="00B5081D" w:rsidRPr="005D65D1">
        <w:rPr>
          <w:rFonts w:ascii="Arial" w:hAnsi="Arial" w:cs="Arial"/>
          <w:sz w:val="22"/>
          <w:szCs w:val="22"/>
        </w:rPr>
        <w:t>Grantobiorców</w:t>
      </w:r>
      <w:proofErr w:type="spellEnd"/>
      <w:r w:rsidR="00B5081D" w:rsidRPr="005D65D1">
        <w:rPr>
          <w:rFonts w:ascii="Arial" w:hAnsi="Arial" w:cs="Arial"/>
          <w:sz w:val="22"/>
          <w:szCs w:val="22"/>
        </w:rPr>
        <w:t>).</w:t>
      </w:r>
    </w:p>
    <w:p w:rsidR="0057215C" w:rsidRPr="005D65D1" w:rsidRDefault="0057215C" w:rsidP="005D65D1">
      <w:pPr>
        <w:pStyle w:val="Akapitzlist"/>
        <w:spacing w:before="1200" w:line="360" w:lineRule="auto"/>
        <w:ind w:left="0"/>
        <w:contextualSpacing w:val="0"/>
        <w:jc w:val="both"/>
        <w:rPr>
          <w:rFonts w:ascii="Arial" w:hAnsi="Arial" w:cs="Arial"/>
          <w:b/>
          <w:sz w:val="22"/>
          <w:szCs w:val="22"/>
        </w:rPr>
      </w:pPr>
      <w:r w:rsidRPr="005D65D1">
        <w:rPr>
          <w:rFonts w:ascii="Arial" w:hAnsi="Arial" w:cs="Arial"/>
          <w:sz w:val="22"/>
          <w:szCs w:val="22"/>
        </w:rPr>
        <w:t>Do wiadomości:</w:t>
      </w:r>
    </w:p>
    <w:p w:rsidR="00CE4E45" w:rsidRPr="005D65D1" w:rsidRDefault="00CE4E45" w:rsidP="00B5081D">
      <w:pPr>
        <w:pStyle w:val="Tekstpodstawowy3"/>
        <w:numPr>
          <w:ilvl w:val="0"/>
          <w:numId w:val="3"/>
        </w:numPr>
        <w:spacing w:line="276" w:lineRule="auto"/>
        <w:ind w:left="426" w:hanging="426"/>
        <w:rPr>
          <w:rFonts w:ascii="Arial" w:hAnsi="Arial" w:cs="Arial"/>
          <w:b w:val="0"/>
          <w:bCs w:val="0"/>
          <w:sz w:val="22"/>
          <w:szCs w:val="22"/>
        </w:rPr>
      </w:pPr>
      <w:r w:rsidRPr="005D65D1">
        <w:rPr>
          <w:rFonts w:ascii="Arial" w:hAnsi="Arial" w:cs="Arial"/>
          <w:b w:val="0"/>
          <w:sz w:val="22"/>
          <w:szCs w:val="22"/>
        </w:rPr>
        <w:t>Kancelaria Rady Miejskiej – w miejscu</w:t>
      </w:r>
    </w:p>
    <w:p w:rsidR="0057215C" w:rsidRPr="005D65D1" w:rsidRDefault="0057215C" w:rsidP="00B5081D">
      <w:pPr>
        <w:pStyle w:val="Tekstpodstawowy3"/>
        <w:numPr>
          <w:ilvl w:val="0"/>
          <w:numId w:val="3"/>
        </w:numPr>
        <w:spacing w:line="276" w:lineRule="auto"/>
        <w:ind w:left="426" w:hanging="426"/>
        <w:rPr>
          <w:rFonts w:ascii="Arial" w:hAnsi="Arial" w:cs="Arial"/>
          <w:b w:val="0"/>
          <w:bCs w:val="0"/>
          <w:sz w:val="22"/>
          <w:szCs w:val="22"/>
        </w:rPr>
      </w:pPr>
      <w:r w:rsidRPr="005D65D1">
        <w:rPr>
          <w:rFonts w:ascii="Arial" w:hAnsi="Arial" w:cs="Arial"/>
          <w:b w:val="0"/>
          <w:sz w:val="22"/>
          <w:szCs w:val="22"/>
        </w:rPr>
        <w:t>AS - aa.</w:t>
      </w:r>
    </w:p>
    <w:p w:rsidR="0057215C" w:rsidRPr="00896980" w:rsidRDefault="0057215C" w:rsidP="0057215C">
      <w:pPr>
        <w:pStyle w:val="Nagwek5"/>
        <w:jc w:val="both"/>
        <w:rPr>
          <w:rFonts w:ascii="Arial" w:hAnsi="Arial" w:cs="Arial"/>
          <w:b w:val="0"/>
          <w:sz w:val="16"/>
          <w:szCs w:val="16"/>
        </w:rPr>
      </w:pPr>
      <w:r w:rsidRPr="00896980">
        <w:rPr>
          <w:rFonts w:ascii="Arial" w:hAnsi="Arial" w:cs="Arial"/>
          <w:b w:val="0"/>
          <w:sz w:val="16"/>
          <w:szCs w:val="16"/>
        </w:rPr>
        <w:t xml:space="preserve">Oprac.: </w:t>
      </w:r>
      <w:r w:rsidR="00896980">
        <w:rPr>
          <w:rFonts w:ascii="Arial" w:hAnsi="Arial" w:cs="Arial"/>
          <w:b w:val="0"/>
          <w:sz w:val="16"/>
          <w:szCs w:val="16"/>
        </w:rPr>
        <w:t xml:space="preserve">M. </w:t>
      </w:r>
      <w:proofErr w:type="spellStart"/>
      <w:r w:rsidR="00896980">
        <w:rPr>
          <w:rFonts w:ascii="Arial" w:hAnsi="Arial" w:cs="Arial"/>
          <w:b w:val="0"/>
          <w:sz w:val="16"/>
          <w:szCs w:val="16"/>
        </w:rPr>
        <w:t>Salepa</w:t>
      </w:r>
      <w:proofErr w:type="spellEnd"/>
      <w:r w:rsidR="00896980">
        <w:rPr>
          <w:rFonts w:ascii="Arial" w:hAnsi="Arial" w:cs="Arial"/>
          <w:b w:val="0"/>
          <w:sz w:val="16"/>
          <w:szCs w:val="16"/>
        </w:rPr>
        <w:t xml:space="preserve"> - Kozłowska</w:t>
      </w:r>
    </w:p>
    <w:p w:rsidR="00316144" w:rsidRDefault="0057215C" w:rsidP="0057215C">
      <w:pPr>
        <w:rPr>
          <w:rFonts w:ascii="Arial" w:hAnsi="Arial" w:cs="Arial"/>
          <w:color w:val="FFFFFF" w:themeColor="background1"/>
          <w:sz w:val="16"/>
          <w:szCs w:val="16"/>
        </w:rPr>
      </w:pPr>
      <w:r w:rsidRPr="00896980">
        <w:rPr>
          <w:rFonts w:ascii="Arial" w:hAnsi="Arial" w:cs="Arial"/>
          <w:sz w:val="16"/>
          <w:szCs w:val="16"/>
        </w:rPr>
        <w:t xml:space="preserve">              </w:t>
      </w:r>
      <w:r w:rsidR="00896980">
        <w:rPr>
          <w:rFonts w:ascii="Arial" w:hAnsi="Arial" w:cs="Arial"/>
          <w:sz w:val="16"/>
          <w:szCs w:val="16"/>
        </w:rPr>
        <w:t>1</w:t>
      </w:r>
      <w:r w:rsidR="00F62A84">
        <w:rPr>
          <w:rFonts w:ascii="Arial" w:hAnsi="Arial" w:cs="Arial"/>
          <w:sz w:val="16"/>
          <w:szCs w:val="16"/>
        </w:rPr>
        <w:t>9</w:t>
      </w:r>
      <w:r w:rsidR="00896980">
        <w:rPr>
          <w:rFonts w:ascii="Arial" w:hAnsi="Arial" w:cs="Arial"/>
          <w:sz w:val="16"/>
          <w:szCs w:val="16"/>
        </w:rPr>
        <w:t xml:space="preserve"> marca </w:t>
      </w:r>
      <w:r w:rsidR="00FB460E" w:rsidRPr="00896980">
        <w:rPr>
          <w:rFonts w:ascii="Arial" w:hAnsi="Arial" w:cs="Arial"/>
          <w:sz w:val="16"/>
          <w:szCs w:val="16"/>
        </w:rPr>
        <w:t xml:space="preserve"> </w:t>
      </w:r>
      <w:r w:rsidR="00896980">
        <w:rPr>
          <w:rFonts w:ascii="Arial" w:hAnsi="Arial" w:cs="Arial"/>
          <w:sz w:val="16"/>
          <w:szCs w:val="16"/>
        </w:rPr>
        <w:t>2025</w:t>
      </w:r>
      <w:r w:rsidRPr="00896980">
        <w:rPr>
          <w:rFonts w:ascii="Arial" w:hAnsi="Arial" w:cs="Arial"/>
          <w:sz w:val="16"/>
          <w:szCs w:val="16"/>
        </w:rPr>
        <w:t xml:space="preserve"> r.</w:t>
      </w:r>
      <w:r w:rsidRPr="00896980">
        <w:rPr>
          <w:rFonts w:ascii="Arial" w:hAnsi="Arial" w:cs="Arial"/>
          <w:color w:val="FFFFFF" w:themeColor="background1"/>
          <w:sz w:val="16"/>
          <w:szCs w:val="16"/>
        </w:rPr>
        <w:t>13.0</w:t>
      </w:r>
    </w:p>
    <w:p w:rsidR="00413818" w:rsidRPr="00413818" w:rsidRDefault="00413818" w:rsidP="0057215C">
      <w:pPr>
        <w:rPr>
          <w:rFonts w:ascii="Arial" w:hAnsi="Arial" w:cs="Arial"/>
          <w:color w:val="FFFFFF" w:themeColor="background1"/>
          <w:sz w:val="16"/>
          <w:szCs w:val="16"/>
        </w:rPr>
      </w:pPr>
      <w:r>
        <w:rPr>
          <w:rStyle w:val="displayonly"/>
          <w:rFonts w:ascii="Arial" w:hAnsi="Arial" w:cs="Arial"/>
          <w:sz w:val="16"/>
          <w:szCs w:val="16"/>
        </w:rPr>
        <w:t xml:space="preserve">              </w:t>
      </w:r>
      <w:r w:rsidRPr="00413818">
        <w:rPr>
          <w:rStyle w:val="displayonly"/>
          <w:rFonts w:ascii="Arial" w:hAnsi="Arial" w:cs="Arial"/>
          <w:sz w:val="16"/>
          <w:szCs w:val="16"/>
        </w:rPr>
        <w:t>3117/03/2025</w:t>
      </w:r>
    </w:p>
    <w:sectPr w:rsidR="00413818" w:rsidRPr="00413818" w:rsidSect="00B43C35">
      <w:footerReference w:type="default" r:id="rId9"/>
      <w:footerReference w:type="first" r:id="rId10"/>
      <w:pgSz w:w="11906" w:h="16838"/>
      <w:pgMar w:top="1134" w:right="1418" w:bottom="1134" w:left="1418" w:header="0" w:footer="283" w:gutter="0"/>
      <w:pgNumType w:start="1"/>
      <w:cols w:space="708"/>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15A9" w:rsidRDefault="00DC15A9" w:rsidP="005C5B0F">
      <w:r>
        <w:separator/>
      </w:r>
    </w:p>
  </w:endnote>
  <w:endnote w:type="continuationSeparator" w:id="0">
    <w:p w:rsidR="00DC15A9" w:rsidRDefault="00DC15A9" w:rsidP="005C5B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4821376"/>
      <w:docPartObj>
        <w:docPartGallery w:val="Page Numbers (Bottom of Page)"/>
        <w:docPartUnique/>
      </w:docPartObj>
    </w:sdtPr>
    <w:sdtEndPr>
      <w:rPr>
        <w:rFonts w:ascii="Times New Roman" w:hAnsi="Times New Roman"/>
        <w:sz w:val="24"/>
        <w:szCs w:val="24"/>
      </w:rPr>
    </w:sdtEndPr>
    <w:sdtContent>
      <w:p w:rsidR="00DC15A9" w:rsidRDefault="00DC15A9">
        <w:pPr>
          <w:pStyle w:val="Stopka"/>
          <w:jc w:val="right"/>
          <w:rPr>
            <w:rFonts w:asciiTheme="majorHAnsi" w:hAnsiTheme="majorHAnsi"/>
            <w:sz w:val="28"/>
            <w:szCs w:val="28"/>
          </w:rPr>
        </w:pPr>
        <w:r w:rsidRPr="002E6695">
          <w:rPr>
            <w:rFonts w:ascii="Arial" w:hAnsi="Arial" w:cs="Arial"/>
            <w:sz w:val="16"/>
            <w:szCs w:val="16"/>
          </w:rPr>
          <w:t xml:space="preserve">str. </w:t>
        </w:r>
        <w:r w:rsidRPr="002E6695">
          <w:rPr>
            <w:rFonts w:ascii="Arial" w:hAnsi="Arial" w:cs="Arial"/>
            <w:sz w:val="16"/>
            <w:szCs w:val="16"/>
          </w:rPr>
          <w:fldChar w:fldCharType="begin"/>
        </w:r>
        <w:r w:rsidRPr="002E6695">
          <w:rPr>
            <w:rFonts w:ascii="Arial" w:hAnsi="Arial" w:cs="Arial"/>
            <w:sz w:val="16"/>
            <w:szCs w:val="16"/>
          </w:rPr>
          <w:instrText xml:space="preserve"> PAGE    \* MERGEFORMAT </w:instrText>
        </w:r>
        <w:r w:rsidRPr="002E6695">
          <w:rPr>
            <w:rFonts w:ascii="Arial" w:hAnsi="Arial" w:cs="Arial"/>
            <w:sz w:val="16"/>
            <w:szCs w:val="16"/>
          </w:rPr>
          <w:fldChar w:fldCharType="separate"/>
        </w:r>
        <w:r w:rsidR="00F62A84">
          <w:rPr>
            <w:rFonts w:ascii="Arial" w:hAnsi="Arial" w:cs="Arial"/>
            <w:noProof/>
            <w:sz w:val="16"/>
            <w:szCs w:val="16"/>
          </w:rPr>
          <w:t>4</w:t>
        </w:r>
        <w:r w:rsidRPr="002E6695">
          <w:rPr>
            <w:rFonts w:ascii="Arial" w:hAnsi="Arial" w:cs="Arial"/>
            <w:sz w:val="16"/>
            <w:szCs w:val="16"/>
          </w:rPr>
          <w:fldChar w:fldCharType="end"/>
        </w:r>
      </w:p>
    </w:sdtContent>
  </w:sdt>
  <w:p w:rsidR="00DC15A9" w:rsidRDefault="00DC15A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5A9" w:rsidRDefault="00DC15A9">
    <w:pPr>
      <w:pStyle w:val="Stopka"/>
    </w:pPr>
    <w:r w:rsidRPr="00B43C35">
      <w:rPr>
        <w:noProof/>
      </w:rPr>
      <w:drawing>
        <wp:inline distT="0" distB="0" distL="0" distR="0">
          <wp:extent cx="5759450" cy="608965"/>
          <wp:effectExtent l="19050" t="0" r="0" b="0"/>
          <wp:docPr id="3"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2"/>
                  <pic:cNvPicPr>
                    <a:picLocks noChangeAspect="1" noChangeArrowheads="1"/>
                  </pic:cNvPicPr>
                </pic:nvPicPr>
                <pic:blipFill>
                  <a:blip r:embed="rId1"/>
                  <a:stretch>
                    <a:fillRect/>
                  </a:stretch>
                </pic:blipFill>
                <pic:spPr bwMode="auto">
                  <a:xfrm>
                    <a:off x="0" y="0"/>
                    <a:ext cx="5759450" cy="608965"/>
                  </a:xfrm>
                  <a:prstGeom prst="rect">
                    <a:avLst/>
                  </a:prstGeom>
                  <a:noFill/>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15A9" w:rsidRDefault="00DC15A9" w:rsidP="005C5B0F">
      <w:r>
        <w:separator/>
      </w:r>
    </w:p>
  </w:footnote>
  <w:footnote w:type="continuationSeparator" w:id="0">
    <w:p w:rsidR="00DC15A9" w:rsidRDefault="00DC15A9" w:rsidP="005C5B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F7B3A"/>
    <w:multiLevelType w:val="hybridMultilevel"/>
    <w:tmpl w:val="A11E89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F736C9D"/>
    <w:multiLevelType w:val="hybridMultilevel"/>
    <w:tmpl w:val="DB1A19E6"/>
    <w:lvl w:ilvl="0" w:tplc="6E0AF1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BF11442"/>
    <w:multiLevelType w:val="hybridMultilevel"/>
    <w:tmpl w:val="D6C4C2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0F9085D"/>
    <w:multiLevelType w:val="hybridMultilevel"/>
    <w:tmpl w:val="0B8C7908"/>
    <w:lvl w:ilvl="0" w:tplc="8ED046BC">
      <w:start w:val="1"/>
      <w:numFmt w:val="decimal"/>
      <w:lvlText w:val="%1)"/>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1EE16FA"/>
    <w:multiLevelType w:val="hybridMultilevel"/>
    <w:tmpl w:val="35242DB6"/>
    <w:lvl w:ilvl="0" w:tplc="B0C060AC">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5">
    <w:nsid w:val="5B964D6A"/>
    <w:multiLevelType w:val="hybridMultilevel"/>
    <w:tmpl w:val="EA5C90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D112E97"/>
    <w:multiLevelType w:val="hybridMultilevel"/>
    <w:tmpl w:val="365CEC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2613AB3"/>
    <w:multiLevelType w:val="hybridMultilevel"/>
    <w:tmpl w:val="2320DC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A9628AD"/>
    <w:multiLevelType w:val="hybridMultilevel"/>
    <w:tmpl w:val="C130F7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
  </w:num>
  <w:num w:numId="3">
    <w:abstractNumId w:val="7"/>
  </w:num>
  <w:num w:numId="4">
    <w:abstractNumId w:val="5"/>
  </w:num>
  <w:num w:numId="5">
    <w:abstractNumId w:val="0"/>
  </w:num>
  <w:num w:numId="6">
    <w:abstractNumId w:val="2"/>
  </w:num>
  <w:num w:numId="7">
    <w:abstractNumId w:val="6"/>
  </w:num>
  <w:num w:numId="8">
    <w:abstractNumId w:val="4"/>
  </w:num>
  <w:num w:numId="9">
    <w:abstractNumId w:val="3"/>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autoHyphenation/>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967133"/>
    <w:rsid w:val="000041B9"/>
    <w:rsid w:val="0003673D"/>
    <w:rsid w:val="00074302"/>
    <w:rsid w:val="00075457"/>
    <w:rsid w:val="000965B7"/>
    <w:rsid w:val="000975DF"/>
    <w:rsid w:val="000A40F4"/>
    <w:rsid w:val="000A437E"/>
    <w:rsid w:val="000B64D2"/>
    <w:rsid w:val="000F6733"/>
    <w:rsid w:val="00120FC4"/>
    <w:rsid w:val="00123B7B"/>
    <w:rsid w:val="00137DCE"/>
    <w:rsid w:val="001A6705"/>
    <w:rsid w:val="001B1027"/>
    <w:rsid w:val="001B7E2C"/>
    <w:rsid w:val="001C6EC6"/>
    <w:rsid w:val="001D7F0A"/>
    <w:rsid w:val="00211F03"/>
    <w:rsid w:val="00223362"/>
    <w:rsid w:val="00232559"/>
    <w:rsid w:val="002549E2"/>
    <w:rsid w:val="00262117"/>
    <w:rsid w:val="00284F5F"/>
    <w:rsid w:val="002852F9"/>
    <w:rsid w:val="002B67E8"/>
    <w:rsid w:val="002C04D9"/>
    <w:rsid w:val="002E3F0B"/>
    <w:rsid w:val="002E6695"/>
    <w:rsid w:val="003055A1"/>
    <w:rsid w:val="00316144"/>
    <w:rsid w:val="00332284"/>
    <w:rsid w:val="00334E93"/>
    <w:rsid w:val="00380DEB"/>
    <w:rsid w:val="0038211B"/>
    <w:rsid w:val="00384136"/>
    <w:rsid w:val="00394014"/>
    <w:rsid w:val="003960AC"/>
    <w:rsid w:val="003B4D12"/>
    <w:rsid w:val="003B7487"/>
    <w:rsid w:val="003F6B49"/>
    <w:rsid w:val="00413818"/>
    <w:rsid w:val="00421B48"/>
    <w:rsid w:val="00447733"/>
    <w:rsid w:val="00461E8F"/>
    <w:rsid w:val="004B38A9"/>
    <w:rsid w:val="00500BC9"/>
    <w:rsid w:val="005012DE"/>
    <w:rsid w:val="00511087"/>
    <w:rsid w:val="00522E10"/>
    <w:rsid w:val="0057215C"/>
    <w:rsid w:val="0059442D"/>
    <w:rsid w:val="005C5B0F"/>
    <w:rsid w:val="005D65D1"/>
    <w:rsid w:val="005F32FE"/>
    <w:rsid w:val="00614781"/>
    <w:rsid w:val="00631D76"/>
    <w:rsid w:val="00641D51"/>
    <w:rsid w:val="006526B7"/>
    <w:rsid w:val="00663D31"/>
    <w:rsid w:val="006700B4"/>
    <w:rsid w:val="00685A7B"/>
    <w:rsid w:val="006A34FC"/>
    <w:rsid w:val="006C35BB"/>
    <w:rsid w:val="006C4FD1"/>
    <w:rsid w:val="006E737E"/>
    <w:rsid w:val="006F0B05"/>
    <w:rsid w:val="00700544"/>
    <w:rsid w:val="0074260A"/>
    <w:rsid w:val="00780420"/>
    <w:rsid w:val="007865FE"/>
    <w:rsid w:val="00793E77"/>
    <w:rsid w:val="007A4787"/>
    <w:rsid w:val="007A4B8A"/>
    <w:rsid w:val="007C53D4"/>
    <w:rsid w:val="007D195F"/>
    <w:rsid w:val="007F3F4F"/>
    <w:rsid w:val="0085491F"/>
    <w:rsid w:val="00856DDB"/>
    <w:rsid w:val="008648D1"/>
    <w:rsid w:val="00887C4E"/>
    <w:rsid w:val="00896980"/>
    <w:rsid w:val="00896D52"/>
    <w:rsid w:val="008E44F6"/>
    <w:rsid w:val="008E5DD9"/>
    <w:rsid w:val="00903897"/>
    <w:rsid w:val="00924790"/>
    <w:rsid w:val="00967133"/>
    <w:rsid w:val="009827B8"/>
    <w:rsid w:val="009A1A54"/>
    <w:rsid w:val="009A4E98"/>
    <w:rsid w:val="009E60CC"/>
    <w:rsid w:val="00A40C91"/>
    <w:rsid w:val="00A46321"/>
    <w:rsid w:val="00A521C3"/>
    <w:rsid w:val="00A52343"/>
    <w:rsid w:val="00A8395D"/>
    <w:rsid w:val="00A85DC7"/>
    <w:rsid w:val="00AF6847"/>
    <w:rsid w:val="00B43425"/>
    <w:rsid w:val="00B43C35"/>
    <w:rsid w:val="00B457F9"/>
    <w:rsid w:val="00B5081D"/>
    <w:rsid w:val="00BB4646"/>
    <w:rsid w:val="00BE1900"/>
    <w:rsid w:val="00BE62A1"/>
    <w:rsid w:val="00C30422"/>
    <w:rsid w:val="00C40790"/>
    <w:rsid w:val="00C52E59"/>
    <w:rsid w:val="00C65BE7"/>
    <w:rsid w:val="00C863B1"/>
    <w:rsid w:val="00CB2C41"/>
    <w:rsid w:val="00CC6CEC"/>
    <w:rsid w:val="00CE4E45"/>
    <w:rsid w:val="00CF4B34"/>
    <w:rsid w:val="00CF6126"/>
    <w:rsid w:val="00CF6BE0"/>
    <w:rsid w:val="00D42C40"/>
    <w:rsid w:val="00D60AD8"/>
    <w:rsid w:val="00DB5386"/>
    <w:rsid w:val="00DC15A9"/>
    <w:rsid w:val="00DF0AF1"/>
    <w:rsid w:val="00DF66BB"/>
    <w:rsid w:val="00E029C9"/>
    <w:rsid w:val="00E1683B"/>
    <w:rsid w:val="00EB1499"/>
    <w:rsid w:val="00EB34EC"/>
    <w:rsid w:val="00ED72D7"/>
    <w:rsid w:val="00EE319C"/>
    <w:rsid w:val="00F01A95"/>
    <w:rsid w:val="00F30330"/>
    <w:rsid w:val="00F44AF2"/>
    <w:rsid w:val="00F55025"/>
    <w:rsid w:val="00F62A84"/>
    <w:rsid w:val="00FB2550"/>
    <w:rsid w:val="00FB460E"/>
    <w:rsid w:val="00FD3258"/>
    <w:rsid w:val="00FD597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rPr>
      <w:rFonts w:ascii="Times New Roman" w:eastAsia="Times New Roman" w:hAnsi="Times New Roman" w:cs="Times New Roman"/>
      <w:sz w:val="24"/>
      <w:szCs w:val="24"/>
      <w:lang w:eastAsia="pl-PL"/>
    </w:rPr>
  </w:style>
  <w:style w:type="paragraph" w:styleId="Nagwek5">
    <w:name w:val="heading 5"/>
    <w:basedOn w:val="Normalny"/>
    <w:next w:val="Normalny"/>
    <w:link w:val="Nagwek5Znak1"/>
    <w:qFormat/>
    <w:rsid w:val="008E44F6"/>
    <w:pPr>
      <w:keepNext/>
      <w:suppressAutoHyphens w:val="0"/>
      <w:spacing w:line="320" w:lineRule="exact"/>
      <w:outlineLvl w:val="4"/>
    </w:pPr>
    <w:rPr>
      <w:rFonts w:ascii="TiepoloItcTEEBoo" w:hAnsi="TiepoloItcTEEBoo"/>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51">
    <w:name w:val="Nagłówek 51"/>
    <w:basedOn w:val="Normalny"/>
    <w:next w:val="Normalny"/>
    <w:link w:val="Nagwek5Znak"/>
    <w:qFormat/>
    <w:rsid w:val="00D403F8"/>
    <w:pPr>
      <w:keepNext/>
      <w:jc w:val="center"/>
      <w:outlineLvl w:val="4"/>
    </w:pPr>
    <w:rPr>
      <w:rFonts w:ascii="TiepoloItcTEEBoo" w:hAnsi="TiepoloItcTEEBoo"/>
      <w:b/>
      <w:bCs/>
      <w:sz w:val="22"/>
    </w:rPr>
  </w:style>
  <w:style w:type="character" w:customStyle="1" w:styleId="TekstpodstawowyZnak">
    <w:name w:val="Tekst podstawowy Znak"/>
    <w:basedOn w:val="Domylnaczcionkaakapitu"/>
    <w:link w:val="Tekstpodstawowy"/>
    <w:semiHidden/>
    <w:qFormat/>
    <w:rsid w:val="000A24F7"/>
    <w:rPr>
      <w:rFonts w:ascii="TiepoloItcTEEBoo" w:eastAsia="Times New Roman" w:hAnsi="TiepoloItcTEEBoo" w:cs="Times New Roman"/>
      <w:sz w:val="24"/>
      <w:szCs w:val="20"/>
      <w:lang w:eastAsia="pl-PL"/>
    </w:rPr>
  </w:style>
  <w:style w:type="character" w:customStyle="1" w:styleId="Tekstpodstawowy3Znak">
    <w:name w:val="Tekst podstawowy 3 Znak"/>
    <w:basedOn w:val="Domylnaczcionkaakapitu"/>
    <w:link w:val="Tekstpodstawowy3"/>
    <w:semiHidden/>
    <w:qFormat/>
    <w:rsid w:val="000A24F7"/>
    <w:rPr>
      <w:rFonts w:ascii="Times New Roman" w:eastAsia="Times New Roman" w:hAnsi="Times New Roman" w:cs="Times New Roman"/>
      <w:b/>
      <w:bCs/>
      <w:sz w:val="24"/>
      <w:szCs w:val="24"/>
      <w:lang w:eastAsia="pl-PL"/>
    </w:rPr>
  </w:style>
  <w:style w:type="character" w:customStyle="1" w:styleId="NagwekZnak">
    <w:name w:val="Nagłówek Znak"/>
    <w:basedOn w:val="Domylnaczcionkaakapitu"/>
    <w:link w:val="Nagwek"/>
    <w:qFormat/>
    <w:rsid w:val="0085517A"/>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1"/>
    <w:uiPriority w:val="99"/>
    <w:qFormat/>
    <w:rsid w:val="0085517A"/>
    <w:rPr>
      <w:rFonts w:ascii="Times New Roman" w:eastAsia="Times New Roman" w:hAnsi="Times New Roman" w:cs="Times New Roman"/>
      <w:sz w:val="24"/>
      <w:szCs w:val="24"/>
      <w:lang w:eastAsia="pl-PL"/>
    </w:rPr>
  </w:style>
  <w:style w:type="character" w:customStyle="1" w:styleId="TekstdymkaZnak">
    <w:name w:val="Tekst dymka Znak"/>
    <w:basedOn w:val="Domylnaczcionkaakapitu"/>
    <w:link w:val="Tekstdymka"/>
    <w:uiPriority w:val="99"/>
    <w:semiHidden/>
    <w:qFormat/>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1"/>
    <w:qFormat/>
    <w:rsid w:val="00D403F8"/>
    <w:rPr>
      <w:rFonts w:ascii="TiepoloItcTEEBoo" w:eastAsia="Times New Roman" w:hAnsi="TiepoloItcTEEBoo" w:cs="Times New Roman"/>
      <w:b/>
      <w:bCs/>
      <w:szCs w:val="24"/>
      <w:lang w:eastAsia="pl-PL"/>
    </w:rPr>
  </w:style>
  <w:style w:type="paragraph" w:styleId="Nagwek">
    <w:name w:val="header"/>
    <w:basedOn w:val="Normalny"/>
    <w:next w:val="Tekstpodstawowy"/>
    <w:link w:val="NagwekZnak"/>
    <w:qFormat/>
    <w:rsid w:val="00967133"/>
    <w:pPr>
      <w:keepNext/>
      <w:spacing w:before="240" w:after="120"/>
    </w:pPr>
    <w:rPr>
      <w:rFonts w:ascii="Liberation Sans" w:eastAsia="Microsoft YaHei" w:hAnsi="Liberation Sans" w:cs="Arial"/>
      <w:sz w:val="28"/>
      <w:szCs w:val="28"/>
    </w:rPr>
  </w:style>
  <w:style w:type="paragraph" w:styleId="Tekstpodstawowy">
    <w:name w:val="Body Text"/>
    <w:basedOn w:val="Normalny"/>
    <w:link w:val="TekstpodstawowyZnak"/>
    <w:semiHidden/>
    <w:rsid w:val="000A24F7"/>
    <w:pPr>
      <w:jc w:val="both"/>
    </w:pPr>
    <w:rPr>
      <w:rFonts w:ascii="TiepoloItcTEEBoo" w:hAnsi="TiepoloItcTEEBoo"/>
      <w:szCs w:val="20"/>
    </w:rPr>
  </w:style>
  <w:style w:type="paragraph" w:styleId="Lista">
    <w:name w:val="List"/>
    <w:basedOn w:val="Tekstpodstawowy"/>
    <w:rsid w:val="00967133"/>
    <w:rPr>
      <w:rFonts w:cs="Arial"/>
    </w:rPr>
  </w:style>
  <w:style w:type="paragraph" w:customStyle="1" w:styleId="Legenda1">
    <w:name w:val="Legenda1"/>
    <w:basedOn w:val="Normalny"/>
    <w:qFormat/>
    <w:rsid w:val="00967133"/>
    <w:pPr>
      <w:suppressLineNumbers/>
      <w:spacing w:before="120" w:after="120"/>
    </w:pPr>
    <w:rPr>
      <w:rFonts w:cs="Arial"/>
      <w:i/>
      <w:iCs/>
    </w:rPr>
  </w:style>
  <w:style w:type="paragraph" w:customStyle="1" w:styleId="Indeks">
    <w:name w:val="Indeks"/>
    <w:basedOn w:val="Normalny"/>
    <w:qFormat/>
    <w:rsid w:val="00967133"/>
    <w:pPr>
      <w:suppressLineNumbers/>
    </w:pPr>
    <w:rPr>
      <w:rFonts w:cs="Arial"/>
    </w:rPr>
  </w:style>
  <w:style w:type="paragraph" w:styleId="Tekstpodstawowy3">
    <w:name w:val="Body Text 3"/>
    <w:basedOn w:val="Normalny"/>
    <w:link w:val="Tekstpodstawowy3Znak"/>
    <w:semiHidden/>
    <w:qFormat/>
    <w:rsid w:val="000A24F7"/>
    <w:pPr>
      <w:jc w:val="both"/>
    </w:pPr>
    <w:rPr>
      <w:b/>
      <w:bCs/>
    </w:rPr>
  </w:style>
  <w:style w:type="paragraph" w:customStyle="1" w:styleId="Gwkaistopka">
    <w:name w:val="Główka i stopka"/>
    <w:basedOn w:val="Normalny"/>
    <w:qFormat/>
    <w:rsid w:val="00967133"/>
  </w:style>
  <w:style w:type="paragraph" w:customStyle="1" w:styleId="Nagwek1">
    <w:name w:val="Nagłówek1"/>
    <w:basedOn w:val="Normalny"/>
    <w:unhideWhenUsed/>
    <w:rsid w:val="0085517A"/>
    <w:pPr>
      <w:tabs>
        <w:tab w:val="center" w:pos="4536"/>
        <w:tab w:val="right" w:pos="9072"/>
      </w:tabs>
    </w:pPr>
  </w:style>
  <w:style w:type="paragraph" w:customStyle="1" w:styleId="Stopka1">
    <w:name w:val="Stopka1"/>
    <w:basedOn w:val="Normalny"/>
    <w:link w:val="StopkaZnak"/>
    <w:uiPriority w:val="99"/>
    <w:unhideWhenUsed/>
    <w:rsid w:val="0085517A"/>
    <w:pPr>
      <w:tabs>
        <w:tab w:val="center" w:pos="4536"/>
        <w:tab w:val="right" w:pos="9072"/>
      </w:tabs>
    </w:pPr>
  </w:style>
  <w:style w:type="paragraph" w:styleId="Akapitzlist">
    <w:name w:val="List Paragraph"/>
    <w:aliases w:val="Akapit z listą BS,sw tekst,L1,Numerowanie,Akapit z listą5,T_SZ_List Paragraph,normalny tekst,Kolorowa lista — akcent 11,CW_Lista,List Paragraph,wypunktowanie,Akapit z listą2,Akapit z list¹,Obiekt,List Paragraph1,BulletC,Wyliczanie,normaln"/>
    <w:basedOn w:val="Normalny"/>
    <w:link w:val="AkapitzlistZnak"/>
    <w:uiPriority w:val="99"/>
    <w:qFormat/>
    <w:rsid w:val="00617E3B"/>
    <w:pPr>
      <w:ind w:left="720"/>
      <w:contextualSpacing/>
    </w:pPr>
  </w:style>
  <w:style w:type="paragraph" w:styleId="Tekstdymka">
    <w:name w:val="Balloon Text"/>
    <w:basedOn w:val="Normalny"/>
    <w:link w:val="TekstdymkaZnak"/>
    <w:uiPriority w:val="99"/>
    <w:semiHidden/>
    <w:unhideWhenUsed/>
    <w:qFormat/>
    <w:rsid w:val="00D403F8"/>
    <w:rPr>
      <w:rFonts w:ascii="Tahoma" w:hAnsi="Tahoma" w:cs="Tahoma"/>
      <w:sz w:val="16"/>
      <w:szCs w:val="16"/>
    </w:rPr>
  </w:style>
  <w:style w:type="paragraph" w:styleId="NormalnyWeb">
    <w:name w:val="Normal (Web)"/>
    <w:basedOn w:val="Normalny"/>
    <w:semiHidden/>
    <w:qFormat/>
    <w:rsid w:val="00D403F8"/>
    <w:pPr>
      <w:spacing w:beforeAutospacing="1" w:afterAutospacing="1"/>
    </w:pPr>
    <w:rPr>
      <w:rFonts w:ascii="Arial Unicode MS" w:hAnsi="Arial Unicode MS"/>
    </w:rPr>
  </w:style>
  <w:style w:type="paragraph" w:customStyle="1" w:styleId="Zawartoramki">
    <w:name w:val="Zawartość ramki"/>
    <w:basedOn w:val="Normalny"/>
    <w:qFormat/>
    <w:rsid w:val="00967133"/>
  </w:style>
  <w:style w:type="character" w:customStyle="1" w:styleId="Nagwek5Znak1">
    <w:name w:val="Nagłówek 5 Znak1"/>
    <w:basedOn w:val="Domylnaczcionkaakapitu"/>
    <w:link w:val="Nagwek5"/>
    <w:semiHidden/>
    <w:rsid w:val="008E44F6"/>
    <w:rPr>
      <w:rFonts w:asciiTheme="majorHAnsi" w:eastAsiaTheme="majorEastAsia" w:hAnsiTheme="majorHAnsi" w:cstheme="majorBidi"/>
      <w:color w:val="243F60" w:themeColor="accent1" w:themeShade="7F"/>
      <w:sz w:val="24"/>
      <w:szCs w:val="24"/>
      <w:lang w:eastAsia="pl-PL"/>
    </w:rPr>
  </w:style>
  <w:style w:type="paragraph" w:customStyle="1" w:styleId="Nagwek2">
    <w:name w:val="Nagłówek2"/>
    <w:basedOn w:val="Normalny"/>
    <w:rsid w:val="008E44F6"/>
    <w:pPr>
      <w:suppressAutoHyphens w:val="0"/>
    </w:pPr>
  </w:style>
  <w:style w:type="paragraph" w:styleId="Tekstpodstawowywcity">
    <w:name w:val="Body Text Indent"/>
    <w:basedOn w:val="Normalny"/>
    <w:link w:val="TekstpodstawowywcityZnak"/>
    <w:uiPriority w:val="99"/>
    <w:unhideWhenUsed/>
    <w:rsid w:val="006E737E"/>
    <w:pPr>
      <w:spacing w:after="120"/>
      <w:ind w:left="283"/>
    </w:pPr>
  </w:style>
  <w:style w:type="character" w:customStyle="1" w:styleId="TekstpodstawowywcityZnak">
    <w:name w:val="Tekst podstawowy wcięty Znak"/>
    <w:basedOn w:val="Domylnaczcionkaakapitu"/>
    <w:link w:val="Tekstpodstawowywcity"/>
    <w:uiPriority w:val="99"/>
    <w:rsid w:val="006E737E"/>
    <w:rPr>
      <w:rFonts w:ascii="Times New Roman" w:eastAsia="Times New Roman" w:hAnsi="Times New Roman" w:cs="Times New Roman"/>
      <w:sz w:val="24"/>
      <w:szCs w:val="24"/>
      <w:lang w:eastAsia="pl-PL"/>
    </w:rPr>
  </w:style>
  <w:style w:type="paragraph" w:styleId="Stopka">
    <w:name w:val="footer"/>
    <w:basedOn w:val="Normalny"/>
    <w:link w:val="StopkaZnak1"/>
    <w:uiPriority w:val="99"/>
    <w:unhideWhenUsed/>
    <w:rsid w:val="005C5B0F"/>
    <w:pPr>
      <w:tabs>
        <w:tab w:val="center" w:pos="4536"/>
        <w:tab w:val="right" w:pos="9072"/>
      </w:tabs>
    </w:pPr>
  </w:style>
  <w:style w:type="character" w:customStyle="1" w:styleId="StopkaZnak1">
    <w:name w:val="Stopka Znak1"/>
    <w:basedOn w:val="Domylnaczcionkaakapitu"/>
    <w:link w:val="Stopka"/>
    <w:uiPriority w:val="99"/>
    <w:semiHidden/>
    <w:rsid w:val="005C5B0F"/>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C30422"/>
    <w:rPr>
      <w:sz w:val="16"/>
      <w:szCs w:val="16"/>
    </w:rPr>
  </w:style>
  <w:style w:type="paragraph" w:styleId="Tekstkomentarza">
    <w:name w:val="annotation text"/>
    <w:basedOn w:val="Normalny"/>
    <w:link w:val="TekstkomentarzaZnak"/>
    <w:uiPriority w:val="99"/>
    <w:semiHidden/>
    <w:unhideWhenUsed/>
    <w:rsid w:val="00C30422"/>
    <w:rPr>
      <w:sz w:val="20"/>
      <w:szCs w:val="20"/>
    </w:rPr>
  </w:style>
  <w:style w:type="character" w:customStyle="1" w:styleId="TekstkomentarzaZnak">
    <w:name w:val="Tekst komentarza Znak"/>
    <w:basedOn w:val="Domylnaczcionkaakapitu"/>
    <w:link w:val="Tekstkomentarza"/>
    <w:uiPriority w:val="99"/>
    <w:semiHidden/>
    <w:rsid w:val="00C3042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C30422"/>
    <w:rPr>
      <w:b/>
      <w:bCs/>
    </w:rPr>
  </w:style>
  <w:style w:type="character" w:customStyle="1" w:styleId="TematkomentarzaZnak">
    <w:name w:val="Temat komentarza Znak"/>
    <w:basedOn w:val="TekstkomentarzaZnak"/>
    <w:link w:val="Tematkomentarza"/>
    <w:uiPriority w:val="99"/>
    <w:semiHidden/>
    <w:rsid w:val="00C30422"/>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896980"/>
    <w:rPr>
      <w:sz w:val="20"/>
      <w:szCs w:val="20"/>
    </w:rPr>
  </w:style>
  <w:style w:type="character" w:customStyle="1" w:styleId="TekstprzypisukocowegoZnak">
    <w:name w:val="Tekst przypisu końcowego Znak"/>
    <w:basedOn w:val="Domylnaczcionkaakapitu"/>
    <w:link w:val="Tekstprzypisukocowego"/>
    <w:uiPriority w:val="99"/>
    <w:semiHidden/>
    <w:rsid w:val="00896980"/>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896980"/>
    <w:rPr>
      <w:vertAlign w:val="superscript"/>
    </w:rPr>
  </w:style>
  <w:style w:type="paragraph" w:customStyle="1" w:styleId="Default">
    <w:name w:val="Default"/>
    <w:qFormat/>
    <w:rsid w:val="00896980"/>
    <w:rPr>
      <w:rFonts w:ascii="Arial" w:eastAsia="Calibri" w:hAnsi="Arial" w:cs="Arial"/>
      <w:color w:val="000000"/>
      <w:sz w:val="24"/>
      <w:szCs w:val="24"/>
    </w:rPr>
  </w:style>
  <w:style w:type="character" w:customStyle="1" w:styleId="AkapitzlistZnak">
    <w:name w:val="Akapit z listą Znak"/>
    <w:aliases w:val="Akapit z listą BS Znak,sw tekst Znak,L1 Znak,Numerowanie Znak,Akapit z listą5 Znak,T_SZ_List Paragraph Znak,normalny tekst Znak,Kolorowa lista — akcent 11 Znak,CW_Lista Znak,List Paragraph Znak,wypunktowanie Znak,Akapit z listą2 Znak"/>
    <w:link w:val="Akapitzlist"/>
    <w:uiPriority w:val="99"/>
    <w:qFormat/>
    <w:locked/>
    <w:rsid w:val="008E5DD9"/>
    <w:rPr>
      <w:rFonts w:ascii="Times New Roman" w:eastAsia="Times New Roman" w:hAnsi="Times New Roman" w:cs="Times New Roman"/>
      <w:sz w:val="24"/>
      <w:szCs w:val="24"/>
      <w:lang w:eastAsia="pl-PL"/>
    </w:rPr>
  </w:style>
  <w:style w:type="character" w:customStyle="1" w:styleId="displayonly">
    <w:name w:val="display_only"/>
    <w:basedOn w:val="Domylnaczcionkaakapitu"/>
    <w:rsid w:val="00413818"/>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C88F80-CBCA-47FA-AC66-A35FF9AE7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1404</Words>
  <Characters>8425</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Małgorzata Salepa</cp:lastModifiedBy>
  <cp:revision>14</cp:revision>
  <cp:lastPrinted>2024-08-13T07:46:00Z</cp:lastPrinted>
  <dcterms:created xsi:type="dcterms:W3CDTF">2025-03-18T06:55:00Z</dcterms:created>
  <dcterms:modified xsi:type="dcterms:W3CDTF">2025-03-19T07:59:00Z</dcterms:modified>
  <dc:language>pl-PL</dc:language>
</cp:coreProperties>
</file>