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0040F3">
      <w:pPr>
        <w:suppressAutoHyphens w:val="0"/>
        <w:spacing w:before="238" w:after="238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5B1558">
      <w:pPr>
        <w:suppressAutoHyphens w:val="0"/>
        <w:spacing w:after="28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3015CB">
        <w:rPr>
          <w:rFonts w:ascii="Arial" w:hAnsi="Arial" w:cs="Arial"/>
        </w:rPr>
        <w:t>10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6B12D4" w:rsidRPr="00E77A37" w:rsidRDefault="00154C74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Kamil Jaszczak</w:t>
      </w:r>
    </w:p>
    <w:p w:rsidR="001863A3" w:rsidRDefault="001863A3" w:rsidP="000A0273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 Rady Miejskiej w Bytomiu</w:t>
      </w:r>
    </w:p>
    <w:p w:rsidR="00875979" w:rsidRDefault="000040F3" w:rsidP="00154C74">
      <w:pPr>
        <w:suppressAutoHyphens w:val="0"/>
        <w:spacing w:after="280" w:line="360" w:lineRule="auto"/>
        <w:rPr>
          <w:rFonts w:ascii="Arial" w:hAnsi="Arial" w:cs="Arial"/>
        </w:rPr>
      </w:pPr>
      <w:r w:rsidRPr="004F5C95">
        <w:rPr>
          <w:rFonts w:ascii="Arial" w:hAnsi="Arial" w:cs="Arial"/>
        </w:rPr>
        <w:t>W</w:t>
      </w:r>
      <w:r w:rsidR="00F25D2A" w:rsidRPr="004F5C95">
        <w:rPr>
          <w:rFonts w:ascii="Arial" w:hAnsi="Arial" w:cs="Arial"/>
        </w:rPr>
        <w:t xml:space="preserve"> </w:t>
      </w:r>
      <w:r w:rsidR="006B12D4" w:rsidRPr="004F5C95">
        <w:rPr>
          <w:rFonts w:ascii="Arial" w:hAnsi="Arial" w:cs="Arial"/>
        </w:rPr>
        <w:t xml:space="preserve">odpowiedzi na </w:t>
      </w:r>
      <w:r w:rsidR="00F25D2A" w:rsidRPr="004F5C95">
        <w:rPr>
          <w:rFonts w:ascii="Arial" w:hAnsi="Arial" w:cs="Arial"/>
        </w:rPr>
        <w:t>Pana interpelację</w:t>
      </w:r>
      <w:r w:rsidR="007506AD" w:rsidRPr="004F5C95">
        <w:rPr>
          <w:rFonts w:ascii="Arial" w:hAnsi="Arial" w:cs="Arial"/>
        </w:rPr>
        <w:t xml:space="preserve"> nr PR.0003.</w:t>
      </w:r>
      <w:r w:rsidR="00154C74">
        <w:rPr>
          <w:rFonts w:ascii="Arial" w:hAnsi="Arial" w:cs="Arial"/>
        </w:rPr>
        <w:t>23</w:t>
      </w:r>
      <w:r w:rsidR="003015CB">
        <w:rPr>
          <w:rFonts w:ascii="Arial" w:hAnsi="Arial" w:cs="Arial"/>
        </w:rPr>
        <w:t>7</w:t>
      </w:r>
      <w:r w:rsidRPr="004F5C95">
        <w:rPr>
          <w:rFonts w:ascii="Arial" w:hAnsi="Arial" w:cs="Arial"/>
        </w:rPr>
        <w:t>.202</w:t>
      </w:r>
      <w:r w:rsidR="00875979" w:rsidRPr="004F5C95">
        <w:rPr>
          <w:rFonts w:ascii="Arial" w:hAnsi="Arial" w:cs="Arial"/>
        </w:rPr>
        <w:t>5</w:t>
      </w:r>
      <w:r w:rsidRPr="004F5C95">
        <w:rPr>
          <w:rFonts w:ascii="Arial" w:hAnsi="Arial" w:cs="Arial"/>
        </w:rPr>
        <w:t xml:space="preserve">, </w:t>
      </w:r>
      <w:r w:rsidR="00154C74">
        <w:rPr>
          <w:rFonts w:ascii="Arial" w:hAnsi="Arial" w:cs="Arial"/>
        </w:rPr>
        <w:t xml:space="preserve">przedstawiam poniższe informacje </w:t>
      </w:r>
      <w:r w:rsidR="00F73092">
        <w:rPr>
          <w:rFonts w:ascii="Arial" w:hAnsi="Arial" w:cs="Arial"/>
        </w:rPr>
        <w:t xml:space="preserve">i wyjaśnienia, </w:t>
      </w:r>
      <w:r w:rsidR="00154C74">
        <w:rPr>
          <w:rFonts w:ascii="Arial" w:hAnsi="Arial" w:cs="Arial"/>
        </w:rPr>
        <w:t>dotyczące skierowanych przez Pana w interpelacji zapytań</w:t>
      </w:r>
      <w:r w:rsidR="00F73092">
        <w:rPr>
          <w:rFonts w:ascii="Arial" w:hAnsi="Arial" w:cs="Arial"/>
        </w:rPr>
        <w:t xml:space="preserve"> oraz </w:t>
      </w:r>
      <w:r w:rsidR="00AE6F21">
        <w:rPr>
          <w:rFonts w:ascii="Arial" w:hAnsi="Arial" w:cs="Arial"/>
        </w:rPr>
        <w:t>zagadnień</w:t>
      </w:r>
      <w:r w:rsidR="00154C74">
        <w:rPr>
          <w:rFonts w:ascii="Arial" w:hAnsi="Arial" w:cs="Arial"/>
        </w:rPr>
        <w:t xml:space="preserve">. </w:t>
      </w:r>
    </w:p>
    <w:p w:rsidR="003015CB" w:rsidRDefault="00154C74" w:rsidP="00765310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>Ad 1</w:t>
      </w:r>
      <w:r w:rsidR="003015CB" w:rsidRPr="003015CB">
        <w:rPr>
          <w:rFonts w:ascii="Arial" w:hAnsi="Arial" w:cs="Arial"/>
        </w:rPr>
        <w:t xml:space="preserve"> </w:t>
      </w:r>
    </w:p>
    <w:p w:rsidR="003015CB" w:rsidRDefault="003015CB" w:rsidP="00765310">
      <w:pPr>
        <w:spacing w:after="28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 xml:space="preserve">W trakcie realizacji inwestycji </w:t>
      </w:r>
      <w:r>
        <w:rPr>
          <w:rFonts w:ascii="Arial" w:hAnsi="Arial" w:cs="Arial"/>
        </w:rPr>
        <w:t xml:space="preserve">dotyczącej budynków </w:t>
      </w:r>
      <w:r w:rsidRPr="00E15B80">
        <w:rPr>
          <w:rFonts w:ascii="Arial" w:hAnsi="Arial" w:cs="Arial"/>
        </w:rPr>
        <w:t>nadzór nad jakością wykonywanych prac sprawował zewnętrzny inspektor nadzoru, którego obowiązki obejmowały również kontrolę zgodności robót z projektem oraz przepisami budowlanymi.</w:t>
      </w:r>
      <w:r>
        <w:rPr>
          <w:rFonts w:ascii="Arial" w:hAnsi="Arial" w:cs="Arial"/>
        </w:rPr>
        <w:t xml:space="preserve"> P</w:t>
      </w:r>
      <w:r w:rsidRPr="005A1BFA">
        <w:rPr>
          <w:rFonts w:ascii="Arial" w:hAnsi="Arial" w:cs="Arial"/>
        </w:rPr>
        <w:t>ostępowania</w:t>
      </w:r>
      <w:r>
        <w:rPr>
          <w:rFonts w:ascii="Arial" w:hAnsi="Arial" w:cs="Arial"/>
        </w:rPr>
        <w:t xml:space="preserve"> mające na celu wyłonienie inspektora nadzoru dla remontu budynków</w:t>
      </w:r>
      <w:r w:rsidRPr="005A1BFA">
        <w:rPr>
          <w:rFonts w:ascii="Arial" w:hAnsi="Arial" w:cs="Arial"/>
        </w:rPr>
        <w:t xml:space="preserve"> dostępne są </w:t>
      </w:r>
      <w:r>
        <w:rPr>
          <w:rFonts w:ascii="Arial" w:hAnsi="Arial" w:cs="Arial"/>
        </w:rPr>
        <w:t xml:space="preserve">w Biuletynie Informacji Publicznej prowadzonym przez Bytomskie Mieszkania, </w:t>
      </w:r>
      <w:r w:rsidRPr="005A1BFA">
        <w:rPr>
          <w:rFonts w:ascii="Arial" w:hAnsi="Arial" w:cs="Arial"/>
        </w:rPr>
        <w:t xml:space="preserve">na stronie </w:t>
      </w:r>
      <w:r w:rsidRPr="003015CB">
        <w:rPr>
          <w:rFonts w:ascii="Arial" w:hAnsi="Arial" w:cs="Arial"/>
        </w:rPr>
        <w:t>www.bip.bm.bytom.pl</w:t>
      </w:r>
      <w:r>
        <w:rPr>
          <w:rFonts w:ascii="Arial" w:hAnsi="Arial" w:cs="Arial"/>
        </w:rPr>
        <w:t>.</w:t>
      </w:r>
    </w:p>
    <w:p w:rsidR="003015CB" w:rsidRDefault="003015CB" w:rsidP="00765310">
      <w:pPr>
        <w:spacing w:line="360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2</w:t>
      </w:r>
      <w:r w:rsidRPr="003015CB">
        <w:rPr>
          <w:rFonts w:ascii="Arial" w:hAnsi="Arial" w:cs="Arial"/>
        </w:rPr>
        <w:t xml:space="preserve"> </w:t>
      </w:r>
    </w:p>
    <w:p w:rsidR="003015CB" w:rsidRDefault="003015CB" w:rsidP="007653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Dla </w:t>
      </w:r>
      <w:r w:rsidRPr="00E15B80">
        <w:rPr>
          <w:rFonts w:ascii="Arial" w:hAnsi="Arial" w:cs="Arial"/>
        </w:rPr>
        <w:t>poszczególnych inwestycji zostały sporządzone protokoły odbioru robót. Dodatkowo inspektor nadzoru co miesiąc składał raport z postępu robót.</w:t>
      </w:r>
    </w:p>
    <w:p w:rsidR="003015CB" w:rsidRDefault="003015CB" w:rsidP="00765310">
      <w:pPr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Protokoły odbioru pozostają dostępne do wglądu w siedzibie Bytomskich Mieszkań.</w:t>
      </w:r>
    </w:p>
    <w:p w:rsidR="003015CB" w:rsidRDefault="003015CB" w:rsidP="00765310">
      <w:pPr>
        <w:spacing w:line="360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3</w:t>
      </w:r>
    </w:p>
    <w:p w:rsidR="003015CB" w:rsidRDefault="003015CB" w:rsidP="00765310">
      <w:pPr>
        <w:spacing w:after="28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>Podczas procesu realizacji inwestycji w</w:t>
      </w:r>
      <w:r>
        <w:rPr>
          <w:rFonts w:ascii="Arial" w:hAnsi="Arial" w:cs="Arial"/>
        </w:rPr>
        <w:t xml:space="preserve"> budynkach w</w:t>
      </w:r>
      <w:r w:rsidRPr="00E15B80">
        <w:rPr>
          <w:rFonts w:ascii="Arial" w:hAnsi="Arial" w:cs="Arial"/>
        </w:rPr>
        <w:t xml:space="preserve"> przypadku stwierdzenia nieprawidłowości, Bytomskie Mieszkania odst</w:t>
      </w:r>
      <w:r>
        <w:rPr>
          <w:rFonts w:ascii="Arial" w:hAnsi="Arial" w:cs="Arial"/>
        </w:rPr>
        <w:t>ę</w:t>
      </w:r>
      <w:r w:rsidRPr="00E15B80">
        <w:rPr>
          <w:rFonts w:ascii="Arial" w:hAnsi="Arial" w:cs="Arial"/>
        </w:rPr>
        <w:t>p</w:t>
      </w:r>
      <w:r>
        <w:rPr>
          <w:rFonts w:ascii="Arial" w:hAnsi="Arial" w:cs="Arial"/>
        </w:rPr>
        <w:t>owały</w:t>
      </w:r>
      <w:r w:rsidRPr="00E15B80">
        <w:rPr>
          <w:rFonts w:ascii="Arial" w:hAnsi="Arial" w:cs="Arial"/>
        </w:rPr>
        <w:t xml:space="preserve"> od um</w:t>
      </w:r>
      <w:r>
        <w:rPr>
          <w:rFonts w:ascii="Arial" w:hAnsi="Arial" w:cs="Arial"/>
        </w:rPr>
        <w:t xml:space="preserve">ów, co </w:t>
      </w:r>
      <w:r w:rsidRPr="00E15B80">
        <w:rPr>
          <w:rFonts w:ascii="Arial" w:hAnsi="Arial" w:cs="Arial"/>
        </w:rPr>
        <w:t xml:space="preserve">spowodowało konieczność ponownego wyłonienia wykonawców w drodze </w:t>
      </w:r>
      <w:r>
        <w:rPr>
          <w:rFonts w:ascii="Arial" w:hAnsi="Arial" w:cs="Arial"/>
        </w:rPr>
        <w:t>p</w:t>
      </w:r>
      <w:r w:rsidRPr="00E15B80">
        <w:rPr>
          <w:rFonts w:ascii="Arial" w:hAnsi="Arial" w:cs="Arial"/>
        </w:rPr>
        <w:t>ostępowania</w:t>
      </w:r>
      <w:r>
        <w:rPr>
          <w:rFonts w:ascii="Arial" w:hAnsi="Arial" w:cs="Arial"/>
        </w:rPr>
        <w:t xml:space="preserve"> przetargowego, w celu dokończenia inwestycji.</w:t>
      </w:r>
      <w:r w:rsidR="007653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uwagi na fakt, iż o</w:t>
      </w:r>
      <w:r w:rsidRPr="00E15B80">
        <w:rPr>
          <w:rFonts w:ascii="Arial" w:hAnsi="Arial" w:cs="Arial"/>
        </w:rPr>
        <w:t>dstąpienie nastąpiło z przyczyn leżących po stronie Wykonawcy</w:t>
      </w:r>
      <w:r>
        <w:rPr>
          <w:rFonts w:ascii="Arial" w:hAnsi="Arial" w:cs="Arial"/>
        </w:rPr>
        <w:t>,</w:t>
      </w:r>
      <w:r w:rsidRPr="00E15B80">
        <w:rPr>
          <w:rFonts w:ascii="Arial" w:hAnsi="Arial" w:cs="Arial"/>
        </w:rPr>
        <w:t xml:space="preserve"> Bytomskie Mieszkania dokonały naliczenia kar umownych</w:t>
      </w:r>
      <w:r>
        <w:rPr>
          <w:rFonts w:ascii="Arial" w:hAnsi="Arial" w:cs="Arial"/>
        </w:rPr>
        <w:t>.</w:t>
      </w:r>
      <w:r w:rsidR="007653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Wykonawcom zostały naliczone również kary umowne za zwłokę w realizacji inwestycji.</w:t>
      </w:r>
    </w:p>
    <w:p w:rsidR="00680017" w:rsidRDefault="00680017" w:rsidP="00765310">
      <w:pPr>
        <w:spacing w:line="276" w:lineRule="auto"/>
        <w:jc w:val="both"/>
        <w:rPr>
          <w:rFonts w:ascii="Arial" w:hAnsi="Arial" w:cs="Arial"/>
        </w:rPr>
        <w:sectPr w:rsidR="00680017" w:rsidSect="00680017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titlePg/>
          <w:docGrid w:linePitch="360"/>
        </w:sectPr>
      </w:pPr>
    </w:p>
    <w:p w:rsidR="003015CB" w:rsidRDefault="003015CB" w:rsidP="00765310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lastRenderedPageBreak/>
        <w:t xml:space="preserve">Ad </w:t>
      </w:r>
      <w:r w:rsidR="00765310">
        <w:rPr>
          <w:rFonts w:ascii="Arial" w:hAnsi="Arial" w:cs="Arial"/>
        </w:rPr>
        <w:t>4</w:t>
      </w:r>
    </w:p>
    <w:p w:rsidR="00765310" w:rsidRDefault="00765310" w:rsidP="007653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Bytomskie Mieszkania </w:t>
      </w:r>
      <w:r w:rsidRPr="00E15B80">
        <w:rPr>
          <w:rFonts w:ascii="Arial" w:hAnsi="Arial" w:cs="Arial"/>
        </w:rPr>
        <w:t>podjęł</w:t>
      </w:r>
      <w:r>
        <w:rPr>
          <w:rFonts w:ascii="Arial" w:hAnsi="Arial" w:cs="Arial"/>
        </w:rPr>
        <w:t>y</w:t>
      </w:r>
      <w:r w:rsidRPr="00E15B80">
        <w:rPr>
          <w:rFonts w:ascii="Arial" w:hAnsi="Arial" w:cs="Arial"/>
        </w:rPr>
        <w:t xml:space="preserve"> działania mające na celu wyegzekwowanie</w:t>
      </w:r>
      <w:r>
        <w:rPr>
          <w:rFonts w:ascii="Arial" w:hAnsi="Arial" w:cs="Arial"/>
        </w:rPr>
        <w:t xml:space="preserve"> </w:t>
      </w:r>
      <w:r w:rsidRPr="00E15B80">
        <w:rPr>
          <w:rFonts w:ascii="Arial" w:hAnsi="Arial" w:cs="Arial"/>
        </w:rPr>
        <w:t>od</w:t>
      </w:r>
      <w:r w:rsidR="00680017">
        <w:rPr>
          <w:rFonts w:ascii="Arial" w:hAnsi="Arial" w:cs="Arial"/>
        </w:rPr>
        <w:t> </w:t>
      </w:r>
      <w:r w:rsidRPr="00E15B80">
        <w:rPr>
          <w:rFonts w:ascii="Arial" w:hAnsi="Arial" w:cs="Arial"/>
        </w:rPr>
        <w:t xml:space="preserve">Wykonawców </w:t>
      </w:r>
      <w:r>
        <w:rPr>
          <w:rFonts w:ascii="Arial" w:hAnsi="Arial" w:cs="Arial"/>
        </w:rPr>
        <w:t xml:space="preserve">usunięcia stwierdzonych usterek i </w:t>
      </w:r>
      <w:r w:rsidRPr="00E15B80">
        <w:rPr>
          <w:rFonts w:ascii="Arial" w:hAnsi="Arial" w:cs="Arial"/>
        </w:rPr>
        <w:t xml:space="preserve">nieprawidłowości. </w:t>
      </w:r>
    </w:p>
    <w:p w:rsidR="00765310" w:rsidRDefault="00765310" w:rsidP="00647A10">
      <w:pPr>
        <w:spacing w:after="28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 xml:space="preserve">Wśród podjętych działań </w:t>
      </w:r>
      <w:r>
        <w:rPr>
          <w:rFonts w:ascii="Arial" w:hAnsi="Arial" w:cs="Arial"/>
        </w:rPr>
        <w:t>możliwe są</w:t>
      </w:r>
      <w:r w:rsidRPr="00E15B80">
        <w:rPr>
          <w:rFonts w:ascii="Arial" w:hAnsi="Arial" w:cs="Arial"/>
        </w:rPr>
        <w:t>: wezwania do usunięcia nieprawidłowości, naliczenie kar umownych, zatrzymanie części wynagrodzenia.</w:t>
      </w:r>
      <w:r>
        <w:rPr>
          <w:rFonts w:ascii="Arial" w:hAnsi="Arial" w:cs="Arial"/>
        </w:rPr>
        <w:t xml:space="preserve"> </w:t>
      </w:r>
      <w:r w:rsidRPr="00E15B80">
        <w:rPr>
          <w:rFonts w:ascii="Arial" w:hAnsi="Arial" w:cs="Arial"/>
        </w:rPr>
        <w:t>Działania te m</w:t>
      </w:r>
      <w:r>
        <w:rPr>
          <w:rFonts w:ascii="Arial" w:hAnsi="Arial" w:cs="Arial"/>
        </w:rPr>
        <w:t xml:space="preserve">ają </w:t>
      </w:r>
      <w:r w:rsidRPr="00E15B80">
        <w:rPr>
          <w:rFonts w:ascii="Arial" w:hAnsi="Arial" w:cs="Arial"/>
        </w:rPr>
        <w:t>na</w:t>
      </w:r>
      <w:r>
        <w:rPr>
          <w:rFonts w:ascii="Arial" w:hAnsi="Arial" w:cs="Arial"/>
        </w:rPr>
        <w:t> </w:t>
      </w:r>
      <w:r w:rsidRPr="00E15B80">
        <w:rPr>
          <w:rFonts w:ascii="Arial" w:hAnsi="Arial" w:cs="Arial"/>
        </w:rPr>
        <w:t xml:space="preserve">celu ochronę interesu </w:t>
      </w:r>
      <w:r>
        <w:rPr>
          <w:rFonts w:ascii="Arial" w:hAnsi="Arial" w:cs="Arial"/>
        </w:rPr>
        <w:t>gminy oraz zapewnienie ukończenia inwestycji.</w:t>
      </w:r>
      <w:r w:rsidRPr="00E15B80">
        <w:rPr>
          <w:rFonts w:ascii="Arial" w:hAnsi="Arial" w:cs="Arial"/>
        </w:rPr>
        <w:t xml:space="preserve"> </w:t>
      </w:r>
    </w:p>
    <w:p w:rsidR="00765310" w:rsidRDefault="003015CB" w:rsidP="00765310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 w:rsidR="00765310">
        <w:rPr>
          <w:rFonts w:ascii="Arial" w:hAnsi="Arial" w:cs="Arial"/>
        </w:rPr>
        <w:t>5</w:t>
      </w:r>
    </w:p>
    <w:p w:rsidR="00765310" w:rsidRDefault="00765310" w:rsidP="00765310">
      <w:pPr>
        <w:pStyle w:val="Akapitzlist"/>
        <w:spacing w:line="360" w:lineRule="auto"/>
        <w:ind w:left="0"/>
        <w:contextualSpacing w:val="0"/>
        <w:rPr>
          <w:rFonts w:ascii="Arial" w:hAnsi="Arial" w:cs="Arial"/>
        </w:rPr>
      </w:pPr>
      <w:r w:rsidRPr="008C6504">
        <w:rPr>
          <w:rFonts w:ascii="Arial" w:hAnsi="Arial" w:cs="Arial"/>
        </w:rPr>
        <w:t xml:space="preserve">Standardy wykonania robót, zgodnie z </w:t>
      </w:r>
      <w:r>
        <w:rPr>
          <w:rFonts w:ascii="Arial" w:hAnsi="Arial" w:cs="Arial"/>
        </w:rPr>
        <w:t>u</w:t>
      </w:r>
      <w:r w:rsidRPr="008C6504">
        <w:rPr>
          <w:rFonts w:ascii="Arial" w:hAnsi="Arial" w:cs="Arial"/>
        </w:rPr>
        <w:t xml:space="preserve">stawą </w:t>
      </w:r>
      <w:r>
        <w:rPr>
          <w:rFonts w:ascii="Arial" w:hAnsi="Arial" w:cs="Arial"/>
        </w:rPr>
        <w:t xml:space="preserve">z dnia 11 września 2019 r. - </w:t>
      </w:r>
      <w:r w:rsidRPr="008C6504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rawo Zamówień Publicznych </w:t>
      </w:r>
      <w:r w:rsidRPr="008C6504">
        <w:rPr>
          <w:rFonts w:ascii="Arial" w:hAnsi="Arial" w:cs="Arial"/>
        </w:rPr>
        <w:t xml:space="preserve">zostały ustalone w dokumentach zamówienia. </w:t>
      </w:r>
    </w:p>
    <w:p w:rsidR="00765310" w:rsidRDefault="00765310" w:rsidP="00647A10">
      <w:pPr>
        <w:pStyle w:val="Akapitzlist"/>
        <w:spacing w:after="280" w:line="360" w:lineRule="auto"/>
        <w:ind w:left="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Informacje o wszystkich </w:t>
      </w:r>
      <w:r w:rsidRPr="008C6504">
        <w:rPr>
          <w:rFonts w:ascii="Arial" w:hAnsi="Arial" w:cs="Arial"/>
        </w:rPr>
        <w:t>postępowania</w:t>
      </w:r>
      <w:r>
        <w:rPr>
          <w:rFonts w:ascii="Arial" w:hAnsi="Arial" w:cs="Arial"/>
        </w:rPr>
        <w:t>ch</w:t>
      </w:r>
      <w:r w:rsidRPr="008C6504">
        <w:rPr>
          <w:rFonts w:ascii="Arial" w:hAnsi="Arial" w:cs="Arial"/>
        </w:rPr>
        <w:t xml:space="preserve"> znajdują się pod adresem</w:t>
      </w:r>
      <w:r>
        <w:rPr>
          <w:rFonts w:ascii="Arial" w:hAnsi="Arial" w:cs="Arial"/>
        </w:rPr>
        <w:t>:</w:t>
      </w:r>
      <w:r w:rsidRPr="008C6504">
        <w:rPr>
          <w:rFonts w:ascii="Arial" w:hAnsi="Arial" w:cs="Arial"/>
        </w:rPr>
        <w:t xml:space="preserve"> </w:t>
      </w:r>
      <w:r w:rsidRPr="00765310">
        <w:rPr>
          <w:rFonts w:ascii="Arial" w:hAnsi="Arial" w:cs="Arial"/>
        </w:rPr>
        <w:t>www.bip.bm.bytom.pl</w:t>
      </w:r>
      <w:r>
        <w:rPr>
          <w:rFonts w:ascii="Arial" w:hAnsi="Arial" w:cs="Arial"/>
        </w:rPr>
        <w:t>.</w:t>
      </w:r>
    </w:p>
    <w:p w:rsidR="00765310" w:rsidRDefault="003015CB" w:rsidP="00647A10">
      <w:pPr>
        <w:pStyle w:val="Akapitzlist"/>
        <w:spacing w:line="276" w:lineRule="auto"/>
        <w:ind w:left="0"/>
        <w:contextualSpacing w:val="0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 w:rsidR="00765310">
        <w:rPr>
          <w:rFonts w:ascii="Arial" w:hAnsi="Arial" w:cs="Arial"/>
        </w:rPr>
        <w:t>6</w:t>
      </w:r>
    </w:p>
    <w:p w:rsidR="00765310" w:rsidRDefault="00765310" w:rsidP="00647A10">
      <w:pPr>
        <w:pStyle w:val="Akapitzlist"/>
        <w:spacing w:line="360" w:lineRule="auto"/>
        <w:ind w:left="0"/>
        <w:rPr>
          <w:rFonts w:ascii="Arial" w:hAnsi="Arial" w:cs="Arial"/>
        </w:rPr>
      </w:pPr>
      <w:r w:rsidRPr="008C6504">
        <w:rPr>
          <w:rFonts w:ascii="Arial" w:hAnsi="Arial" w:cs="Arial"/>
        </w:rPr>
        <w:t>Zakres prac każdorazowo określa opis przedmiotu zamówienia, który stanowi załącznik do S</w:t>
      </w:r>
      <w:r>
        <w:rPr>
          <w:rFonts w:ascii="Arial" w:hAnsi="Arial" w:cs="Arial"/>
        </w:rPr>
        <w:t xml:space="preserve">pecyfikacji </w:t>
      </w:r>
      <w:r w:rsidRPr="008C6504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arunków </w:t>
      </w:r>
      <w:r w:rsidRPr="008C6504">
        <w:rPr>
          <w:rFonts w:ascii="Arial" w:hAnsi="Arial" w:cs="Arial"/>
        </w:rPr>
        <w:t>Z</w:t>
      </w:r>
      <w:r>
        <w:rPr>
          <w:rFonts w:ascii="Arial" w:hAnsi="Arial" w:cs="Arial"/>
        </w:rPr>
        <w:t>amówienia</w:t>
      </w:r>
      <w:r w:rsidRPr="008C6504">
        <w:rPr>
          <w:rFonts w:ascii="Arial" w:hAnsi="Arial" w:cs="Arial"/>
        </w:rPr>
        <w:t xml:space="preserve">. </w:t>
      </w:r>
    </w:p>
    <w:p w:rsidR="00765310" w:rsidRDefault="00765310" w:rsidP="00647A10">
      <w:pPr>
        <w:pStyle w:val="Akapitzlist"/>
        <w:spacing w:after="2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Informacje o wszystkich </w:t>
      </w:r>
      <w:r w:rsidRPr="008C6504">
        <w:rPr>
          <w:rFonts w:ascii="Arial" w:hAnsi="Arial" w:cs="Arial"/>
        </w:rPr>
        <w:t>postępowania</w:t>
      </w:r>
      <w:r>
        <w:rPr>
          <w:rFonts w:ascii="Arial" w:hAnsi="Arial" w:cs="Arial"/>
        </w:rPr>
        <w:t>ch</w:t>
      </w:r>
      <w:r w:rsidRPr="008C6504">
        <w:rPr>
          <w:rFonts w:ascii="Arial" w:hAnsi="Arial" w:cs="Arial"/>
        </w:rPr>
        <w:t xml:space="preserve"> znajdują się pod adresem</w:t>
      </w:r>
      <w:r>
        <w:rPr>
          <w:rFonts w:ascii="Arial" w:hAnsi="Arial" w:cs="Arial"/>
        </w:rPr>
        <w:t>:</w:t>
      </w:r>
      <w:r w:rsidRPr="008C6504">
        <w:rPr>
          <w:rFonts w:ascii="Arial" w:hAnsi="Arial" w:cs="Arial"/>
        </w:rPr>
        <w:t xml:space="preserve"> </w:t>
      </w:r>
      <w:bookmarkStart w:id="0" w:name="_Hlk192138618"/>
      <w:r w:rsidRPr="00765310">
        <w:rPr>
          <w:rFonts w:ascii="Arial" w:hAnsi="Arial" w:cs="Arial"/>
        </w:rPr>
        <w:t>www.bip.bm.bytom.pl</w:t>
      </w:r>
      <w:r>
        <w:rPr>
          <w:rFonts w:ascii="Arial" w:hAnsi="Arial" w:cs="Arial"/>
        </w:rPr>
        <w:t>.</w:t>
      </w:r>
    </w:p>
    <w:bookmarkEnd w:id="0"/>
    <w:p w:rsidR="003015CB" w:rsidRDefault="003015CB" w:rsidP="00647A10">
      <w:pPr>
        <w:spacing w:line="360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 w:rsidR="00765310">
        <w:rPr>
          <w:rFonts w:ascii="Arial" w:hAnsi="Arial" w:cs="Arial"/>
        </w:rPr>
        <w:t>7</w:t>
      </w:r>
    </w:p>
    <w:p w:rsidR="00765310" w:rsidRDefault="00765310" w:rsidP="00647A10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Umowy z Wykonawcami zawierały zapisy dotyczące zabezpieczenia należytego wykonania umowy oraz procedury w przypadku wykrycia usterek.</w:t>
      </w:r>
    </w:p>
    <w:p w:rsidR="00765310" w:rsidRDefault="00765310" w:rsidP="00647A10">
      <w:pPr>
        <w:pStyle w:val="Akapitzlist"/>
        <w:spacing w:after="280" w:line="360" w:lineRule="auto"/>
        <w:ind w:left="0"/>
        <w:contextualSpacing w:val="0"/>
        <w:rPr>
          <w:rFonts w:ascii="Arial" w:hAnsi="Arial" w:cs="Arial"/>
        </w:rPr>
      </w:pPr>
      <w:bookmarkStart w:id="1" w:name="_Hlk192138882"/>
      <w:r>
        <w:rPr>
          <w:rFonts w:ascii="Arial" w:hAnsi="Arial" w:cs="Arial"/>
        </w:rPr>
        <w:t xml:space="preserve">Projektowane postanowienia umowy, dotyczące postępowań dostępne są pod adresem: </w:t>
      </w:r>
      <w:r w:rsidRPr="00765310">
        <w:rPr>
          <w:rFonts w:ascii="Arial" w:hAnsi="Arial" w:cs="Arial"/>
        </w:rPr>
        <w:t>www.bip.bm.bytom.pl</w:t>
      </w:r>
      <w:r>
        <w:rPr>
          <w:rFonts w:ascii="Arial" w:hAnsi="Arial" w:cs="Arial"/>
        </w:rPr>
        <w:t>.</w:t>
      </w:r>
    </w:p>
    <w:bookmarkEnd w:id="1"/>
    <w:p w:rsidR="00765310" w:rsidRDefault="003015CB" w:rsidP="00647A10">
      <w:pPr>
        <w:spacing w:line="360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 w:rsidR="00765310">
        <w:rPr>
          <w:rFonts w:ascii="Arial" w:hAnsi="Arial" w:cs="Arial"/>
        </w:rPr>
        <w:t>8</w:t>
      </w:r>
    </w:p>
    <w:p w:rsidR="00765310" w:rsidRDefault="00765310" w:rsidP="00647A1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Najczęściej występujące usterki:</w:t>
      </w:r>
    </w:p>
    <w:p w:rsidR="00765310" w:rsidRDefault="00765310" w:rsidP="00647A10">
      <w:pPr>
        <w:numPr>
          <w:ilvl w:val="0"/>
          <w:numId w:val="35"/>
        </w:numPr>
        <w:suppressAutoHyphens w:val="0"/>
        <w:spacing w:line="360" w:lineRule="auto"/>
        <w:rPr>
          <w:rFonts w:ascii="Arial" w:hAnsi="Arial" w:cs="Arial"/>
        </w:rPr>
      </w:pPr>
      <w:r w:rsidRPr="005E4F99">
        <w:rPr>
          <w:rFonts w:ascii="Arial" w:hAnsi="Arial" w:cs="Arial"/>
        </w:rPr>
        <w:t>na instalacji wodno-kanalizacyjnej (np.: nieszczelne kabiny, brodziki, baterie</w:t>
      </w:r>
      <w:r>
        <w:rPr>
          <w:rFonts w:ascii="Arial" w:hAnsi="Arial" w:cs="Arial"/>
        </w:rPr>
        <w:t>)</w:t>
      </w:r>
      <w:r w:rsidRPr="005E4F99">
        <w:rPr>
          <w:rFonts w:ascii="Arial" w:hAnsi="Arial" w:cs="Arial"/>
        </w:rPr>
        <w:t xml:space="preserve">, </w:t>
      </w:r>
    </w:p>
    <w:p w:rsidR="00765310" w:rsidRDefault="00765310" w:rsidP="00647A10">
      <w:pPr>
        <w:numPr>
          <w:ilvl w:val="0"/>
          <w:numId w:val="35"/>
        </w:num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5E4F99">
        <w:rPr>
          <w:rFonts w:ascii="Arial" w:hAnsi="Arial" w:cs="Arial"/>
        </w:rPr>
        <w:t xml:space="preserve"> kilku budynkach uszczelniono połacie dachowe, </w:t>
      </w:r>
    </w:p>
    <w:p w:rsidR="00765310" w:rsidRDefault="00765310" w:rsidP="00647A10">
      <w:pPr>
        <w:numPr>
          <w:ilvl w:val="0"/>
          <w:numId w:val="35"/>
        </w:num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kilku lokalach wykonano </w:t>
      </w:r>
      <w:r w:rsidRPr="005E4F99">
        <w:rPr>
          <w:rFonts w:ascii="Arial" w:hAnsi="Arial" w:cs="Arial"/>
        </w:rPr>
        <w:t xml:space="preserve">poprawki dotyczące ułożenia paneli podłogowych, </w:t>
      </w:r>
    </w:p>
    <w:p w:rsidR="00765310" w:rsidRDefault="00765310" w:rsidP="00647A10">
      <w:pPr>
        <w:numPr>
          <w:ilvl w:val="0"/>
          <w:numId w:val="35"/>
        </w:num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kilku budynkach i lokalach wyregulowano </w:t>
      </w:r>
      <w:r w:rsidRPr="005E4F99">
        <w:rPr>
          <w:rFonts w:ascii="Arial" w:hAnsi="Arial" w:cs="Arial"/>
        </w:rPr>
        <w:t>stolark</w:t>
      </w:r>
      <w:r>
        <w:rPr>
          <w:rFonts w:ascii="Arial" w:hAnsi="Arial" w:cs="Arial"/>
        </w:rPr>
        <w:t>ę</w:t>
      </w:r>
      <w:r w:rsidRPr="005E4F99">
        <w:rPr>
          <w:rFonts w:ascii="Arial" w:hAnsi="Arial" w:cs="Arial"/>
        </w:rPr>
        <w:t xml:space="preserve"> okienno-drzwiow</w:t>
      </w:r>
      <w:r>
        <w:rPr>
          <w:rFonts w:ascii="Arial" w:hAnsi="Arial" w:cs="Arial"/>
        </w:rPr>
        <w:t>ą (wewnętrzną i zewnętrzną),</w:t>
      </w:r>
    </w:p>
    <w:p w:rsidR="00765310" w:rsidRDefault="00765310" w:rsidP="00647A10">
      <w:pPr>
        <w:numPr>
          <w:ilvl w:val="0"/>
          <w:numId w:val="35"/>
        </w:num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kilku lokalach sprawdzono i usunięto usterki instalacji elektrycznej </w:t>
      </w:r>
      <w:r>
        <w:rPr>
          <w:rFonts w:ascii="Arial" w:hAnsi="Arial" w:cs="Arial"/>
        </w:rPr>
        <w:br/>
        <w:t>(np.: poprawa montażu gniazdek elektrycznych).</w:t>
      </w:r>
    </w:p>
    <w:p w:rsidR="00765310" w:rsidRDefault="00765310" w:rsidP="00647A10">
      <w:pPr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Dokumentacja dotycząca wezwań do Wykonawców w sprawie usunięcia nieprawidłowości </w:t>
      </w:r>
      <w:r w:rsidRPr="00E15B80">
        <w:rPr>
          <w:rFonts w:ascii="Arial" w:hAnsi="Arial" w:cs="Arial"/>
        </w:rPr>
        <w:t xml:space="preserve">dostępna jest </w:t>
      </w:r>
      <w:r>
        <w:rPr>
          <w:rFonts w:ascii="Arial" w:hAnsi="Arial" w:cs="Arial"/>
        </w:rPr>
        <w:t xml:space="preserve">do wglądu </w:t>
      </w:r>
      <w:r w:rsidRPr="00E15B80">
        <w:rPr>
          <w:rFonts w:ascii="Arial" w:hAnsi="Arial" w:cs="Arial"/>
        </w:rPr>
        <w:t>w siedzibie Bytomskich Mieszkań.</w:t>
      </w:r>
    </w:p>
    <w:p w:rsidR="00765310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lastRenderedPageBreak/>
        <w:t xml:space="preserve">Ad </w:t>
      </w:r>
      <w:r>
        <w:rPr>
          <w:rFonts w:ascii="Arial" w:hAnsi="Arial" w:cs="Arial"/>
        </w:rPr>
        <w:t>9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"/>
        <w:gridCol w:w="8521"/>
      </w:tblGrid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 xml:space="preserve">Lp. 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Lista firm: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1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ZUJA Sp. z o.o., ul. Wojska Polskiego 6, 42-600 Tarnowskie Góry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2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Przedsiębiorstwo Budowlane KORABUD Adam Kordek, ul. Chorzowska 58, 44-100 Gliwice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3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 xml:space="preserve">Konsorcjum Firm:          </w:t>
            </w:r>
          </w:p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EFEKT Sp. z o.o., ul. Kluczborska 29, 41-503 Chorzów</w:t>
            </w:r>
          </w:p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Grupa Efekt Sp. z o.o. Sp. K., ul. Kluczborska 29, 41-503 Chorzów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4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 xml:space="preserve">MED INVESTMENT GROUP Spółka z ograniczoną odpowiedzialnością </w:t>
            </w:r>
          </w:p>
          <w:p w:rsidR="00647A10" w:rsidRPr="00FD7148" w:rsidRDefault="00647A10" w:rsidP="00647A10">
            <w:pPr>
              <w:pStyle w:val="Akapitzlist"/>
              <w:spacing w:line="276" w:lineRule="auto"/>
              <w:ind w:left="0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ul. Legionów 3, 42-600 Tarnowskie Góry</w:t>
            </w:r>
          </w:p>
        </w:tc>
      </w:tr>
      <w:tr w:rsidR="00647A10" w:rsidRPr="00FD7148" w:rsidTr="00647A10">
        <w:trPr>
          <w:trHeight w:val="416"/>
        </w:trPr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5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 xml:space="preserve">BNI Silesia Adam </w:t>
            </w:r>
            <w:proofErr w:type="spellStart"/>
            <w:r w:rsidRPr="00FD7148">
              <w:rPr>
                <w:rFonts w:ascii="Arial" w:hAnsi="Arial" w:cs="Arial"/>
              </w:rPr>
              <w:t>Codogni</w:t>
            </w:r>
            <w:proofErr w:type="spellEnd"/>
            <w:r w:rsidRPr="00FD7148">
              <w:rPr>
                <w:rFonts w:ascii="Arial" w:hAnsi="Arial" w:cs="Arial"/>
              </w:rPr>
              <w:t>, ul. Toruńska 53B/16, 42-122 Gliwice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6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CASTORI Sp. z o.o., ul. Mickiewicza 60, 41-902 Bytom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7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EFEKT Sp. z o.o., ul. Kluczborska 29, 41-503 Chorzów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8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P.H.U. Partner Janusz Polański, ul. Mochnackiego 63a, 41-907 Bytom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9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PW IDEA Krystian Wolnik, ul. Stalmacha 13a/24, 41-400 Mysłowice</w:t>
            </w:r>
          </w:p>
        </w:tc>
      </w:tr>
      <w:tr w:rsidR="00647A10" w:rsidRPr="00FD7148" w:rsidTr="00647A10">
        <w:tc>
          <w:tcPr>
            <w:tcW w:w="551" w:type="dxa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10</w:t>
            </w:r>
          </w:p>
        </w:tc>
        <w:tc>
          <w:tcPr>
            <w:tcW w:w="8521" w:type="dxa"/>
            <w:shd w:val="clear" w:color="auto" w:fill="auto"/>
          </w:tcPr>
          <w:p w:rsidR="00647A10" w:rsidRPr="00FD7148" w:rsidRDefault="00647A10" w:rsidP="00647A1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FD7148">
              <w:rPr>
                <w:rFonts w:ascii="Arial" w:hAnsi="Arial" w:cs="Arial"/>
              </w:rPr>
              <w:t>Grzegorz Gwiazda, ul. Musioła 15, 43-200 Pszczyna</w:t>
            </w:r>
          </w:p>
        </w:tc>
      </w:tr>
    </w:tbl>
    <w:p w:rsidR="00647A10" w:rsidRDefault="00647A10" w:rsidP="00647A10">
      <w:pPr>
        <w:spacing w:after="280" w:line="276" w:lineRule="auto"/>
        <w:jc w:val="both"/>
        <w:rPr>
          <w:rFonts w:ascii="Arial" w:hAnsi="Arial" w:cs="Arial"/>
          <w:sz w:val="2"/>
          <w:szCs w:val="2"/>
        </w:rPr>
      </w:pPr>
    </w:p>
    <w:p w:rsidR="00647A10" w:rsidRDefault="00647A10" w:rsidP="00647A10">
      <w:pPr>
        <w:pStyle w:val="Akapitzlist"/>
        <w:spacing w:line="360" w:lineRule="auto"/>
        <w:ind w:left="0"/>
        <w:rPr>
          <w:rFonts w:ascii="Arial" w:hAnsi="Arial" w:cs="Arial"/>
        </w:rPr>
      </w:pPr>
      <w:r w:rsidRPr="00AC43BE">
        <w:rPr>
          <w:rFonts w:ascii="Arial" w:hAnsi="Arial" w:cs="Arial"/>
        </w:rPr>
        <w:t>Etapy rozliczeń oraz warunki umów są zgodne z projektowanym</w:t>
      </w:r>
      <w:r>
        <w:rPr>
          <w:rFonts w:ascii="Arial" w:hAnsi="Arial" w:cs="Arial"/>
        </w:rPr>
        <w:t>i postanowieniami umownymi dostę</w:t>
      </w:r>
      <w:r w:rsidRPr="00AC43BE">
        <w:rPr>
          <w:rFonts w:ascii="Arial" w:hAnsi="Arial" w:cs="Arial"/>
        </w:rPr>
        <w:t xml:space="preserve">pnymi pod adresem </w:t>
      </w:r>
      <w:r w:rsidRPr="00647A10">
        <w:rPr>
          <w:rFonts w:ascii="Arial" w:hAnsi="Arial" w:cs="Arial"/>
        </w:rPr>
        <w:t>www.bip.bm.bytom.pl</w:t>
      </w:r>
      <w:r>
        <w:rPr>
          <w:rFonts w:ascii="Arial" w:hAnsi="Arial" w:cs="Arial"/>
        </w:rPr>
        <w:t>.</w:t>
      </w:r>
    </w:p>
    <w:p w:rsidR="00647A10" w:rsidRDefault="00647A10" w:rsidP="00647A10">
      <w:pPr>
        <w:pStyle w:val="Akapitzlist"/>
        <w:spacing w:line="360" w:lineRule="auto"/>
        <w:ind w:left="0"/>
        <w:rPr>
          <w:rFonts w:ascii="Arial" w:hAnsi="Arial" w:cs="Arial"/>
        </w:rPr>
      </w:pPr>
      <w:r w:rsidRPr="00AC43BE">
        <w:rPr>
          <w:rFonts w:ascii="Arial" w:hAnsi="Arial" w:cs="Arial"/>
        </w:rPr>
        <w:t>W od</w:t>
      </w:r>
      <w:r>
        <w:rPr>
          <w:rFonts w:ascii="Arial" w:hAnsi="Arial" w:cs="Arial"/>
        </w:rPr>
        <w:t>niesieniu do zapytania o cyt.: „</w:t>
      </w:r>
      <w:r w:rsidRPr="00AC43BE">
        <w:rPr>
          <w:rFonts w:ascii="Arial" w:hAnsi="Arial" w:cs="Arial"/>
        </w:rPr>
        <w:t>przyznane im kwoty"</w:t>
      </w:r>
      <w:r>
        <w:rPr>
          <w:rFonts w:ascii="Arial" w:hAnsi="Arial" w:cs="Arial"/>
        </w:rPr>
        <w:t>, uprzejmie informuję,</w:t>
      </w:r>
      <w:r w:rsidRPr="00AC43BE">
        <w:rPr>
          <w:rFonts w:ascii="Arial" w:hAnsi="Arial" w:cs="Arial"/>
        </w:rPr>
        <w:t xml:space="preserve"> że</w:t>
      </w:r>
      <w:r w:rsidR="00680017">
        <w:rPr>
          <w:rFonts w:ascii="Arial" w:hAnsi="Arial" w:cs="Arial"/>
        </w:rPr>
        <w:t> </w:t>
      </w:r>
      <w:r w:rsidRPr="00AC43BE">
        <w:rPr>
          <w:rFonts w:ascii="Arial" w:hAnsi="Arial" w:cs="Arial"/>
        </w:rPr>
        <w:t xml:space="preserve">warunki cenowe decydujące o wyborze najkorzystniejszej oferty również dostępne są na </w:t>
      </w:r>
      <w:r w:rsidRPr="00647A10">
        <w:rPr>
          <w:rFonts w:ascii="Arial" w:hAnsi="Arial" w:cs="Arial"/>
        </w:rPr>
        <w:t>www.bip.bm.bytom.pl</w:t>
      </w:r>
    </w:p>
    <w:p w:rsidR="00647A10" w:rsidRDefault="00647A10" w:rsidP="00647A10">
      <w:pPr>
        <w:pStyle w:val="Akapitzlist"/>
        <w:spacing w:after="2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Wartość faktycznie wypłacona, może się różnić w przypadku odstąpienia od umowy lub naliczania kar umownych.</w:t>
      </w:r>
    </w:p>
    <w:p w:rsidR="00647A10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10</w:t>
      </w:r>
      <w:r w:rsidR="00647A10" w:rsidRPr="00647A10">
        <w:rPr>
          <w:rFonts w:ascii="Arial" w:hAnsi="Arial" w:cs="Arial"/>
        </w:rPr>
        <w:t xml:space="preserve"> </w:t>
      </w:r>
    </w:p>
    <w:p w:rsidR="00647A10" w:rsidRDefault="00647A10" w:rsidP="00647A10">
      <w:pPr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Dotychczasowe r</w:t>
      </w:r>
      <w:r w:rsidRPr="00E15B80">
        <w:rPr>
          <w:rFonts w:ascii="Arial" w:hAnsi="Arial" w:cs="Arial"/>
        </w:rPr>
        <w:t xml:space="preserve">ozliczenia są zgodne z zawartymi umowami i założeniami inwestycyjnymi. </w:t>
      </w:r>
    </w:p>
    <w:p w:rsidR="00647A10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11</w:t>
      </w:r>
    </w:p>
    <w:p w:rsidR="00647A10" w:rsidRDefault="00680017" w:rsidP="00647A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Należy</w:t>
      </w:r>
      <w:r w:rsidR="00647A10">
        <w:rPr>
          <w:rFonts w:ascii="Arial" w:hAnsi="Arial" w:cs="Arial"/>
        </w:rPr>
        <w:t xml:space="preserve"> </w:t>
      </w:r>
      <w:r w:rsidR="00647A10" w:rsidRPr="00E15B80">
        <w:rPr>
          <w:rFonts w:ascii="Arial" w:hAnsi="Arial" w:cs="Arial"/>
        </w:rPr>
        <w:t>dążyć</w:t>
      </w:r>
      <w:r>
        <w:rPr>
          <w:rFonts w:ascii="Arial" w:hAnsi="Arial" w:cs="Arial"/>
        </w:rPr>
        <w:t xml:space="preserve"> w przyszłości</w:t>
      </w:r>
      <w:r w:rsidR="00647A10" w:rsidRPr="00E15B80">
        <w:rPr>
          <w:rFonts w:ascii="Arial" w:hAnsi="Arial" w:cs="Arial"/>
        </w:rPr>
        <w:t xml:space="preserve"> do tego, by roboty w danym budynku</w:t>
      </w:r>
      <w:r w:rsidR="00647A10">
        <w:rPr>
          <w:rFonts w:ascii="Arial" w:hAnsi="Arial" w:cs="Arial"/>
        </w:rPr>
        <w:t xml:space="preserve"> wraz                              z wykończeniem lokali</w:t>
      </w:r>
      <w:r w:rsidR="00647A10" w:rsidRPr="00E15B80">
        <w:rPr>
          <w:rFonts w:ascii="Arial" w:hAnsi="Arial" w:cs="Arial"/>
        </w:rPr>
        <w:t xml:space="preserve"> wykonywała jedna firma</w:t>
      </w:r>
      <w:r w:rsidR="00647A10">
        <w:rPr>
          <w:rFonts w:ascii="Arial" w:hAnsi="Arial" w:cs="Arial"/>
        </w:rPr>
        <w:t>. Rozpoznawan</w:t>
      </w:r>
      <w:r>
        <w:rPr>
          <w:rFonts w:ascii="Arial" w:hAnsi="Arial" w:cs="Arial"/>
        </w:rPr>
        <w:t>a</w:t>
      </w:r>
      <w:r w:rsidR="00647A10">
        <w:rPr>
          <w:rFonts w:ascii="Arial" w:hAnsi="Arial" w:cs="Arial"/>
        </w:rPr>
        <w:t xml:space="preserve"> jest także kwestia dalszej intensyfikacji</w:t>
      </w:r>
      <w:r w:rsidR="00647A10" w:rsidRPr="00E15B80">
        <w:rPr>
          <w:rFonts w:ascii="Arial" w:hAnsi="Arial" w:cs="Arial"/>
        </w:rPr>
        <w:t xml:space="preserve"> </w:t>
      </w:r>
      <w:r w:rsidR="00647A10">
        <w:rPr>
          <w:rFonts w:ascii="Arial" w:hAnsi="Arial" w:cs="Arial"/>
        </w:rPr>
        <w:t xml:space="preserve">oraz wzmocnienia sprawowanego </w:t>
      </w:r>
      <w:r w:rsidR="00647A10" w:rsidRPr="00E15B80">
        <w:rPr>
          <w:rFonts w:ascii="Arial" w:hAnsi="Arial" w:cs="Arial"/>
        </w:rPr>
        <w:t>nadz</w:t>
      </w:r>
      <w:r w:rsidR="00647A10">
        <w:rPr>
          <w:rFonts w:ascii="Arial" w:hAnsi="Arial" w:cs="Arial"/>
        </w:rPr>
        <w:t>o</w:t>
      </w:r>
      <w:r w:rsidR="00647A10" w:rsidRPr="00E15B80">
        <w:rPr>
          <w:rFonts w:ascii="Arial" w:hAnsi="Arial" w:cs="Arial"/>
        </w:rPr>
        <w:t>r</w:t>
      </w:r>
      <w:r w:rsidR="00647A10">
        <w:rPr>
          <w:rFonts w:ascii="Arial" w:hAnsi="Arial" w:cs="Arial"/>
        </w:rPr>
        <w:t xml:space="preserve">u nad realizowanymi </w:t>
      </w:r>
      <w:r w:rsidR="00647A10" w:rsidRPr="00E15B80">
        <w:rPr>
          <w:rFonts w:ascii="Arial" w:hAnsi="Arial" w:cs="Arial"/>
        </w:rPr>
        <w:t>inwestycj</w:t>
      </w:r>
      <w:r w:rsidR="00647A10">
        <w:rPr>
          <w:rFonts w:ascii="Arial" w:hAnsi="Arial" w:cs="Arial"/>
        </w:rPr>
        <w:t>ami</w:t>
      </w:r>
      <w:r w:rsidR="00647A10" w:rsidRPr="00E15B80">
        <w:rPr>
          <w:rFonts w:ascii="Arial" w:hAnsi="Arial" w:cs="Arial"/>
        </w:rPr>
        <w:t xml:space="preserve">. </w:t>
      </w:r>
    </w:p>
    <w:p w:rsidR="00647A10" w:rsidRDefault="00647A10" w:rsidP="00647A1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Należy zauważyć, że powyższe działania</w:t>
      </w:r>
      <w:r w:rsidRPr="00E15B80">
        <w:rPr>
          <w:rFonts w:ascii="Arial" w:hAnsi="Arial" w:cs="Arial"/>
        </w:rPr>
        <w:t> zminimalizują, lecz nie są w</w:t>
      </w:r>
      <w:r>
        <w:rPr>
          <w:rFonts w:ascii="Arial" w:hAnsi="Arial" w:cs="Arial"/>
        </w:rPr>
        <w:t> </w:t>
      </w:r>
      <w:r w:rsidRPr="00E15B80">
        <w:rPr>
          <w:rFonts w:ascii="Arial" w:hAnsi="Arial" w:cs="Arial"/>
        </w:rPr>
        <w:t>stanie całkowicie zapobiec okoliczności</w:t>
      </w:r>
      <w:r>
        <w:rPr>
          <w:rFonts w:ascii="Arial" w:hAnsi="Arial" w:cs="Arial"/>
        </w:rPr>
        <w:t>om</w:t>
      </w:r>
      <w:r w:rsidRPr="00E15B80">
        <w:rPr>
          <w:rFonts w:ascii="Arial" w:hAnsi="Arial" w:cs="Arial"/>
        </w:rPr>
        <w:t xml:space="preserve"> mającym wpływ na realizację zadania.</w:t>
      </w:r>
    </w:p>
    <w:p w:rsidR="00647A10" w:rsidRDefault="00647A10" w:rsidP="00FD7148">
      <w:pPr>
        <w:spacing w:after="28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>Z uwagi na złożoność procesu inwestycyjnego, jakim była rewitalizacja zabytkowego osiedla Kolonia Zgorzelec na terenach objętych oddziaływaniami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g</w:t>
      </w:r>
      <w:r w:rsidRPr="00E15B80">
        <w:rPr>
          <w:rFonts w:ascii="Arial" w:hAnsi="Arial" w:cs="Arial"/>
        </w:rPr>
        <w:t>órniczymi, przewidzenie wystąpienia wszystkich okoliczności mających wpływ na</w:t>
      </w:r>
      <w:r w:rsidR="00680017">
        <w:rPr>
          <w:rFonts w:ascii="Arial" w:hAnsi="Arial" w:cs="Arial"/>
        </w:rPr>
        <w:t> </w:t>
      </w:r>
      <w:r w:rsidRPr="00E15B80">
        <w:rPr>
          <w:rFonts w:ascii="Arial" w:hAnsi="Arial" w:cs="Arial"/>
        </w:rPr>
        <w:t>prowadzenie robót nie było możliwe.</w:t>
      </w:r>
    </w:p>
    <w:p w:rsidR="00FD7148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12</w:t>
      </w:r>
    </w:p>
    <w:p w:rsidR="00765310" w:rsidRDefault="00FD7148" w:rsidP="00FD7148">
      <w:pPr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15B80">
        <w:rPr>
          <w:rFonts w:ascii="Arial" w:hAnsi="Arial" w:cs="Arial"/>
        </w:rPr>
        <w:t>lanowane są dalsze kontrole oraz działania naprawcze</w:t>
      </w:r>
      <w:r>
        <w:rPr>
          <w:rFonts w:ascii="Arial" w:hAnsi="Arial" w:cs="Arial"/>
        </w:rPr>
        <w:t>, które pozwolą na poprawę jakości wykonanych prac.</w:t>
      </w:r>
    </w:p>
    <w:p w:rsidR="00FD7148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13</w:t>
      </w:r>
    </w:p>
    <w:p w:rsidR="00FD7148" w:rsidRDefault="00FD7148" w:rsidP="00FD7148">
      <w:pPr>
        <w:spacing w:after="28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 xml:space="preserve">Działania te będą obejmowały kontrole i dodatkowy monitoring jakości na różnych poziomach realizacji projektu, </w:t>
      </w:r>
      <w:r>
        <w:rPr>
          <w:rFonts w:ascii="Arial" w:hAnsi="Arial" w:cs="Arial"/>
        </w:rPr>
        <w:t xml:space="preserve">w celu </w:t>
      </w:r>
      <w:r w:rsidRPr="00E15B80">
        <w:rPr>
          <w:rFonts w:ascii="Arial" w:hAnsi="Arial" w:cs="Arial"/>
        </w:rPr>
        <w:t>zminimaliz</w:t>
      </w:r>
      <w:r>
        <w:rPr>
          <w:rFonts w:ascii="Arial" w:hAnsi="Arial" w:cs="Arial"/>
        </w:rPr>
        <w:t>owania</w:t>
      </w:r>
      <w:r w:rsidRPr="00E15B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zaistnienia w przyszłości ewentualnych komplikacji</w:t>
      </w:r>
      <w:r w:rsidRPr="00E15B80">
        <w:rPr>
          <w:rFonts w:ascii="Arial" w:hAnsi="Arial" w:cs="Arial"/>
        </w:rPr>
        <w:t>.</w:t>
      </w:r>
    </w:p>
    <w:p w:rsidR="00FD7148" w:rsidRDefault="00765310" w:rsidP="003A6F21">
      <w:pPr>
        <w:spacing w:line="276" w:lineRule="auto"/>
        <w:jc w:val="both"/>
        <w:rPr>
          <w:rFonts w:ascii="Arial" w:hAnsi="Arial" w:cs="Arial"/>
        </w:rPr>
      </w:pPr>
      <w:r w:rsidRPr="00154C74">
        <w:rPr>
          <w:rFonts w:ascii="Arial" w:hAnsi="Arial" w:cs="Arial"/>
        </w:rPr>
        <w:t xml:space="preserve">Ad </w:t>
      </w:r>
      <w:r>
        <w:rPr>
          <w:rFonts w:ascii="Arial" w:hAnsi="Arial" w:cs="Arial"/>
        </w:rPr>
        <w:t>14</w:t>
      </w:r>
    </w:p>
    <w:p w:rsidR="00765310" w:rsidRDefault="00FD7148" w:rsidP="003A6F21">
      <w:pPr>
        <w:spacing w:after="5600" w:line="360" w:lineRule="auto"/>
        <w:rPr>
          <w:rFonts w:ascii="Arial" w:hAnsi="Arial" w:cs="Arial"/>
        </w:rPr>
      </w:pPr>
      <w:r w:rsidRPr="00E15B80">
        <w:rPr>
          <w:rFonts w:ascii="Arial" w:hAnsi="Arial" w:cs="Arial"/>
        </w:rPr>
        <w:t>Wykrywane i zgłaszane usterki są niezwłocznie przekazywane wykonawcom w celu ich usunięcia w terminie określonym w umowie.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7715F4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154C74" w:rsidRPr="00154C74" w:rsidRDefault="00154C74" w:rsidP="00154C74">
      <w:pPr>
        <w:numPr>
          <w:ilvl w:val="0"/>
          <w:numId w:val="6"/>
        </w:numPr>
        <w:suppressAutoHyphens w:val="0"/>
        <w:spacing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383768" w:rsidRPr="00F1583F" w:rsidRDefault="00256706" w:rsidP="005B1558">
      <w:pPr>
        <w:numPr>
          <w:ilvl w:val="0"/>
          <w:numId w:val="6"/>
        </w:numPr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Pr="004946D2" w:rsidRDefault="00BF321C" w:rsidP="005B1558">
      <w:pPr>
        <w:suppressAutoHyphens w:val="0"/>
        <w:spacing w:line="276" w:lineRule="auto"/>
        <w:rPr>
          <w:rStyle w:val="displayonly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F1583F">
        <w:rPr>
          <w:rStyle w:val="displayonly"/>
          <w:rFonts w:ascii="Arial" w:hAnsi="Arial" w:cs="Arial"/>
          <w:sz w:val="16"/>
          <w:szCs w:val="16"/>
        </w:rPr>
        <w:t>5220/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154C74">
        <w:rPr>
          <w:rStyle w:val="displayonly"/>
          <w:rFonts w:ascii="Arial" w:hAnsi="Arial" w:cs="Arial"/>
          <w:sz w:val="16"/>
          <w:szCs w:val="16"/>
        </w:rPr>
        <w:t>3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</w:p>
    <w:sectPr w:rsidR="00BF321C" w:rsidRPr="004946D2" w:rsidSect="00680017">
      <w:pgSz w:w="11906" w:h="16838" w:code="9"/>
      <w:pgMar w:top="1418" w:right="1418" w:bottom="1134" w:left="1418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148" w:rsidRDefault="00FD7148" w:rsidP="00B83EE5">
      <w:r>
        <w:separator/>
      </w:r>
    </w:p>
  </w:endnote>
  <w:endnote w:type="continuationSeparator" w:id="0">
    <w:p w:rsidR="00FD7148" w:rsidRDefault="00FD7148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7532"/>
      <w:docPartObj>
        <w:docPartGallery w:val="Page Numbers (Bottom of Page)"/>
        <w:docPartUnique/>
      </w:docPartObj>
    </w:sdtPr>
    <w:sdtContent>
      <w:p w:rsidR="00FD7148" w:rsidRDefault="0063521C">
        <w:pPr>
          <w:pStyle w:val="Stopka"/>
          <w:jc w:val="right"/>
        </w:pPr>
        <w:fldSimple w:instr=" PAGE   \* MERGEFORMAT ">
          <w:r w:rsidR="001857E7">
            <w:rPr>
              <w:noProof/>
            </w:rPr>
            <w:t>4</w:t>
          </w:r>
        </w:fldSimple>
      </w:p>
    </w:sdtContent>
  </w:sdt>
  <w:p w:rsidR="00FD7148" w:rsidRDefault="00FD71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148" w:rsidRDefault="00FD7148" w:rsidP="00B83EE5">
      <w:r>
        <w:separator/>
      </w:r>
    </w:p>
  </w:footnote>
  <w:footnote w:type="continuationSeparator" w:id="0">
    <w:p w:rsidR="00FD7148" w:rsidRDefault="00FD7148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F46CB3"/>
    <w:multiLevelType w:val="hybridMultilevel"/>
    <w:tmpl w:val="ABA2F01A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A17505"/>
    <w:multiLevelType w:val="hybridMultilevel"/>
    <w:tmpl w:val="4080C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691B67"/>
    <w:multiLevelType w:val="hybridMultilevel"/>
    <w:tmpl w:val="897CE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8673FDF"/>
    <w:multiLevelType w:val="hybridMultilevel"/>
    <w:tmpl w:val="2E528F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>
    <w:nsid w:val="493254F8"/>
    <w:multiLevelType w:val="multilevel"/>
    <w:tmpl w:val="0C72A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890072"/>
    <w:multiLevelType w:val="hybridMultilevel"/>
    <w:tmpl w:val="6D6A1C2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2DD623A"/>
    <w:multiLevelType w:val="hybridMultilevel"/>
    <w:tmpl w:val="32C66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E16800"/>
    <w:multiLevelType w:val="hybridMultilevel"/>
    <w:tmpl w:val="6CD481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4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7"/>
  </w:num>
  <w:num w:numId="2">
    <w:abstractNumId w:val="22"/>
  </w:num>
  <w:num w:numId="3">
    <w:abstractNumId w:val="4"/>
  </w:num>
  <w:num w:numId="4">
    <w:abstractNumId w:val="2"/>
  </w:num>
  <w:num w:numId="5">
    <w:abstractNumId w:val="16"/>
  </w:num>
  <w:num w:numId="6">
    <w:abstractNumId w:val="19"/>
  </w:num>
  <w:num w:numId="7">
    <w:abstractNumId w:val="10"/>
  </w:num>
  <w:num w:numId="8">
    <w:abstractNumId w:val="33"/>
  </w:num>
  <w:num w:numId="9">
    <w:abstractNumId w:val="15"/>
  </w:num>
  <w:num w:numId="10">
    <w:abstractNumId w:val="12"/>
  </w:num>
  <w:num w:numId="11">
    <w:abstractNumId w:val="30"/>
  </w:num>
  <w:num w:numId="12">
    <w:abstractNumId w:val="8"/>
  </w:num>
  <w:num w:numId="13">
    <w:abstractNumId w:val="29"/>
  </w:num>
  <w:num w:numId="14">
    <w:abstractNumId w:val="3"/>
  </w:num>
  <w:num w:numId="15">
    <w:abstractNumId w:val="13"/>
  </w:num>
  <w:num w:numId="16">
    <w:abstractNumId w:val="35"/>
  </w:num>
  <w:num w:numId="17">
    <w:abstractNumId w:val="21"/>
  </w:num>
  <w:num w:numId="18">
    <w:abstractNumId w:val="24"/>
  </w:num>
  <w:num w:numId="19">
    <w:abstractNumId w:val="0"/>
  </w:num>
  <w:num w:numId="20">
    <w:abstractNumId w:val="5"/>
  </w:num>
  <w:num w:numId="21">
    <w:abstractNumId w:val="28"/>
  </w:num>
  <w:num w:numId="22">
    <w:abstractNumId w:val="27"/>
  </w:num>
  <w:num w:numId="23">
    <w:abstractNumId w:val="25"/>
  </w:num>
  <w:num w:numId="24">
    <w:abstractNumId w:val="18"/>
  </w:num>
  <w:num w:numId="25">
    <w:abstractNumId w:val="23"/>
  </w:num>
  <w:num w:numId="26">
    <w:abstractNumId w:val="11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9"/>
  </w:num>
  <w:num w:numId="30">
    <w:abstractNumId w:val="6"/>
  </w:num>
  <w:num w:numId="31">
    <w:abstractNumId w:val="31"/>
  </w:num>
  <w:num w:numId="32">
    <w:abstractNumId w:val="17"/>
  </w:num>
  <w:num w:numId="33">
    <w:abstractNumId w:val="1"/>
  </w:num>
  <w:num w:numId="34">
    <w:abstractNumId w:val="26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706C"/>
    <w:rsid w:val="00011ACA"/>
    <w:rsid w:val="000265AA"/>
    <w:rsid w:val="00026766"/>
    <w:rsid w:val="000332B0"/>
    <w:rsid w:val="00040743"/>
    <w:rsid w:val="00040A77"/>
    <w:rsid w:val="00052A39"/>
    <w:rsid w:val="0006343F"/>
    <w:rsid w:val="00064CD7"/>
    <w:rsid w:val="00066CB8"/>
    <w:rsid w:val="00067A0B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0F7B26"/>
    <w:rsid w:val="00104C8D"/>
    <w:rsid w:val="00105A38"/>
    <w:rsid w:val="00117D93"/>
    <w:rsid w:val="001201DA"/>
    <w:rsid w:val="001219F7"/>
    <w:rsid w:val="00122E6E"/>
    <w:rsid w:val="00124A4A"/>
    <w:rsid w:val="00125684"/>
    <w:rsid w:val="00131D14"/>
    <w:rsid w:val="00141FAA"/>
    <w:rsid w:val="001546DE"/>
    <w:rsid w:val="00154C74"/>
    <w:rsid w:val="00155734"/>
    <w:rsid w:val="00160DF5"/>
    <w:rsid w:val="0016301F"/>
    <w:rsid w:val="0016483B"/>
    <w:rsid w:val="00165FE9"/>
    <w:rsid w:val="00166ADC"/>
    <w:rsid w:val="0018490B"/>
    <w:rsid w:val="001857E7"/>
    <w:rsid w:val="001863A3"/>
    <w:rsid w:val="00192A3D"/>
    <w:rsid w:val="00193C63"/>
    <w:rsid w:val="00194939"/>
    <w:rsid w:val="00197296"/>
    <w:rsid w:val="001A081F"/>
    <w:rsid w:val="001A0C12"/>
    <w:rsid w:val="001A2102"/>
    <w:rsid w:val="001A5088"/>
    <w:rsid w:val="001B35D1"/>
    <w:rsid w:val="001C13DD"/>
    <w:rsid w:val="001E7078"/>
    <w:rsid w:val="0021202E"/>
    <w:rsid w:val="002201E8"/>
    <w:rsid w:val="0022124F"/>
    <w:rsid w:val="00224652"/>
    <w:rsid w:val="00230A1A"/>
    <w:rsid w:val="00231546"/>
    <w:rsid w:val="002357B6"/>
    <w:rsid w:val="00244179"/>
    <w:rsid w:val="00255E72"/>
    <w:rsid w:val="00256706"/>
    <w:rsid w:val="0026335B"/>
    <w:rsid w:val="0026380A"/>
    <w:rsid w:val="00267C8C"/>
    <w:rsid w:val="00281355"/>
    <w:rsid w:val="00282905"/>
    <w:rsid w:val="00283846"/>
    <w:rsid w:val="0028483E"/>
    <w:rsid w:val="002C2F0E"/>
    <w:rsid w:val="002C3F8A"/>
    <w:rsid w:val="002C4829"/>
    <w:rsid w:val="002D134F"/>
    <w:rsid w:val="002D261D"/>
    <w:rsid w:val="002D46D1"/>
    <w:rsid w:val="002D4D8D"/>
    <w:rsid w:val="002E06E0"/>
    <w:rsid w:val="002E0D23"/>
    <w:rsid w:val="002E6971"/>
    <w:rsid w:val="002F3FFA"/>
    <w:rsid w:val="003015CB"/>
    <w:rsid w:val="00303FD7"/>
    <w:rsid w:val="00314E76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A6F21"/>
    <w:rsid w:val="003B1B65"/>
    <w:rsid w:val="003C11B6"/>
    <w:rsid w:val="003C1B5C"/>
    <w:rsid w:val="003C32C8"/>
    <w:rsid w:val="003E795A"/>
    <w:rsid w:val="003F3369"/>
    <w:rsid w:val="003F6B82"/>
    <w:rsid w:val="0042414C"/>
    <w:rsid w:val="004260E7"/>
    <w:rsid w:val="00430908"/>
    <w:rsid w:val="0044230C"/>
    <w:rsid w:val="00461A36"/>
    <w:rsid w:val="004833C2"/>
    <w:rsid w:val="00487727"/>
    <w:rsid w:val="00497C21"/>
    <w:rsid w:val="004A4906"/>
    <w:rsid w:val="004C0B15"/>
    <w:rsid w:val="004C4C25"/>
    <w:rsid w:val="004C68AC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181F"/>
    <w:rsid w:val="005A5296"/>
    <w:rsid w:val="005A7C79"/>
    <w:rsid w:val="005B045B"/>
    <w:rsid w:val="005B1558"/>
    <w:rsid w:val="005B21BE"/>
    <w:rsid w:val="005B7C15"/>
    <w:rsid w:val="005C1BF2"/>
    <w:rsid w:val="005C3F87"/>
    <w:rsid w:val="005D10BD"/>
    <w:rsid w:val="005D4054"/>
    <w:rsid w:val="005E1361"/>
    <w:rsid w:val="005E6CD5"/>
    <w:rsid w:val="005F43D9"/>
    <w:rsid w:val="00611398"/>
    <w:rsid w:val="00612D40"/>
    <w:rsid w:val="006161BB"/>
    <w:rsid w:val="006258A8"/>
    <w:rsid w:val="00625CB5"/>
    <w:rsid w:val="00631AF9"/>
    <w:rsid w:val="0063385E"/>
    <w:rsid w:val="006339EA"/>
    <w:rsid w:val="00633B9D"/>
    <w:rsid w:val="00633C0E"/>
    <w:rsid w:val="0063521C"/>
    <w:rsid w:val="0064293E"/>
    <w:rsid w:val="006462C6"/>
    <w:rsid w:val="00647A10"/>
    <w:rsid w:val="0065416E"/>
    <w:rsid w:val="00656A90"/>
    <w:rsid w:val="00664EFE"/>
    <w:rsid w:val="00667DF1"/>
    <w:rsid w:val="006707C7"/>
    <w:rsid w:val="00680017"/>
    <w:rsid w:val="0069193B"/>
    <w:rsid w:val="0069774F"/>
    <w:rsid w:val="006A1987"/>
    <w:rsid w:val="006A2E01"/>
    <w:rsid w:val="006A5492"/>
    <w:rsid w:val="006A55B0"/>
    <w:rsid w:val="006A65D4"/>
    <w:rsid w:val="006B116F"/>
    <w:rsid w:val="006B12D4"/>
    <w:rsid w:val="006B4FCF"/>
    <w:rsid w:val="006D3A1C"/>
    <w:rsid w:val="006D539F"/>
    <w:rsid w:val="006D6359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65310"/>
    <w:rsid w:val="00770BCB"/>
    <w:rsid w:val="007720D7"/>
    <w:rsid w:val="00776BC1"/>
    <w:rsid w:val="0078791E"/>
    <w:rsid w:val="00790FB3"/>
    <w:rsid w:val="00795468"/>
    <w:rsid w:val="007A4DB1"/>
    <w:rsid w:val="007B128A"/>
    <w:rsid w:val="007C13AC"/>
    <w:rsid w:val="007C3A59"/>
    <w:rsid w:val="007D5C8C"/>
    <w:rsid w:val="007E09CB"/>
    <w:rsid w:val="007E33E0"/>
    <w:rsid w:val="007E598F"/>
    <w:rsid w:val="007F20E3"/>
    <w:rsid w:val="00801228"/>
    <w:rsid w:val="00804F43"/>
    <w:rsid w:val="008114D3"/>
    <w:rsid w:val="00826B68"/>
    <w:rsid w:val="00855C9E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A3B5D"/>
    <w:rsid w:val="008A45AE"/>
    <w:rsid w:val="008B38CB"/>
    <w:rsid w:val="008C24FF"/>
    <w:rsid w:val="008C58F4"/>
    <w:rsid w:val="008C6FE9"/>
    <w:rsid w:val="008D1039"/>
    <w:rsid w:val="008D2DC5"/>
    <w:rsid w:val="008E3662"/>
    <w:rsid w:val="008E50B4"/>
    <w:rsid w:val="008E6670"/>
    <w:rsid w:val="008F5C83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60CD1"/>
    <w:rsid w:val="0096232F"/>
    <w:rsid w:val="009712D0"/>
    <w:rsid w:val="009753AF"/>
    <w:rsid w:val="009902A0"/>
    <w:rsid w:val="00995081"/>
    <w:rsid w:val="009A692A"/>
    <w:rsid w:val="009D2DD5"/>
    <w:rsid w:val="009E1377"/>
    <w:rsid w:val="009E2B97"/>
    <w:rsid w:val="009E4C16"/>
    <w:rsid w:val="009F0B97"/>
    <w:rsid w:val="009F760B"/>
    <w:rsid w:val="00A013F8"/>
    <w:rsid w:val="00A01FFB"/>
    <w:rsid w:val="00A03F36"/>
    <w:rsid w:val="00A23A78"/>
    <w:rsid w:val="00A327EB"/>
    <w:rsid w:val="00A37BC8"/>
    <w:rsid w:val="00A43D99"/>
    <w:rsid w:val="00A52D24"/>
    <w:rsid w:val="00A53217"/>
    <w:rsid w:val="00A53D43"/>
    <w:rsid w:val="00A544B2"/>
    <w:rsid w:val="00A65F38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12D7"/>
    <w:rsid w:val="00AE4E75"/>
    <w:rsid w:val="00AE6F21"/>
    <w:rsid w:val="00AF24A3"/>
    <w:rsid w:val="00AF50CA"/>
    <w:rsid w:val="00AF6EE1"/>
    <w:rsid w:val="00AF7279"/>
    <w:rsid w:val="00B05DFD"/>
    <w:rsid w:val="00B12DB3"/>
    <w:rsid w:val="00B20F36"/>
    <w:rsid w:val="00B2642F"/>
    <w:rsid w:val="00B37F1A"/>
    <w:rsid w:val="00B421B6"/>
    <w:rsid w:val="00B47601"/>
    <w:rsid w:val="00B56396"/>
    <w:rsid w:val="00B642A2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B0632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C211F1"/>
    <w:rsid w:val="00C2445C"/>
    <w:rsid w:val="00C30321"/>
    <w:rsid w:val="00C31097"/>
    <w:rsid w:val="00C36902"/>
    <w:rsid w:val="00C57613"/>
    <w:rsid w:val="00C84FA5"/>
    <w:rsid w:val="00C91935"/>
    <w:rsid w:val="00C940DA"/>
    <w:rsid w:val="00CA07CE"/>
    <w:rsid w:val="00CA25F0"/>
    <w:rsid w:val="00CB3307"/>
    <w:rsid w:val="00CB4C86"/>
    <w:rsid w:val="00CB4D09"/>
    <w:rsid w:val="00CB4D79"/>
    <w:rsid w:val="00CB5039"/>
    <w:rsid w:val="00CB6636"/>
    <w:rsid w:val="00CC13C5"/>
    <w:rsid w:val="00CC1D6A"/>
    <w:rsid w:val="00CC3002"/>
    <w:rsid w:val="00CE22A9"/>
    <w:rsid w:val="00CE38B4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55E02"/>
    <w:rsid w:val="00D615C4"/>
    <w:rsid w:val="00D7325A"/>
    <w:rsid w:val="00D736B4"/>
    <w:rsid w:val="00D75A8F"/>
    <w:rsid w:val="00D81DBB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E3199"/>
    <w:rsid w:val="00DE6807"/>
    <w:rsid w:val="00DF135D"/>
    <w:rsid w:val="00E05BB8"/>
    <w:rsid w:val="00E10928"/>
    <w:rsid w:val="00E12205"/>
    <w:rsid w:val="00E13EAD"/>
    <w:rsid w:val="00E203D2"/>
    <w:rsid w:val="00E21E5F"/>
    <w:rsid w:val="00E33560"/>
    <w:rsid w:val="00E41C3A"/>
    <w:rsid w:val="00E52056"/>
    <w:rsid w:val="00E52FC7"/>
    <w:rsid w:val="00E6012E"/>
    <w:rsid w:val="00E6049F"/>
    <w:rsid w:val="00E656CF"/>
    <w:rsid w:val="00E66C81"/>
    <w:rsid w:val="00E71971"/>
    <w:rsid w:val="00E77A37"/>
    <w:rsid w:val="00E9771F"/>
    <w:rsid w:val="00EA0DD5"/>
    <w:rsid w:val="00EA38C7"/>
    <w:rsid w:val="00EA764C"/>
    <w:rsid w:val="00EB0354"/>
    <w:rsid w:val="00EB2809"/>
    <w:rsid w:val="00EC3AF9"/>
    <w:rsid w:val="00EC467C"/>
    <w:rsid w:val="00EC57B0"/>
    <w:rsid w:val="00EE227E"/>
    <w:rsid w:val="00EF06B1"/>
    <w:rsid w:val="00EF6300"/>
    <w:rsid w:val="00F02D04"/>
    <w:rsid w:val="00F1311C"/>
    <w:rsid w:val="00F1583F"/>
    <w:rsid w:val="00F217D9"/>
    <w:rsid w:val="00F25D2A"/>
    <w:rsid w:val="00F356BA"/>
    <w:rsid w:val="00F37B7D"/>
    <w:rsid w:val="00F42FB3"/>
    <w:rsid w:val="00F5222F"/>
    <w:rsid w:val="00F67F2E"/>
    <w:rsid w:val="00F73092"/>
    <w:rsid w:val="00F8142C"/>
    <w:rsid w:val="00FA442B"/>
    <w:rsid w:val="00FA5E2E"/>
    <w:rsid w:val="00FB6815"/>
    <w:rsid w:val="00FC2DDB"/>
    <w:rsid w:val="00FD0540"/>
    <w:rsid w:val="00FD25A3"/>
    <w:rsid w:val="00FD7148"/>
    <w:rsid w:val="00FE26C6"/>
    <w:rsid w:val="00FE66C2"/>
    <w:rsid w:val="00FF16AB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0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DB3B4D-51CE-4231-B69D-338AD1399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9</cp:revision>
  <cp:lastPrinted>2025-03-10T15:16:00Z</cp:lastPrinted>
  <dcterms:created xsi:type="dcterms:W3CDTF">2025-03-10T09:14:00Z</dcterms:created>
  <dcterms:modified xsi:type="dcterms:W3CDTF">2025-03-10T15:26:00Z</dcterms:modified>
  <dc:language>pl-PL</dc:language>
</cp:coreProperties>
</file>