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CC9" w:rsidRDefault="004F4200">
      <w:pPr>
        <w:pStyle w:val="Header"/>
        <w:tabs>
          <w:tab w:val="clear" w:pos="4536"/>
          <w:tab w:val="clear" w:pos="9072"/>
          <w:tab w:val="left" w:pos="6480"/>
        </w:tabs>
        <w:jc w:val="center"/>
        <w:rPr>
          <w:rFonts w:ascii="Arial" w:hAnsi="Arial" w:cs="Arial"/>
          <w:b/>
          <w:bCs/>
          <w:color w:val="000000"/>
          <w:sz w:val="18"/>
          <w:lang w:val="de-DE"/>
        </w:rPr>
      </w:pPr>
      <w:r>
        <w:rPr>
          <w:rFonts w:ascii="Arial" w:hAnsi="Arial" w:cs="Arial"/>
          <w:b/>
          <w:bCs/>
          <w:sz w:val="18"/>
        </w:rPr>
        <w:t xml:space="preserve"> Kancelaria Rady Miejskiej, Komisja Edukacji, Kultury, Sportu i Rekreacji Rady Miejskiej w Bytomiu,</w:t>
      </w:r>
    </w:p>
    <w:p w:rsidR="000E4CC9" w:rsidRDefault="004F4200">
      <w:pPr>
        <w:pStyle w:val="Header"/>
        <w:tabs>
          <w:tab w:val="clear" w:pos="4536"/>
          <w:tab w:val="clear" w:pos="9072"/>
          <w:tab w:val="left" w:pos="6480"/>
        </w:tabs>
        <w:jc w:val="center"/>
      </w:pPr>
      <w:r>
        <w:rPr>
          <w:rFonts w:ascii="Arial" w:hAnsi="Arial" w:cs="Arial"/>
          <w:b/>
          <w:bCs/>
          <w:color w:val="000000"/>
          <w:sz w:val="18"/>
          <w:lang w:val="de-DE"/>
        </w:rPr>
        <w:t>tel. 32 7868163,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xml:space="preserve">: </w:t>
      </w:r>
      <w:hyperlink r:id="rId8">
        <w:r>
          <w:rPr>
            <w:rStyle w:val="Hipercze1"/>
            <w:rFonts w:ascii="Arial" w:hAnsi="Arial" w:cs="Arial"/>
            <w:b/>
            <w:bCs/>
            <w:sz w:val="18"/>
            <w:lang w:val="de-DE"/>
          </w:rPr>
          <w:t>rada.miejska@um.bytom.pl</w:t>
        </w:r>
      </w:hyperlink>
    </w:p>
    <w:p w:rsidR="000E4CC9" w:rsidRDefault="000E4CC9">
      <w:pPr>
        <w:pStyle w:val="Header"/>
        <w:tabs>
          <w:tab w:val="clear" w:pos="4536"/>
          <w:tab w:val="clear" w:pos="9072"/>
          <w:tab w:val="left" w:pos="6480"/>
        </w:tabs>
        <w:jc w:val="center"/>
        <w:rPr>
          <w:rFonts w:ascii="Arial" w:hAnsi="Arial" w:cs="Arial"/>
          <w:b/>
          <w:bCs/>
          <w:color w:val="000000"/>
          <w:sz w:val="18"/>
          <w:lang w:val="de-DE"/>
        </w:rPr>
      </w:pPr>
    </w:p>
    <w:p w:rsidR="000E4CC9" w:rsidRDefault="004F4200">
      <w:pPr>
        <w:pStyle w:val="Header"/>
        <w:tabs>
          <w:tab w:val="clear" w:pos="4536"/>
          <w:tab w:val="clear" w:pos="9072"/>
          <w:tab w:val="left" w:pos="6480"/>
        </w:tabs>
        <w:spacing w:before="240" w:after="120"/>
        <w:rPr>
          <w:rFonts w:ascii="Arial" w:hAnsi="Arial" w:cs="Arial"/>
          <w:bCs/>
          <w:color w:val="000000"/>
          <w:lang w:val="de-DE"/>
        </w:rPr>
      </w:pPr>
      <w:r>
        <w:rPr>
          <w:rFonts w:ascii="Arial" w:hAnsi="Arial" w:cs="Arial"/>
          <w:bCs/>
          <w:color w:val="000000"/>
          <w:lang w:val="de-DE"/>
        </w:rPr>
        <w:t>PR.KEK.0012.9.2025</w:t>
      </w:r>
    </w:p>
    <w:p w:rsidR="00C863CE" w:rsidRPr="00C863CE" w:rsidRDefault="00C863CE" w:rsidP="00C863CE">
      <w:pPr>
        <w:pStyle w:val="Tekstpodstawowy"/>
        <w:rPr>
          <w:lang w:val="de-DE"/>
        </w:rPr>
      </w:pPr>
    </w:p>
    <w:p w:rsidR="000E4CC9" w:rsidRDefault="004F4200">
      <w:pPr>
        <w:pStyle w:val="Tytu1"/>
        <w:spacing w:after="0"/>
        <w:rPr>
          <w:rFonts w:ascii="Arial" w:hAnsi="Arial" w:cs="Arial"/>
        </w:rPr>
      </w:pPr>
      <w:r>
        <w:rPr>
          <w:rFonts w:ascii="Arial" w:hAnsi="Arial" w:cs="Arial"/>
          <w:bCs/>
          <w:szCs w:val="24"/>
        </w:rPr>
        <w:t>PROTOKÓŁ nr 9.2025</w:t>
      </w:r>
    </w:p>
    <w:p w:rsidR="000E4CC9" w:rsidRDefault="004F4200">
      <w:pPr>
        <w:pStyle w:val="Tytu1"/>
        <w:spacing w:after="0"/>
        <w:rPr>
          <w:rFonts w:ascii="Arial" w:hAnsi="Arial" w:cs="Arial"/>
        </w:rPr>
      </w:pPr>
      <w:r>
        <w:rPr>
          <w:rFonts w:ascii="Arial" w:hAnsi="Arial" w:cs="Arial"/>
        </w:rPr>
        <w:t>z posiedzenia Komisji Edukacji, Kultury, Sportu i Rekreacji</w:t>
      </w:r>
    </w:p>
    <w:p w:rsidR="000E4CC9" w:rsidRDefault="004F4200">
      <w:pPr>
        <w:pStyle w:val="Tytu1"/>
        <w:spacing w:after="0"/>
        <w:rPr>
          <w:rFonts w:ascii="Arial" w:hAnsi="Arial" w:cs="Arial"/>
        </w:rPr>
      </w:pPr>
      <w:r>
        <w:rPr>
          <w:rFonts w:ascii="Arial" w:hAnsi="Arial" w:cs="Arial"/>
        </w:rPr>
        <w:t>Rady Miejskiej w Bytomiu</w:t>
      </w:r>
    </w:p>
    <w:p w:rsidR="000E4CC9" w:rsidRDefault="004F4200">
      <w:pPr>
        <w:pStyle w:val="Tytu1"/>
        <w:spacing w:after="0"/>
        <w:rPr>
          <w:rFonts w:ascii="Arial" w:hAnsi="Arial" w:cs="Arial"/>
        </w:rPr>
      </w:pPr>
      <w:r>
        <w:rPr>
          <w:rFonts w:ascii="Arial" w:hAnsi="Arial" w:cs="Arial"/>
        </w:rPr>
        <w:t>w dniu 7 stycznia 2025 roku</w:t>
      </w:r>
    </w:p>
    <w:p w:rsidR="00C863CE" w:rsidRDefault="00C863CE">
      <w:pPr>
        <w:pStyle w:val="Tytu1"/>
        <w:spacing w:after="0"/>
        <w:rPr>
          <w:rFonts w:ascii="Arial" w:hAnsi="Arial" w:cs="Arial"/>
        </w:rPr>
      </w:pPr>
    </w:p>
    <w:p w:rsidR="000E4CC9" w:rsidRDefault="000E4CC9">
      <w:pPr>
        <w:pStyle w:val="Tytu1"/>
        <w:spacing w:after="0" w:line="360" w:lineRule="auto"/>
        <w:rPr>
          <w:rFonts w:ascii="Arial" w:hAnsi="Arial" w:cs="Arial"/>
          <w:b w:val="0"/>
          <w:bCs/>
        </w:rPr>
      </w:pPr>
    </w:p>
    <w:p w:rsidR="000E4CC9" w:rsidRDefault="004F4200">
      <w:pPr>
        <w:spacing w:line="360" w:lineRule="auto"/>
        <w:rPr>
          <w:rFonts w:ascii="Arial" w:hAnsi="Arial" w:cs="Arial"/>
          <w:bCs/>
        </w:rPr>
      </w:pPr>
      <w:r>
        <w:rPr>
          <w:rFonts w:ascii="Arial" w:hAnsi="Arial" w:cs="Arial"/>
          <w:bCs/>
        </w:rPr>
        <w:t>W posiedzeniu uczestniczyli członkowie Komisji Edukacji, Kultury, Sportu i Rekreacji Rady Miejskiej w Bytomiu oraz zaproszeni goście – zał. nr 1.</w:t>
      </w:r>
    </w:p>
    <w:p w:rsidR="000E4CC9" w:rsidRDefault="000E4CC9">
      <w:pPr>
        <w:spacing w:line="360" w:lineRule="auto"/>
        <w:rPr>
          <w:rFonts w:ascii="Arial" w:hAnsi="Arial" w:cs="Arial"/>
          <w:bCs/>
        </w:rPr>
      </w:pPr>
    </w:p>
    <w:p w:rsidR="000E4CC9" w:rsidRDefault="004F4200" w:rsidP="00C863CE">
      <w:pPr>
        <w:pStyle w:val="Akapitzlist"/>
        <w:numPr>
          <w:ilvl w:val="0"/>
          <w:numId w:val="1"/>
        </w:numPr>
        <w:spacing w:line="360" w:lineRule="auto"/>
        <w:ind w:left="714" w:hanging="357"/>
        <w:rPr>
          <w:rFonts w:ascii="Arial" w:hAnsi="Arial" w:cs="Arial"/>
          <w:b/>
          <w:bCs/>
        </w:rPr>
      </w:pPr>
      <w:r>
        <w:rPr>
          <w:rFonts w:ascii="Arial" w:hAnsi="Arial" w:cs="Arial"/>
          <w:b/>
          <w:bCs/>
        </w:rPr>
        <w:t>Otwarcie posiedzenia i przedstawienie porządku obrad.</w:t>
      </w:r>
    </w:p>
    <w:p w:rsidR="000E4CC9" w:rsidRDefault="004F4200" w:rsidP="00C863CE">
      <w:pPr>
        <w:pStyle w:val="Akapitzlist"/>
        <w:numPr>
          <w:ilvl w:val="0"/>
          <w:numId w:val="1"/>
        </w:numPr>
        <w:spacing w:line="360" w:lineRule="auto"/>
        <w:ind w:left="714" w:hanging="357"/>
        <w:rPr>
          <w:rFonts w:ascii="Arial" w:hAnsi="Arial" w:cs="Arial"/>
          <w:b/>
          <w:bCs/>
        </w:rPr>
      </w:pPr>
      <w:r>
        <w:rPr>
          <w:rFonts w:ascii="Arial" w:hAnsi="Arial" w:cs="Arial"/>
          <w:b/>
          <w:bCs/>
        </w:rPr>
        <w:t>Wnioski do porządku obrad.</w:t>
      </w:r>
    </w:p>
    <w:p w:rsidR="000E4CC9" w:rsidRDefault="004F4200" w:rsidP="00C863CE">
      <w:pPr>
        <w:pStyle w:val="Akapitzlist"/>
        <w:numPr>
          <w:ilvl w:val="0"/>
          <w:numId w:val="1"/>
        </w:numPr>
        <w:spacing w:line="360" w:lineRule="auto"/>
        <w:ind w:left="714" w:hanging="357"/>
        <w:rPr>
          <w:rFonts w:ascii="Arial" w:hAnsi="Arial" w:cs="Arial"/>
          <w:b/>
          <w:bCs/>
        </w:rPr>
      </w:pPr>
      <w:r>
        <w:rPr>
          <w:rFonts w:ascii="Arial" w:hAnsi="Arial" w:cs="Arial"/>
          <w:b/>
          <w:bCs/>
        </w:rPr>
        <w:t>Sprawy bieżące, sprawy organizacyjne.</w:t>
      </w:r>
    </w:p>
    <w:p w:rsidR="000E4CC9" w:rsidRDefault="004F4200" w:rsidP="00C863CE">
      <w:pPr>
        <w:pStyle w:val="Akapitzlist"/>
        <w:numPr>
          <w:ilvl w:val="0"/>
          <w:numId w:val="1"/>
        </w:numPr>
        <w:spacing w:line="360" w:lineRule="auto"/>
        <w:ind w:left="714" w:hanging="357"/>
        <w:contextualSpacing w:val="0"/>
        <w:rPr>
          <w:rFonts w:ascii="Arial" w:hAnsi="Arial" w:cs="Arial"/>
          <w:b/>
          <w:bCs/>
          <w:szCs w:val="22"/>
        </w:rPr>
      </w:pPr>
      <w:r>
        <w:rPr>
          <w:rFonts w:ascii="Arial" w:hAnsi="Arial" w:cs="Arial"/>
          <w:b/>
        </w:rPr>
        <w:t>Przyjęcie protokołu nr 7.2024 z posiedzenia Komisji Edukacji, Kultury, Sportu i Rekreacji w dniu 18 listopada 2024 r.</w:t>
      </w:r>
    </w:p>
    <w:p w:rsidR="000E4CC9" w:rsidRDefault="004F4200" w:rsidP="00C863CE">
      <w:pPr>
        <w:pStyle w:val="Akapitzlist"/>
        <w:numPr>
          <w:ilvl w:val="0"/>
          <w:numId w:val="1"/>
        </w:numPr>
        <w:spacing w:line="360" w:lineRule="auto"/>
        <w:ind w:left="714" w:hanging="357"/>
        <w:rPr>
          <w:rFonts w:ascii="Arial" w:hAnsi="Arial" w:cs="Arial"/>
          <w:b/>
          <w:bCs/>
        </w:rPr>
      </w:pPr>
      <w:r>
        <w:rPr>
          <w:rFonts w:ascii="Arial" w:hAnsi="Arial" w:cs="Arial"/>
          <w:b/>
          <w:bCs/>
        </w:rPr>
        <w:t>Zakończenie posiedzenia.</w:t>
      </w:r>
    </w:p>
    <w:p w:rsidR="000E4CC9" w:rsidRDefault="000E4CC9">
      <w:pPr>
        <w:pStyle w:val="Akapitzlist"/>
        <w:spacing w:line="360" w:lineRule="auto"/>
        <w:rPr>
          <w:rFonts w:ascii="Arial" w:hAnsi="Arial" w:cs="Arial"/>
          <w:bCs/>
        </w:rPr>
      </w:pPr>
    </w:p>
    <w:p w:rsidR="000E4CC9" w:rsidRDefault="004F4200">
      <w:pPr>
        <w:spacing w:line="360" w:lineRule="auto"/>
        <w:rPr>
          <w:rFonts w:ascii="Arial" w:hAnsi="Arial" w:cs="Arial"/>
        </w:rPr>
      </w:pPr>
      <w:r>
        <w:rPr>
          <w:rFonts w:ascii="Arial" w:hAnsi="Arial" w:cs="Arial"/>
          <w:b/>
        </w:rPr>
        <w:t>Ad. 1.</w:t>
      </w:r>
      <w:r>
        <w:rPr>
          <w:rFonts w:ascii="Arial" w:hAnsi="Arial" w:cs="Arial"/>
        </w:rPr>
        <w:t xml:space="preserve"> </w:t>
      </w:r>
      <w:r>
        <w:rPr>
          <w:rFonts w:ascii="Arial" w:hAnsi="Arial" w:cs="Arial"/>
          <w:b/>
        </w:rPr>
        <w:t xml:space="preserve">Otwarcie </w:t>
      </w:r>
      <w:r>
        <w:rPr>
          <w:rFonts w:ascii="Arial" w:hAnsi="Arial" w:cs="Arial"/>
          <w:b/>
          <w:bCs/>
        </w:rPr>
        <w:t>posiedzenia i przedstawienie porządku obrad.</w:t>
      </w:r>
    </w:p>
    <w:p w:rsidR="000E4CC9" w:rsidRDefault="004F4200">
      <w:pPr>
        <w:spacing w:line="360" w:lineRule="auto"/>
        <w:rPr>
          <w:rFonts w:ascii="Arial" w:hAnsi="Arial" w:cs="Arial"/>
        </w:rPr>
      </w:pPr>
      <w:r>
        <w:rPr>
          <w:rFonts w:ascii="Arial" w:hAnsi="Arial" w:cs="Arial"/>
        </w:rPr>
        <w:t>Posiedzenie otworzyła o godz. 13:00 radna Iwona Pakosz, przewodnicząca komisji, która na podstawie listy obecności stwierdziła prawomocność obrad komisji. Przewodnicząca komisji przedstawiła porządek obrad.</w:t>
      </w:r>
    </w:p>
    <w:p w:rsidR="00C863CE" w:rsidRDefault="00C863CE">
      <w:pPr>
        <w:spacing w:line="360" w:lineRule="auto"/>
        <w:rPr>
          <w:rFonts w:ascii="Arial" w:hAnsi="Arial" w:cs="Arial"/>
        </w:rPr>
      </w:pPr>
    </w:p>
    <w:p w:rsidR="000E4CC9" w:rsidRDefault="004F4200">
      <w:pPr>
        <w:spacing w:line="360" w:lineRule="auto"/>
        <w:rPr>
          <w:rFonts w:ascii="Arial" w:hAnsi="Arial" w:cs="Arial"/>
          <w:b/>
          <w:bCs/>
        </w:rPr>
      </w:pPr>
      <w:r>
        <w:rPr>
          <w:rFonts w:ascii="Arial" w:hAnsi="Arial" w:cs="Arial"/>
          <w:b/>
        </w:rPr>
        <w:t xml:space="preserve">Ad. 2. Wnioski </w:t>
      </w:r>
      <w:r>
        <w:rPr>
          <w:rFonts w:ascii="Arial" w:hAnsi="Arial" w:cs="Arial"/>
          <w:b/>
          <w:bCs/>
        </w:rPr>
        <w:t>do porządku obrad.</w:t>
      </w:r>
    </w:p>
    <w:p w:rsidR="000E4CC9" w:rsidRDefault="004F4200">
      <w:pPr>
        <w:spacing w:line="360" w:lineRule="auto"/>
        <w:rPr>
          <w:rFonts w:ascii="Arial" w:hAnsi="Arial" w:cs="Arial"/>
          <w:bCs/>
        </w:rPr>
      </w:pPr>
      <w:r>
        <w:rPr>
          <w:rFonts w:ascii="Arial" w:hAnsi="Arial" w:cs="Arial"/>
          <w:bCs/>
        </w:rPr>
        <w:t>Radny Maciej Bartków zgłosił wniosek formalny o wprowadzenie do porządku obrad punktu dotyczącego sytuacji w Młodzieżowej Radzie Miejskiej.</w:t>
      </w:r>
    </w:p>
    <w:p w:rsidR="000E4CC9" w:rsidRDefault="004F4200">
      <w:pPr>
        <w:spacing w:line="360" w:lineRule="auto"/>
        <w:rPr>
          <w:rFonts w:ascii="Arial" w:hAnsi="Arial" w:cs="Arial"/>
          <w:bCs/>
        </w:rPr>
      </w:pPr>
      <w:r>
        <w:rPr>
          <w:rFonts w:ascii="Arial" w:hAnsi="Arial" w:cs="Arial"/>
          <w:bCs/>
        </w:rPr>
        <w:t xml:space="preserve">Komisja w głosowaniu przyjęła ww. wniosek. Wynik głosowania: 9 za, 0 przeciw, 0 wstrzymujących się. </w:t>
      </w:r>
    </w:p>
    <w:p w:rsidR="000E4CC9" w:rsidRDefault="004F4200">
      <w:pPr>
        <w:spacing w:line="360" w:lineRule="auto"/>
        <w:rPr>
          <w:rFonts w:ascii="Arial" w:hAnsi="Arial" w:cs="Arial"/>
          <w:bCs/>
        </w:rPr>
      </w:pPr>
      <w:r>
        <w:rPr>
          <w:rFonts w:ascii="Arial" w:hAnsi="Arial" w:cs="Arial"/>
          <w:bCs/>
        </w:rPr>
        <w:t xml:space="preserve">Przewodnicząca Komisji poinformowała, że wnioskowany punkt zostanie omówiony w sprawach bieżących. </w:t>
      </w:r>
    </w:p>
    <w:p w:rsidR="00C863CE" w:rsidRDefault="00C863CE">
      <w:pPr>
        <w:spacing w:line="360" w:lineRule="auto"/>
        <w:rPr>
          <w:rFonts w:ascii="Arial" w:hAnsi="Arial" w:cs="Arial"/>
          <w:bCs/>
        </w:rPr>
      </w:pPr>
    </w:p>
    <w:p w:rsidR="00C863CE" w:rsidRDefault="00C863CE">
      <w:pPr>
        <w:spacing w:line="360" w:lineRule="auto"/>
        <w:rPr>
          <w:rFonts w:ascii="Arial" w:hAnsi="Arial" w:cs="Arial"/>
        </w:rPr>
      </w:pPr>
    </w:p>
    <w:p w:rsidR="000E4CC9" w:rsidRDefault="004F4200">
      <w:pPr>
        <w:spacing w:line="360" w:lineRule="auto"/>
        <w:rPr>
          <w:rFonts w:ascii="Arial" w:hAnsi="Arial" w:cs="Arial"/>
          <w:b/>
          <w:bCs/>
        </w:rPr>
      </w:pPr>
      <w:r>
        <w:rPr>
          <w:rFonts w:ascii="Arial" w:hAnsi="Arial" w:cs="Arial"/>
          <w:b/>
        </w:rPr>
        <w:lastRenderedPageBreak/>
        <w:t>Ad. 3.</w:t>
      </w:r>
      <w:r>
        <w:rPr>
          <w:rFonts w:ascii="Arial" w:hAnsi="Arial" w:cs="Arial"/>
        </w:rPr>
        <w:t xml:space="preserve"> </w:t>
      </w:r>
      <w:r>
        <w:rPr>
          <w:rFonts w:ascii="Arial" w:hAnsi="Arial" w:cs="Arial"/>
          <w:b/>
        </w:rPr>
        <w:t xml:space="preserve">Sprawy </w:t>
      </w:r>
      <w:r>
        <w:rPr>
          <w:rFonts w:ascii="Arial" w:hAnsi="Arial" w:cs="Arial"/>
          <w:b/>
          <w:bCs/>
        </w:rPr>
        <w:t>bieżące, sprawy organizacyjne.</w:t>
      </w:r>
    </w:p>
    <w:p w:rsidR="000E4CC9" w:rsidRDefault="004F4200">
      <w:pPr>
        <w:spacing w:line="360" w:lineRule="auto"/>
        <w:rPr>
          <w:rFonts w:ascii="Arial" w:hAnsi="Arial" w:cs="Arial"/>
          <w:bCs/>
        </w:rPr>
      </w:pPr>
      <w:r>
        <w:rPr>
          <w:rFonts w:ascii="Arial" w:hAnsi="Arial" w:cs="Arial"/>
          <w:bCs/>
        </w:rPr>
        <w:t xml:space="preserve">Przewodnicząca poprosiła członków Komisji o składanie propozycji Komisji wyjazdowych oraz tematów, które chcieliby omówić na posiedzeniach. </w:t>
      </w:r>
    </w:p>
    <w:p w:rsidR="000E4CC9" w:rsidRDefault="004F4200">
      <w:pPr>
        <w:spacing w:line="360" w:lineRule="auto"/>
        <w:rPr>
          <w:rFonts w:ascii="Arial" w:hAnsi="Arial" w:cs="Arial"/>
          <w:bCs/>
        </w:rPr>
      </w:pPr>
      <w:r>
        <w:rPr>
          <w:rFonts w:ascii="Arial" w:hAnsi="Arial" w:cs="Arial"/>
          <w:bCs/>
        </w:rPr>
        <w:t>Przewodnicząca zaproponowała, by Komisja udała się do obiektu piłkarskiego Polonii Bytom na ul. Piłkarskiej oraz Poradni Psychologiczno-Pedagogicznej w Bytomiu.</w:t>
      </w:r>
    </w:p>
    <w:p w:rsidR="000E4CC9" w:rsidRDefault="004F4200">
      <w:pPr>
        <w:spacing w:line="360" w:lineRule="auto"/>
        <w:rPr>
          <w:rFonts w:ascii="Arial" w:hAnsi="Arial" w:cs="Arial"/>
          <w:bCs/>
        </w:rPr>
      </w:pPr>
      <w:r>
        <w:rPr>
          <w:rFonts w:ascii="Arial" w:hAnsi="Arial" w:cs="Arial"/>
          <w:bCs/>
        </w:rPr>
        <w:t xml:space="preserve">Radna Joanna Stępień zaproponowała komisję wyjazdową w Młodzieżowym Domu Kultury nr 2 w Bytomiu. </w:t>
      </w:r>
    </w:p>
    <w:p w:rsidR="000E4CC9" w:rsidRDefault="004F4200">
      <w:pPr>
        <w:spacing w:line="360" w:lineRule="auto"/>
        <w:rPr>
          <w:rFonts w:ascii="Arial" w:hAnsi="Arial" w:cs="Arial"/>
          <w:bCs/>
        </w:rPr>
      </w:pPr>
      <w:r>
        <w:rPr>
          <w:rFonts w:ascii="Arial" w:hAnsi="Arial" w:cs="Arial"/>
          <w:bCs/>
        </w:rPr>
        <w:t xml:space="preserve">Radna Izabela Kozak zaproponowała posiedzenie komisji w Akademii Sztuk Teatralnych w Bytomiu.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W związku z wnioskiem radnego Maciej Bartkowa Przewodnicząca udzieliła głosu obecnemu na posiedzeniu byłemu radnemu Młodzieżowej Rady Miejskiej panu Bartoszowi Gruli w temacie sytuacji w Młodzieżowej Radzie Miejskiej. Pan Bartosz Grula zwrócił uwagę, że zgodnie ze statutem Młodzieżowej Rady Miejskiej w Bytomiu okręgami w wyborach do ww. rady są szkoły średnie i radnych powinno być ponad 20, a jest 19 i z tego, co mu wiadomo, w kilku szkołach nie odbywają się wybory i chyba corocznie są to te same placówki. Pan Bartosz zwrócił się z prośba do Komisji o przygotowanie listy szkół średnich, w których te wybory się nie odbywają, by móc podjąć działania, by promować ideę Młodzieżowej Rady Miejskiej w tych szkołach. </w:t>
      </w:r>
    </w:p>
    <w:p w:rsidR="000E4CC9" w:rsidRDefault="000E4CC9">
      <w:pPr>
        <w:spacing w:line="360" w:lineRule="auto"/>
        <w:rPr>
          <w:rFonts w:ascii="Arial" w:hAnsi="Arial" w:cs="Arial"/>
          <w:bCs/>
        </w:rPr>
      </w:pPr>
    </w:p>
    <w:p w:rsidR="000E4CC9" w:rsidRDefault="004F4200">
      <w:pPr>
        <w:spacing w:line="360" w:lineRule="auto"/>
        <w:rPr>
          <w:rFonts w:ascii="Arial" w:hAnsi="Arial" w:cs="Arial"/>
        </w:rPr>
      </w:pPr>
      <w:r>
        <w:rPr>
          <w:rFonts w:ascii="Arial" w:hAnsi="Arial" w:cs="Arial"/>
          <w:bCs/>
        </w:rPr>
        <w:t xml:space="preserve">Radna Barbara Wadowska poinformowała, że został opracowany raport, który zostanie przedstawiony na posiedzeniu Komisji Dialogu Społecznego i Spraw Regulaminowych w dniu 9 stycznia 2025 r. zawierający </w:t>
      </w:r>
      <w:r>
        <w:rPr>
          <w:rFonts w:ascii="Arial" w:hAnsi="Arial" w:cs="Arial"/>
        </w:rPr>
        <w:t xml:space="preserve">listę problemów i dobrych praktyk w zakresie wyborów do Młodzieżowej Rady Miejskiej. Nadmiar obowiązków w szkołach uczniów i nauczycieli sprawiły, że w szkołach brakuje chętnych do kandydowania do Młodzieżowej Rady Miejskiej. W planach jest zaangażowanie  radnych ww. rady do dotarcia do tych szkół, w których wybory się nie odbywają, ponieważ często uczniowie nawet nie posiadają wiedzy o możliwości kandydowania do ww. rady. </w:t>
      </w:r>
    </w:p>
    <w:p w:rsidR="000E4CC9" w:rsidRDefault="000E4CC9">
      <w:pPr>
        <w:spacing w:line="360" w:lineRule="auto"/>
        <w:rPr>
          <w:rFonts w:ascii="Arial" w:hAnsi="Arial" w:cs="Arial"/>
        </w:rPr>
      </w:pPr>
    </w:p>
    <w:p w:rsidR="000E4CC9" w:rsidRDefault="004F4200">
      <w:pPr>
        <w:spacing w:line="360" w:lineRule="auto"/>
        <w:rPr>
          <w:rFonts w:ascii="Arial" w:hAnsi="Arial" w:cs="Arial"/>
          <w:bCs/>
        </w:rPr>
      </w:pPr>
      <w:r>
        <w:rPr>
          <w:rFonts w:ascii="Arial" w:hAnsi="Arial" w:cs="Arial"/>
        </w:rPr>
        <w:t xml:space="preserve">Przewodnicząca poinformowała, że jeżeli pan Bartosz Grula chciałaby jeszcze w przyszłości poruszyć temat związany z Młodzieżową Radą Miejską, to odpowiednią do tego będzie Komisja </w:t>
      </w:r>
      <w:r>
        <w:rPr>
          <w:rFonts w:ascii="Arial" w:hAnsi="Arial" w:cs="Arial"/>
          <w:bCs/>
        </w:rPr>
        <w:t>Dialogu Społecznego i Spraw Regulaminowych.</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lastRenderedPageBreak/>
        <w:t xml:space="preserve">Radny Kamil Jaszczak powiedział, że wiedział o problemie z kandydatami do Młodzieżowej Rady Miejskiej wśród uczniów szkoły baletowej, co właśnie wynikało z obłożenia zajęciami i brakiem czasu, ale nie do końca zdawał sobie sprawę z problemu w innych szkołach. Niestety posiedzenia Młodzieżowej Rady Miejskiej odbywają się w godzinach kolidujących z pracą i nie miał okazji uczestniczyć w obradach, więc może byłaby możliwość, by odbywały się one w godzinach 8:00-9:00 lub popołudniami.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Radna Barbara Wadowska wyjaśniła, że niestety w godzinach zaproponowanych przez radnego Kamila Jaszczaka byłoby bardzo ciężko zebrać wszystkich radnych ww. rady. Zaproponowano również tym radnym ustalenie terminów sesji na cały rok z góry, ale ze względu na radnych w klasie maturalnej takie rozwiązanie nie było możliwe. W związku z powyższym sesje Młodzieżowej Rady Miejskiej odbywają się w różnych dniach i godzinach.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Radny Piotr </w:t>
      </w:r>
      <w:proofErr w:type="spellStart"/>
      <w:r>
        <w:rPr>
          <w:rFonts w:ascii="Arial" w:hAnsi="Arial" w:cs="Arial"/>
          <w:bCs/>
        </w:rPr>
        <w:t>Patoń</w:t>
      </w:r>
      <w:proofErr w:type="spellEnd"/>
      <w:r>
        <w:rPr>
          <w:rFonts w:ascii="Arial" w:hAnsi="Arial" w:cs="Arial"/>
          <w:bCs/>
        </w:rPr>
        <w:t xml:space="preserve"> zwrócił uwagę, czy idea Młodzieżowej Rady Miejskiej ma sens w momencie, gdy jest taki problem z chętnymi do kandydowania i może należy pomyśleć o rezygnacji z niej.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Radna Barbara Wadowska zwróciła uwagę, że radny Piotr </w:t>
      </w:r>
      <w:proofErr w:type="spellStart"/>
      <w:r>
        <w:rPr>
          <w:rFonts w:ascii="Arial" w:hAnsi="Arial" w:cs="Arial"/>
          <w:bCs/>
        </w:rPr>
        <w:t>Patoń</w:t>
      </w:r>
      <w:proofErr w:type="spellEnd"/>
      <w:r>
        <w:rPr>
          <w:rFonts w:ascii="Arial" w:hAnsi="Arial" w:cs="Arial"/>
          <w:bCs/>
        </w:rPr>
        <w:t xml:space="preserve"> powinien zaangażować się w promowanie Młodzieżowej Rady Miejskiej w szkołach. Radna podjęła tego typu działania w Ogólnokształcącej Szkole Muzycznej, co przyniosło efekty.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Przewodnicząca Komisji zwróciła uwagę, że to wszystko zależy od młodzieży w danym roczniku.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Radna Barbara Wadowska podkreśliła, że ważną kwestią jest to, że kandydować do Młodzieżowej Rady Miejskiej mogą jedynie uczniowie, którzy są mieszkańcami Bytomia, co już stanowi ograniczenie dla kandydatów.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Radna Joanna Stępień powiedziała, że nikogo nie można zmuszać do kandydowania i jest młodzież, która ma potrzebę angażowania się w tego typu działa, ale też taka, </w:t>
      </w:r>
      <w:r>
        <w:rPr>
          <w:rFonts w:ascii="Arial" w:hAnsi="Arial" w:cs="Arial"/>
          <w:bCs/>
        </w:rPr>
        <w:lastRenderedPageBreak/>
        <w:t xml:space="preserve">której takiej potrzeby nie ma. Radni Rady Miejskiej oczywiście jak najbardziej powinni zachęcać młodzież, ale nikomu nie można nakazywać.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Przewodnicząca Komisji zapytała panią Barbarę </w:t>
      </w:r>
      <w:proofErr w:type="spellStart"/>
      <w:r>
        <w:rPr>
          <w:rFonts w:ascii="Arial" w:hAnsi="Arial" w:cs="Arial"/>
          <w:bCs/>
        </w:rPr>
        <w:t>Freier-Pniok</w:t>
      </w:r>
      <w:proofErr w:type="spellEnd"/>
      <w:r>
        <w:rPr>
          <w:rFonts w:ascii="Arial" w:hAnsi="Arial" w:cs="Arial"/>
          <w:bCs/>
        </w:rPr>
        <w:t xml:space="preserve">, naczelnik Wydziału Edukacji, czy do szkół trafiają z wydziału informacje dotyczące Młodzieżowej Rady Miejskiej.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Pani Barbara </w:t>
      </w:r>
      <w:proofErr w:type="spellStart"/>
      <w:r>
        <w:rPr>
          <w:rFonts w:ascii="Arial" w:hAnsi="Arial" w:cs="Arial"/>
          <w:bCs/>
        </w:rPr>
        <w:t>Freier-Pniok</w:t>
      </w:r>
      <w:proofErr w:type="spellEnd"/>
      <w:r>
        <w:rPr>
          <w:rFonts w:ascii="Arial" w:hAnsi="Arial" w:cs="Arial"/>
          <w:bCs/>
        </w:rPr>
        <w:t xml:space="preserve"> naczelnik Wydziału Edukacji odpowiedziała, że wszystkie szkoły otrzymują informacje.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Radny Kamil Jaszczak powiedział, że dopóki są chętni do kandydowania do Młodzieżowej Rady Miejskiej, to powinna ona istnieć. Radny uważa, że radni Rady Miejskiej powinni się zainteresować, by pomóc młodzieżowym radnym w rozwiązywaniu ewentualnych problemów, usprawnieniu pracy, lecz nie wpływać na ich funkcjonowanie.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Radny Maciej Bartków podkreślił, że zawsze był zwolennikiem funkcjonowania w mieście Młodzieżowej Rady Miejskiej. Radny zaproponował, by mocniej zaktywizować Młodzieżową Radę Miejską przez to, by otrzymywała do opiniowała projekty uchwał nie tylko związane z młodzieżą, ale np. z budżetem miasta, by mogli wyrazić swoje zdanie w tej kwestii, a nawet spotkać się ze Skarbnikiem Miasta. </w:t>
      </w:r>
    </w:p>
    <w:p w:rsidR="000E4CC9" w:rsidRDefault="000E4CC9">
      <w:pPr>
        <w:spacing w:line="360" w:lineRule="auto"/>
        <w:rPr>
          <w:rFonts w:ascii="Arial" w:hAnsi="Arial" w:cs="Arial"/>
          <w:bCs/>
        </w:rPr>
      </w:pPr>
    </w:p>
    <w:p w:rsidR="000E4CC9" w:rsidRDefault="004F4200">
      <w:pPr>
        <w:spacing w:line="360" w:lineRule="auto"/>
        <w:rPr>
          <w:rFonts w:ascii="Arial" w:hAnsi="Arial" w:cs="Arial"/>
          <w:bCs/>
        </w:rPr>
      </w:pPr>
      <w:r>
        <w:rPr>
          <w:rFonts w:ascii="Arial" w:hAnsi="Arial" w:cs="Arial"/>
          <w:bCs/>
        </w:rPr>
        <w:t xml:space="preserve">Radna Magdalena Koloch powiedziała, że była omawiana na Komisji Dialogu Społecznego i Spraw Regulaminowych kwestia opiniowania przez młodzieżowych radnych innych projektów uchwał, ale oni sami zrezygnowali z takiej możliwości. </w:t>
      </w:r>
    </w:p>
    <w:p w:rsidR="000E4CC9" w:rsidRDefault="000E4CC9">
      <w:pPr>
        <w:spacing w:line="360" w:lineRule="auto"/>
        <w:rPr>
          <w:rFonts w:ascii="Arial" w:hAnsi="Arial" w:cs="Arial"/>
          <w:bCs/>
        </w:rPr>
      </w:pPr>
    </w:p>
    <w:p w:rsidR="000E4CC9" w:rsidRDefault="004F4200">
      <w:pPr>
        <w:spacing w:line="360" w:lineRule="auto"/>
        <w:rPr>
          <w:rFonts w:ascii="Arial" w:hAnsi="Arial" w:cs="Arial"/>
        </w:rPr>
      </w:pPr>
      <w:r>
        <w:rPr>
          <w:rFonts w:ascii="Arial" w:hAnsi="Arial" w:cs="Arial"/>
        </w:rPr>
        <w:t>Radna Iwona Pakosz, przewodnicząca, poinformowała, że następne posiedzenie komisji odbędzie się 3 lutego 2025 r. o godz. 13.00 w Urzędzie Miejskim w Bytomiu. Wszyscy członkowie komisji otrzymają zawiadomienie o posiedzeniu do skrytek – zawiadomienie nr PR.KSW.0012.9.2025 – zał. nr 2.</w:t>
      </w:r>
    </w:p>
    <w:p w:rsidR="00C863CE" w:rsidRDefault="00C863CE">
      <w:pPr>
        <w:spacing w:line="360" w:lineRule="auto"/>
        <w:rPr>
          <w:rFonts w:ascii="Arial" w:hAnsi="Arial" w:cs="Arial"/>
        </w:rPr>
      </w:pPr>
    </w:p>
    <w:p w:rsidR="000E4CC9" w:rsidRDefault="004F4200">
      <w:pPr>
        <w:spacing w:line="360" w:lineRule="auto"/>
        <w:rPr>
          <w:rFonts w:ascii="Arial" w:hAnsi="Arial" w:cs="Arial"/>
          <w:b/>
        </w:rPr>
      </w:pPr>
      <w:r>
        <w:rPr>
          <w:rFonts w:ascii="Arial" w:hAnsi="Arial" w:cs="Arial"/>
          <w:b/>
        </w:rPr>
        <w:t>Ad. 4. Przyjęcie protokołu nr 7.2024 z posiedzenia Komisji Edukacji, Kultury, Sportu i Rekreacji w dniu 18 listopada 2024 r.</w:t>
      </w:r>
    </w:p>
    <w:p w:rsidR="000E4CC9" w:rsidRDefault="004F4200">
      <w:pPr>
        <w:pStyle w:val="Tekstpodstawowy2"/>
        <w:spacing w:line="360" w:lineRule="auto"/>
        <w:jc w:val="left"/>
        <w:rPr>
          <w:rFonts w:ascii="Arial" w:hAnsi="Arial" w:cs="Arial"/>
        </w:rPr>
      </w:pPr>
      <w:r>
        <w:rPr>
          <w:rFonts w:ascii="Arial" w:hAnsi="Arial" w:cs="Arial"/>
        </w:rPr>
        <w:lastRenderedPageBreak/>
        <w:t>Komisja Edukacji, Kultury, Sportu i Rekreacji w głosowaniu: 8 za, 0 przeciw, 1 wstrzymujący się, przyjęła protokół nr 7.2024 z posiedzenia komisji w dniu 18 listopada 2024 r.</w:t>
      </w:r>
    </w:p>
    <w:p w:rsidR="00C863CE" w:rsidRDefault="00C863CE">
      <w:pPr>
        <w:pStyle w:val="Tekstpodstawowy2"/>
        <w:spacing w:line="360" w:lineRule="auto"/>
        <w:jc w:val="left"/>
        <w:rPr>
          <w:rFonts w:ascii="Arial" w:hAnsi="Arial" w:cs="Arial"/>
        </w:rPr>
      </w:pPr>
    </w:p>
    <w:p w:rsidR="000E4CC9" w:rsidRDefault="004F4200">
      <w:pPr>
        <w:spacing w:line="360" w:lineRule="auto"/>
        <w:rPr>
          <w:rFonts w:ascii="Arial" w:hAnsi="Arial" w:cs="Arial"/>
          <w:bCs/>
        </w:rPr>
      </w:pPr>
      <w:r>
        <w:rPr>
          <w:rFonts w:ascii="Arial" w:hAnsi="Arial" w:cs="Arial"/>
          <w:b/>
        </w:rPr>
        <w:t xml:space="preserve">Ad. 5. </w:t>
      </w:r>
      <w:r>
        <w:rPr>
          <w:rFonts w:ascii="Arial" w:hAnsi="Arial" w:cs="Arial"/>
          <w:b/>
          <w:bCs/>
        </w:rPr>
        <w:t>Zamknięcie posiedzenia.</w:t>
      </w:r>
    </w:p>
    <w:p w:rsidR="000E4CC9" w:rsidRDefault="004F4200">
      <w:pPr>
        <w:pStyle w:val="Tekstpodstawowy2"/>
        <w:spacing w:line="360" w:lineRule="auto"/>
        <w:jc w:val="left"/>
        <w:rPr>
          <w:rFonts w:ascii="Arial" w:hAnsi="Arial" w:cs="Arial"/>
        </w:rPr>
      </w:pPr>
      <w:r>
        <w:rPr>
          <w:rFonts w:ascii="Arial" w:hAnsi="Arial" w:cs="Arial"/>
        </w:rPr>
        <w:t>Po zrealizowaniu wszystkich punktów porządku obrad przewodnicząca komisji zakończyła posiedzenie o godzinie: 13:30.</w:t>
      </w:r>
    </w:p>
    <w:p w:rsidR="000E4CC9" w:rsidRDefault="004F4200">
      <w:pPr>
        <w:pStyle w:val="Tekstpodstawowy2"/>
        <w:spacing w:line="360" w:lineRule="auto"/>
        <w:jc w:val="left"/>
        <w:rPr>
          <w:rFonts w:ascii="Arial" w:hAnsi="Arial" w:cs="Arial"/>
          <w:sz w:val="16"/>
          <w:szCs w:val="16"/>
        </w:rPr>
      </w:pPr>
      <w:r>
        <w:rPr>
          <w:rFonts w:ascii="Arial" w:hAnsi="Arial" w:cs="Arial"/>
          <w:sz w:val="16"/>
          <w:szCs w:val="16"/>
        </w:rPr>
        <w:t xml:space="preserve">Protokołowała: E. Jaroszyńska </w:t>
      </w:r>
    </w:p>
    <w:p w:rsidR="008A38AE" w:rsidRDefault="008A38AE" w:rsidP="008A38AE">
      <w:pPr>
        <w:pStyle w:val="Tekstpodstawowy2"/>
        <w:ind w:left="5670"/>
        <w:jc w:val="right"/>
        <w:rPr>
          <w:rFonts w:ascii="Arial" w:hAnsi="Arial" w:cs="Arial"/>
        </w:rPr>
      </w:pPr>
      <w:r>
        <w:rPr>
          <w:rFonts w:ascii="Arial" w:hAnsi="Arial" w:cs="Arial"/>
        </w:rPr>
        <w:t>Podpisała</w:t>
      </w:r>
    </w:p>
    <w:p w:rsidR="000E4CC9" w:rsidRDefault="004F4200" w:rsidP="008A38AE">
      <w:pPr>
        <w:pStyle w:val="Tekstpodstawowy2"/>
        <w:ind w:left="5670"/>
        <w:jc w:val="right"/>
        <w:rPr>
          <w:rFonts w:ascii="Arial" w:hAnsi="Arial" w:cs="Arial"/>
          <w:sz w:val="16"/>
          <w:szCs w:val="16"/>
        </w:rPr>
      </w:pPr>
      <w:r>
        <w:rPr>
          <w:rFonts w:ascii="Arial" w:hAnsi="Arial" w:cs="Arial"/>
        </w:rPr>
        <w:t>Przewodnicząca</w:t>
      </w:r>
    </w:p>
    <w:p w:rsidR="000E4CC9" w:rsidRDefault="004F4200" w:rsidP="008A38AE">
      <w:pPr>
        <w:pStyle w:val="Zwrotgrzecznociowy"/>
        <w:ind w:left="5670"/>
        <w:jc w:val="right"/>
        <w:rPr>
          <w:rFonts w:ascii="Arial" w:hAnsi="Arial" w:cs="Arial"/>
          <w:spacing w:val="0"/>
          <w:sz w:val="20"/>
          <w:szCs w:val="24"/>
        </w:rPr>
      </w:pPr>
      <w:r>
        <w:rPr>
          <w:rFonts w:ascii="Arial" w:hAnsi="Arial" w:cs="Arial"/>
          <w:spacing w:val="0"/>
          <w:sz w:val="24"/>
          <w:szCs w:val="24"/>
        </w:rPr>
        <w:t>Komisji Edukacji, Kultury, Sportu i Rekreacji</w:t>
      </w:r>
    </w:p>
    <w:p w:rsidR="000E4CC9" w:rsidRDefault="004F4200" w:rsidP="008A38AE">
      <w:pPr>
        <w:ind w:left="5670"/>
        <w:jc w:val="right"/>
        <w:rPr>
          <w:rFonts w:ascii="Arial" w:hAnsi="Arial" w:cs="Arial"/>
        </w:rPr>
      </w:pPr>
      <w:r>
        <w:rPr>
          <w:rFonts w:ascii="Arial" w:hAnsi="Arial" w:cs="Arial"/>
        </w:rPr>
        <w:t>Iwona Pakosz</w:t>
      </w:r>
    </w:p>
    <w:p w:rsidR="000E4CC9" w:rsidRPr="00E773D6" w:rsidRDefault="00E773D6">
      <w:pPr>
        <w:tabs>
          <w:tab w:val="left" w:pos="2970"/>
        </w:tabs>
        <w:rPr>
          <w:rFonts w:ascii="Arial" w:hAnsi="Arial" w:cs="Arial"/>
          <w:sz w:val="16"/>
          <w:szCs w:val="16"/>
        </w:rPr>
      </w:pPr>
      <w:r w:rsidRPr="00E773D6">
        <w:rPr>
          <w:rStyle w:val="displayonly"/>
          <w:rFonts w:ascii="Arial" w:hAnsi="Arial" w:cs="Arial"/>
          <w:sz w:val="16"/>
          <w:szCs w:val="16"/>
        </w:rPr>
        <w:t>4824/01/2025</w:t>
      </w:r>
    </w:p>
    <w:sectPr w:rsidR="000E4CC9" w:rsidRPr="00E773D6" w:rsidSect="000E4CC9">
      <w:headerReference w:type="default" r:id="rId9"/>
      <w:footerReference w:type="default" r:id="rId10"/>
      <w:headerReference w:type="first" r:id="rId11"/>
      <w:pgSz w:w="11906" w:h="16838"/>
      <w:pgMar w:top="1418" w:right="1106" w:bottom="1418" w:left="1418" w:header="709" w:footer="709" w:gutter="0"/>
      <w:cols w:space="708"/>
      <w:formProt w:val="0"/>
      <w:titlePg/>
      <w:docGrid w:linePitch="360" w:charSpace="-63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CC9" w:rsidRDefault="000E4CC9" w:rsidP="000E4CC9">
      <w:r>
        <w:separator/>
      </w:r>
    </w:p>
  </w:endnote>
  <w:endnote w:type="continuationSeparator" w:id="0">
    <w:p w:rsidR="000E4CC9" w:rsidRDefault="000E4CC9" w:rsidP="000E4C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C9" w:rsidRDefault="0055309D">
    <w:pPr>
      <w:pStyle w:val="Footer"/>
      <w:jc w:val="right"/>
    </w:pPr>
    <w:r>
      <w:fldChar w:fldCharType="begin"/>
    </w:r>
    <w:r w:rsidR="004F4200">
      <w:instrText xml:space="preserve"> PAGE </w:instrText>
    </w:r>
    <w:r>
      <w:fldChar w:fldCharType="separate"/>
    </w:r>
    <w:r w:rsidR="008A38AE">
      <w:rPr>
        <w:noProof/>
      </w:rPr>
      <w:t>5</w:t>
    </w:r>
    <w:r>
      <w:fldChar w:fldCharType="end"/>
    </w:r>
  </w:p>
  <w:p w:rsidR="000E4CC9" w:rsidRDefault="000E4C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CC9" w:rsidRDefault="000E4CC9" w:rsidP="000E4CC9">
      <w:r>
        <w:separator/>
      </w:r>
    </w:p>
  </w:footnote>
  <w:footnote w:type="continuationSeparator" w:id="0">
    <w:p w:rsidR="000E4CC9" w:rsidRDefault="000E4CC9" w:rsidP="000E4C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C9" w:rsidRDefault="000E4C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C9" w:rsidRDefault="004F4200">
    <w:pPr>
      <w:pStyle w:val="Header"/>
      <w:tabs>
        <w:tab w:val="clear" w:pos="4536"/>
        <w:tab w:val="clear" w:pos="9072"/>
        <w:tab w:val="left" w:pos="6480"/>
      </w:tabs>
      <w:jc w:val="center"/>
      <w:rPr>
        <w:rFonts w:ascii="TiepoloItcTEEBoo" w:hAnsi="TiepoloItcTEEBoo"/>
        <w:sz w:val="2"/>
      </w:rPr>
    </w:pPr>
    <w:r>
      <w:rPr>
        <w:noProof/>
      </w:rPr>
      <w:drawing>
        <wp:inline distT="0" distB="0" distL="0" distR="0">
          <wp:extent cx="5743575" cy="685800"/>
          <wp:effectExtent l="0" t="0" r="0"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0E4CC9" w:rsidRDefault="000E4CC9">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11BB9"/>
    <w:multiLevelType w:val="multilevel"/>
    <w:tmpl w:val="6C9ADF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B3B4A85"/>
    <w:multiLevelType w:val="multilevel"/>
    <w:tmpl w:val="8DEAD3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autoHyphenation/>
  <w:hyphenationZone w:val="425"/>
  <w:characterSpacingControl w:val="doNotCompress"/>
  <w:footnotePr>
    <w:footnote w:id="-1"/>
    <w:footnote w:id="0"/>
  </w:footnotePr>
  <w:endnotePr>
    <w:endnote w:id="-1"/>
    <w:endnote w:id="0"/>
  </w:endnotePr>
  <w:compat/>
  <w:rsids>
    <w:rsidRoot w:val="000E4CC9"/>
    <w:rsid w:val="000E4CC9"/>
    <w:rsid w:val="0011086A"/>
    <w:rsid w:val="004F4200"/>
    <w:rsid w:val="0055309D"/>
    <w:rsid w:val="007D0983"/>
    <w:rsid w:val="008A38AE"/>
    <w:rsid w:val="00C863CE"/>
    <w:rsid w:val="00E773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link w:val="Nagwek2Znak"/>
    <w:qFormat/>
    <w:rsid w:val="008816F3"/>
    <w:pPr>
      <w:keepNext/>
      <w:spacing w:line="360" w:lineRule="auto"/>
      <w:ind w:left="5041"/>
      <w:outlineLvl w:val="1"/>
    </w:pPr>
    <w:rPr>
      <w:rFonts w:ascii="TiepoloItcTEEBoo" w:hAnsi="TiepoloItcTEEBoo"/>
      <w:b/>
    </w:rPr>
  </w:style>
  <w:style w:type="paragraph" w:customStyle="1" w:styleId="Heading3">
    <w:name w:val="Heading 3"/>
    <w:basedOn w:val="Normalny"/>
    <w:link w:val="Nagwek3Znak"/>
    <w:uiPriority w:val="9"/>
    <w:unhideWhenUsed/>
    <w:qFormat/>
    <w:rsid w:val="003D44EF"/>
    <w:pPr>
      <w:keepNext/>
      <w:keepLines/>
      <w:spacing w:before="200"/>
      <w:outlineLvl w:val="2"/>
    </w:pPr>
    <w:rPr>
      <w:rFonts w:asciiTheme="majorHAnsi" w:eastAsiaTheme="majorEastAsia" w:hAnsiTheme="majorHAnsi" w:cstheme="majorBidi"/>
      <w:b/>
      <w:bCs/>
      <w:color w:val="4F81BD" w:themeColor="accent1"/>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Hipercze1">
    <w:name w:val="Hiperłącze1"/>
    <w:basedOn w:val="Domylnaczcionkaakapitu"/>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link w:val="Footer"/>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semiHidden/>
    <w:qFormat/>
    <w:rsid w:val="001B2DDC"/>
    <w:rPr>
      <w:sz w:val="24"/>
      <w:szCs w:val="24"/>
    </w:rPr>
  </w:style>
  <w:style w:type="character" w:styleId="Pogrubienie">
    <w:name w:val="Strong"/>
    <w:basedOn w:val="Domylnaczcionkaakapitu"/>
    <w:uiPriority w:val="22"/>
    <w:qFormat/>
    <w:rsid w:val="00DA5D07"/>
    <w:rPr>
      <w:b/>
      <w:bCs/>
    </w:rPr>
  </w:style>
  <w:style w:type="character" w:customStyle="1" w:styleId="TekstprzypisukocowegoZnak">
    <w:name w:val="Tekst przypisu końcowego Znak"/>
    <w:basedOn w:val="Domylnaczcionkaakapitu"/>
    <w:link w:val="EndnoteText"/>
    <w:uiPriority w:val="99"/>
    <w:semiHidden/>
    <w:qFormat/>
    <w:rsid w:val="0015077F"/>
  </w:style>
  <w:style w:type="character" w:customStyle="1" w:styleId="EndnoteReference">
    <w:name w:val="Endnote Reference"/>
    <w:rsid w:val="000E4CC9"/>
    <w:rPr>
      <w:vertAlign w:val="superscript"/>
    </w:rPr>
  </w:style>
  <w:style w:type="character" w:customStyle="1" w:styleId="EndnoteCharacters">
    <w:name w:val="Endnote Characters"/>
    <w:basedOn w:val="Domylnaczcionkaakapitu"/>
    <w:uiPriority w:val="99"/>
    <w:semiHidden/>
    <w:unhideWhenUsed/>
    <w:qFormat/>
    <w:rsid w:val="0015077F"/>
    <w:rPr>
      <w:vertAlign w:val="superscript"/>
    </w:rPr>
  </w:style>
  <w:style w:type="character" w:customStyle="1" w:styleId="Nagwek2Znak">
    <w:name w:val="Nagłówek 2 Znak"/>
    <w:basedOn w:val="Domylnaczcionkaakapitu"/>
    <w:link w:val="Heading2"/>
    <w:uiPriority w:val="9"/>
    <w:qFormat/>
    <w:rsid w:val="00866EBA"/>
    <w:rPr>
      <w:b/>
      <w:bCs/>
      <w:sz w:val="36"/>
      <w:szCs w:val="36"/>
    </w:rPr>
  </w:style>
  <w:style w:type="character" w:customStyle="1" w:styleId="Tekstpodstawowy3Znak">
    <w:name w:val="Tekst podstawowy 3 Znak"/>
    <w:basedOn w:val="Domylnaczcionkaakapitu"/>
    <w:link w:val="Tekstpodstawowy3"/>
    <w:uiPriority w:val="99"/>
    <w:semiHidden/>
    <w:qFormat/>
    <w:rsid w:val="00543B38"/>
    <w:rPr>
      <w:sz w:val="16"/>
      <w:szCs w:val="16"/>
    </w:rPr>
  </w:style>
  <w:style w:type="character" w:customStyle="1" w:styleId="Nagwek3Znak">
    <w:name w:val="Nagłówek 3 Znak"/>
    <w:basedOn w:val="Domylnaczcionkaakapitu"/>
    <w:link w:val="Heading3"/>
    <w:uiPriority w:val="9"/>
    <w:qFormat/>
    <w:rsid w:val="003D44EF"/>
    <w:rPr>
      <w:rFonts w:asciiTheme="majorHAnsi" w:eastAsiaTheme="majorEastAsia" w:hAnsiTheme="majorHAnsi" w:cstheme="majorBidi"/>
      <w:b/>
      <w:bCs/>
      <w:color w:val="4F81BD" w:themeColor="accent1"/>
      <w:sz w:val="24"/>
      <w:szCs w:val="24"/>
    </w:rPr>
  </w:style>
  <w:style w:type="character" w:customStyle="1" w:styleId="AkapitzlistZnak">
    <w:name w:val="Akapit z listą Znak"/>
    <w:basedOn w:val="Domylnaczcionkaakapitu"/>
    <w:link w:val="Akapitzlist"/>
    <w:uiPriority w:val="34"/>
    <w:qFormat/>
    <w:rsid w:val="0040387A"/>
    <w:rPr>
      <w:sz w:val="24"/>
      <w:szCs w:val="24"/>
    </w:rPr>
  </w:style>
  <w:style w:type="paragraph" w:styleId="Nagwek">
    <w:name w:val="header"/>
    <w:basedOn w:val="Normalny"/>
    <w:next w:val="Tekstpodstawowy"/>
    <w:qFormat/>
    <w:rsid w:val="000E4CC9"/>
    <w:pPr>
      <w:keepNext/>
      <w:spacing w:before="240" w:after="120"/>
    </w:pPr>
    <w:rPr>
      <w:rFonts w:ascii="Liberation Sans" w:eastAsia="Microsoft YaHei" w:hAnsi="Liberation Sans" w:cs="Arial"/>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6F0D55"/>
    <w:rPr>
      <w:rFonts w:cs="Lucida Sans"/>
    </w:rPr>
  </w:style>
  <w:style w:type="paragraph" w:customStyle="1" w:styleId="Caption">
    <w:name w:val="Caption"/>
    <w:basedOn w:val="Normalny"/>
    <w:qFormat/>
    <w:rsid w:val="006F0D55"/>
    <w:pPr>
      <w:suppressLineNumbers/>
      <w:spacing w:before="120" w:after="120"/>
    </w:pPr>
    <w:rPr>
      <w:rFonts w:cs="Lucida Sans"/>
      <w:i/>
      <w:iCs/>
    </w:rPr>
  </w:style>
  <w:style w:type="paragraph" w:customStyle="1" w:styleId="Indeks">
    <w:name w:val="Indeks"/>
    <w:basedOn w:val="Normalny"/>
    <w:qFormat/>
    <w:rsid w:val="006F0D55"/>
    <w:pPr>
      <w:suppressLineNumbers/>
    </w:pPr>
    <w:rPr>
      <w:rFonts w:cs="Lucida Sans"/>
    </w:rPr>
  </w:style>
  <w:style w:type="paragraph" w:customStyle="1" w:styleId="Gwkaistopka">
    <w:name w:val="Główka i stopka"/>
    <w:basedOn w:val="Normalny"/>
    <w:qFormat/>
    <w:rsid w:val="000E4CC9"/>
  </w:style>
  <w:style w:type="paragraph" w:customStyle="1" w:styleId="Header">
    <w:name w:val="Header"/>
    <w:basedOn w:val="Normalny"/>
    <w:next w:val="Tekstpodstawowy"/>
    <w:rsid w:val="008816F3"/>
    <w:pPr>
      <w:tabs>
        <w:tab w:val="center" w:pos="4536"/>
        <w:tab w:val="right" w:pos="9072"/>
      </w:tabs>
    </w:pPr>
  </w:style>
  <w:style w:type="paragraph" w:customStyle="1" w:styleId="Footer">
    <w:name w:val="Footer"/>
    <w:basedOn w:val="Normalny"/>
    <w:link w:val="StopkaZnak"/>
    <w:uiPriority w:val="99"/>
    <w:rsid w:val="008816F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uiPriority w:val="99"/>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semiHidden/>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customStyle="1" w:styleId="EndnoteText">
    <w:name w:val="Endnote Text"/>
    <w:basedOn w:val="Normalny"/>
    <w:link w:val="TekstprzypisukocowegoZnak"/>
    <w:uiPriority w:val="99"/>
    <w:semiHidden/>
    <w:unhideWhenUsed/>
    <w:qFormat/>
    <w:rsid w:val="0015077F"/>
    <w:rPr>
      <w:sz w:val="20"/>
      <w:szCs w:val="20"/>
    </w:rPr>
  </w:style>
  <w:style w:type="paragraph" w:customStyle="1" w:styleId="Default">
    <w:name w:val="Default"/>
    <w:qFormat/>
    <w:rsid w:val="00435D9B"/>
    <w:rPr>
      <w:rFonts w:ascii="Arial" w:hAnsi="Arial" w:cs="Arial"/>
      <w:color w:val="000000"/>
      <w:sz w:val="24"/>
      <w:szCs w:val="24"/>
    </w:rPr>
  </w:style>
  <w:style w:type="paragraph" w:customStyle="1" w:styleId="Tekstpodstawowy22">
    <w:name w:val="Tekst podstawowy 22"/>
    <w:basedOn w:val="Normalny"/>
    <w:qFormat/>
    <w:rsid w:val="00FB7E0D"/>
    <w:pPr>
      <w:ind w:right="-91"/>
    </w:pPr>
    <w:rPr>
      <w:rFonts w:ascii="TiepoloItcTEEBoo" w:hAnsi="TiepoloItcTEEBoo" w:cs="TiepoloItcTEEBoo"/>
      <w:szCs w:val="20"/>
      <w:lang w:eastAsia="zh-CN"/>
    </w:rPr>
  </w:style>
  <w:style w:type="paragraph" w:styleId="Tekstpodstawowy3">
    <w:name w:val="Body Text 3"/>
    <w:basedOn w:val="Normalny"/>
    <w:link w:val="Tekstpodstawowy3Znak"/>
    <w:uiPriority w:val="99"/>
    <w:semiHidden/>
    <w:unhideWhenUsed/>
    <w:qFormat/>
    <w:rsid w:val="00543B38"/>
    <w:pPr>
      <w:spacing w:after="120"/>
    </w:pPr>
    <w:rPr>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rada.miejska@um.byt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D7FF39-A875-4A7C-8AB4-00C9302F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1078</Words>
  <Characters>6470</Characters>
  <Application>Microsoft Office Word</Application>
  <DocSecurity>0</DocSecurity>
  <Lines>53</Lines>
  <Paragraphs>15</Paragraphs>
  <ScaleCrop>false</ScaleCrop>
  <Company>UM Bytom</Company>
  <LinksUpToDate>false</LinksUpToDate>
  <CharactersWithSpaces>7533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creator>user</dc:creator>
  <cp:lastModifiedBy>ejaroszynska</cp:lastModifiedBy>
  <cp:revision>5</cp:revision>
  <cp:lastPrinted>2023-01-04T10:24:00Z</cp:lastPrinted>
  <dcterms:created xsi:type="dcterms:W3CDTF">2025-01-24T09:35:00Z</dcterms:created>
  <dcterms:modified xsi:type="dcterms:W3CDTF">2025-02-03T14:44:00Z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