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C32C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56A2" w:rsidRDefault="00F656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656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5469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554698">
        <w:rPr>
          <w:rFonts w:ascii="Arial" w:hAnsi="Arial" w:cs="Arial"/>
        </w:rPr>
        <w:t>67</w:t>
      </w:r>
      <w:r w:rsidR="006754EC">
        <w:rPr>
          <w:rFonts w:ascii="Arial" w:hAnsi="Arial" w:cs="Arial"/>
        </w:rPr>
        <w:t>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Default="00F77892" w:rsidP="00F656A2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554698">
        <w:rPr>
          <w:rFonts w:ascii="Arial" w:hAnsi="Arial" w:cs="Arial"/>
        </w:rPr>
        <w:t xml:space="preserve"> 172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554698">
        <w:rPr>
          <w:rFonts w:ascii="Arial" w:hAnsi="Arial" w:cs="Arial"/>
        </w:rPr>
        <w:t xml:space="preserve">montażu lustra drogowego </w:t>
      </w:r>
      <w:r w:rsidR="00554698">
        <w:rPr>
          <w:rFonts w:ascii="Arial" w:hAnsi="Arial" w:cs="Arial"/>
        </w:rPr>
        <w:br/>
        <w:t>przy ul. Głowackiego.</w:t>
      </w:r>
    </w:p>
    <w:p w:rsidR="00554698" w:rsidRPr="00F77892" w:rsidRDefault="00554698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554698" w:rsidRDefault="001206E6" w:rsidP="00725A1B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  <w:kern w:val="32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F656A2">
        <w:rPr>
          <w:rFonts w:ascii="Arial" w:hAnsi="Arial" w:cs="Arial"/>
        </w:rPr>
        <w:t xml:space="preserve">ie </w:t>
      </w:r>
      <w:proofErr w:type="spellStart"/>
      <w:r w:rsidR="00F656A2">
        <w:rPr>
          <w:rFonts w:ascii="Arial" w:hAnsi="Arial" w:cs="Arial"/>
        </w:rPr>
        <w:t>j.w</w:t>
      </w:r>
      <w:proofErr w:type="spellEnd"/>
      <w:r w:rsidR="00F656A2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F656A2">
        <w:rPr>
          <w:rFonts w:ascii="Arial" w:hAnsi="Arial" w:cs="Arial"/>
        </w:rPr>
        <w:t xml:space="preserve"> </w:t>
      </w:r>
      <w:r w:rsidR="00554698" w:rsidRPr="00EF4F79">
        <w:rPr>
          <w:rFonts w:ascii="Arial" w:hAnsi="Arial" w:cs="Arial"/>
          <w:kern w:val="32"/>
        </w:rPr>
        <w:t xml:space="preserve">wprowadzenie lustra </w:t>
      </w:r>
      <w:r w:rsidR="00554698">
        <w:rPr>
          <w:rFonts w:ascii="Arial" w:hAnsi="Arial" w:cs="Arial"/>
          <w:kern w:val="32"/>
        </w:rPr>
        <w:t xml:space="preserve">w przedmiotowej lokalizacji </w:t>
      </w:r>
      <w:r w:rsidR="00554698" w:rsidRPr="00EF4F79">
        <w:rPr>
          <w:rFonts w:ascii="Arial" w:hAnsi="Arial" w:cs="Arial"/>
          <w:kern w:val="32"/>
        </w:rPr>
        <w:t>ze</w:t>
      </w:r>
      <w:r w:rsidR="00554698">
        <w:rPr>
          <w:rFonts w:ascii="Arial" w:hAnsi="Arial" w:cs="Arial"/>
          <w:kern w:val="32"/>
        </w:rPr>
        <w:t xml:space="preserve"> względów technicznych </w:t>
      </w:r>
      <w:r w:rsidR="00725A1B">
        <w:rPr>
          <w:rFonts w:ascii="Arial" w:hAnsi="Arial" w:cs="Arial"/>
          <w:kern w:val="32"/>
        </w:rPr>
        <w:br/>
      </w:r>
      <w:r w:rsidR="00554698">
        <w:rPr>
          <w:rFonts w:ascii="Arial" w:hAnsi="Arial" w:cs="Arial"/>
          <w:kern w:val="32"/>
        </w:rPr>
        <w:t>jest nie</w:t>
      </w:r>
      <w:r w:rsidR="00554698" w:rsidRPr="00EF4F79">
        <w:rPr>
          <w:rFonts w:ascii="Arial" w:hAnsi="Arial" w:cs="Arial"/>
          <w:kern w:val="32"/>
        </w:rPr>
        <w:t xml:space="preserve">możliwe. </w:t>
      </w:r>
      <w:r w:rsidR="00C333EF">
        <w:rPr>
          <w:rFonts w:ascii="Arial" w:hAnsi="Arial" w:cs="Arial"/>
          <w:kern w:val="32"/>
        </w:rPr>
        <w:t>Wyjaśniam że</w:t>
      </w:r>
      <w:r w:rsidR="00554698">
        <w:rPr>
          <w:rFonts w:ascii="Arial" w:hAnsi="Arial" w:cs="Arial"/>
          <w:kern w:val="32"/>
        </w:rPr>
        <w:t>,</w:t>
      </w:r>
      <w:r w:rsidR="00554698" w:rsidRPr="00EF4F79">
        <w:rPr>
          <w:rFonts w:ascii="Arial" w:hAnsi="Arial" w:cs="Arial"/>
          <w:kern w:val="32"/>
        </w:rPr>
        <w:t xml:space="preserve"> </w:t>
      </w:r>
      <w:r w:rsidR="00554698">
        <w:rPr>
          <w:rFonts w:ascii="Arial" w:hAnsi="Arial" w:cs="Arial"/>
          <w:kern w:val="32"/>
        </w:rPr>
        <w:t xml:space="preserve">lustra lokalizuje się zwyczajowo naprzeciw wlotów, </w:t>
      </w:r>
      <w:r w:rsidR="00554698">
        <w:rPr>
          <w:rFonts w:ascii="Arial" w:hAnsi="Arial" w:cs="Arial"/>
          <w:kern w:val="32"/>
        </w:rPr>
        <w:br/>
        <w:t xml:space="preserve">na których stwierdzono problem dotyczący ograniczonej widoczności. </w:t>
      </w:r>
      <w:r w:rsidR="00554698">
        <w:rPr>
          <w:rFonts w:ascii="Arial" w:hAnsi="Arial" w:cs="Arial"/>
          <w:kern w:val="32"/>
        </w:rPr>
        <w:br/>
        <w:t xml:space="preserve">W tym konkretnym przypadku, z uwagi na wąski chodnik, a także rozmiar lustra </w:t>
      </w:r>
      <w:r w:rsidR="00554698">
        <w:rPr>
          <w:rFonts w:ascii="Arial" w:hAnsi="Arial" w:cs="Arial"/>
          <w:kern w:val="32"/>
        </w:rPr>
        <w:br/>
        <w:t>oraz celem zachowania skrajni poziomej - lustro należałoby zlokalizować</w:t>
      </w:r>
      <w:r w:rsidR="00725A1B">
        <w:rPr>
          <w:rFonts w:ascii="Arial" w:hAnsi="Arial" w:cs="Arial"/>
          <w:kern w:val="32"/>
        </w:rPr>
        <w:t xml:space="preserve"> poza istniejącym chodnikiem, </w:t>
      </w:r>
      <w:r w:rsidR="00554698" w:rsidRPr="00EF4F79">
        <w:rPr>
          <w:rFonts w:ascii="Arial" w:hAnsi="Arial" w:cs="Arial"/>
          <w:kern w:val="32"/>
        </w:rPr>
        <w:t>na terenie nie będącym w zarządzie</w:t>
      </w:r>
      <w:r w:rsidR="00584F9B">
        <w:rPr>
          <w:rFonts w:ascii="Arial" w:hAnsi="Arial" w:cs="Arial"/>
          <w:kern w:val="32"/>
        </w:rPr>
        <w:t xml:space="preserve"> G</w:t>
      </w:r>
      <w:r w:rsidR="00554698">
        <w:rPr>
          <w:rFonts w:ascii="Arial" w:hAnsi="Arial" w:cs="Arial"/>
          <w:kern w:val="32"/>
        </w:rPr>
        <w:t>miny Bytom</w:t>
      </w:r>
      <w:r w:rsidR="00554698" w:rsidRPr="00EF4F79">
        <w:rPr>
          <w:rFonts w:ascii="Arial" w:hAnsi="Arial" w:cs="Arial"/>
          <w:kern w:val="32"/>
        </w:rPr>
        <w:t xml:space="preserve">. </w:t>
      </w:r>
      <w:r w:rsidR="00554698">
        <w:rPr>
          <w:rFonts w:ascii="Arial" w:hAnsi="Arial" w:cs="Arial"/>
          <w:kern w:val="32"/>
        </w:rPr>
        <w:br/>
      </w:r>
      <w:r w:rsidR="00C333EF">
        <w:rPr>
          <w:rFonts w:ascii="Arial" w:hAnsi="Arial" w:cs="Arial"/>
          <w:kern w:val="32"/>
        </w:rPr>
        <w:t>Z</w:t>
      </w:r>
      <w:r w:rsidR="00554698" w:rsidRPr="00EF4F79">
        <w:rPr>
          <w:rFonts w:ascii="Arial" w:hAnsi="Arial" w:cs="Arial"/>
          <w:kern w:val="32"/>
        </w:rPr>
        <w:t xml:space="preserve"> uwagi na brak widoczności z obu stron należałoby w terenie wprowadzić dwa lustra drogowe. Wprowadzenie dwóch luster ustawionych obok siebie, </w:t>
      </w:r>
      <w:r w:rsidR="00725A1B">
        <w:rPr>
          <w:rFonts w:ascii="Arial" w:hAnsi="Arial" w:cs="Arial"/>
          <w:kern w:val="32"/>
        </w:rPr>
        <w:br/>
      </w:r>
      <w:r w:rsidR="00554698" w:rsidRPr="00EF4F79">
        <w:rPr>
          <w:rFonts w:ascii="Arial" w:hAnsi="Arial" w:cs="Arial"/>
          <w:kern w:val="32"/>
        </w:rPr>
        <w:t xml:space="preserve">przy </w:t>
      </w:r>
      <w:r w:rsidR="00554698">
        <w:rPr>
          <w:rFonts w:ascii="Arial" w:hAnsi="Arial" w:cs="Arial"/>
          <w:kern w:val="32"/>
        </w:rPr>
        <w:t xml:space="preserve">występującej w bieżącej lokalizacji </w:t>
      </w:r>
      <w:r w:rsidR="00554698" w:rsidRPr="00EF4F79">
        <w:rPr>
          <w:rFonts w:ascii="Arial" w:hAnsi="Arial" w:cs="Arial"/>
          <w:kern w:val="32"/>
        </w:rPr>
        <w:t xml:space="preserve">tak gęstej formie odbywającego się </w:t>
      </w:r>
      <w:r w:rsidR="00554698">
        <w:rPr>
          <w:rFonts w:ascii="Arial" w:hAnsi="Arial" w:cs="Arial"/>
          <w:kern w:val="32"/>
        </w:rPr>
        <w:t>postoju</w:t>
      </w:r>
      <w:r w:rsidR="00554698" w:rsidRPr="00EF4F79">
        <w:rPr>
          <w:rFonts w:ascii="Arial" w:hAnsi="Arial" w:cs="Arial"/>
          <w:kern w:val="32"/>
        </w:rPr>
        <w:t xml:space="preserve"> pojazdów</w:t>
      </w:r>
      <w:r w:rsidR="00554698">
        <w:rPr>
          <w:rFonts w:ascii="Arial" w:hAnsi="Arial" w:cs="Arial"/>
          <w:kern w:val="32"/>
        </w:rPr>
        <w:t>,</w:t>
      </w:r>
      <w:r w:rsidR="00554698" w:rsidRPr="00EF4F79">
        <w:rPr>
          <w:rFonts w:ascii="Arial" w:hAnsi="Arial" w:cs="Arial"/>
          <w:kern w:val="32"/>
        </w:rPr>
        <w:t xml:space="preserve"> powodowałoby dezorientację kierujących i trudność </w:t>
      </w:r>
      <w:r w:rsidR="00554698">
        <w:rPr>
          <w:rFonts w:ascii="Arial" w:hAnsi="Arial" w:cs="Arial"/>
          <w:kern w:val="32"/>
        </w:rPr>
        <w:br/>
      </w:r>
      <w:r w:rsidR="00554698" w:rsidRPr="00EF4F79">
        <w:rPr>
          <w:rFonts w:ascii="Arial" w:hAnsi="Arial" w:cs="Arial"/>
          <w:kern w:val="32"/>
        </w:rPr>
        <w:t xml:space="preserve">w dostrzeżeniu w odbiciu lustra nadjeżdżających z obu kierunków pojazdów </w:t>
      </w:r>
      <w:r w:rsidR="00554698">
        <w:rPr>
          <w:rFonts w:ascii="Arial" w:hAnsi="Arial" w:cs="Arial"/>
          <w:kern w:val="32"/>
        </w:rPr>
        <w:br/>
      </w:r>
      <w:r w:rsidR="00554698" w:rsidRPr="00EF4F79">
        <w:rPr>
          <w:rFonts w:ascii="Arial" w:hAnsi="Arial" w:cs="Arial"/>
          <w:kern w:val="32"/>
        </w:rPr>
        <w:t xml:space="preserve">w odpowiednim czasie. W związku z </w:t>
      </w:r>
      <w:r w:rsidR="00584F9B">
        <w:rPr>
          <w:rFonts w:ascii="Arial" w:hAnsi="Arial" w:cs="Arial"/>
          <w:kern w:val="32"/>
        </w:rPr>
        <w:t>tym</w:t>
      </w:r>
      <w:r w:rsidR="00554698" w:rsidRPr="00EF4F79">
        <w:rPr>
          <w:rFonts w:ascii="Arial" w:hAnsi="Arial" w:cs="Arial"/>
          <w:kern w:val="32"/>
        </w:rPr>
        <w:t xml:space="preserve"> </w:t>
      </w:r>
      <w:r w:rsidR="00725A1B">
        <w:rPr>
          <w:rFonts w:ascii="Arial" w:hAnsi="Arial" w:cs="Arial"/>
          <w:kern w:val="32"/>
        </w:rPr>
        <w:t>informuję</w:t>
      </w:r>
      <w:r w:rsidR="00554698" w:rsidRPr="00EF4F79">
        <w:rPr>
          <w:rFonts w:ascii="Arial" w:hAnsi="Arial" w:cs="Arial"/>
          <w:kern w:val="32"/>
        </w:rPr>
        <w:t xml:space="preserve">, </w:t>
      </w:r>
      <w:r w:rsidR="00725A1B">
        <w:rPr>
          <w:rFonts w:ascii="Arial" w:hAnsi="Arial" w:cs="Arial"/>
          <w:kern w:val="32"/>
        </w:rPr>
        <w:br/>
      </w:r>
      <w:r w:rsidR="00584F9B">
        <w:rPr>
          <w:rFonts w:ascii="Arial" w:hAnsi="Arial" w:cs="Arial"/>
          <w:kern w:val="32"/>
        </w:rPr>
        <w:t>że</w:t>
      </w:r>
      <w:r w:rsidR="00554698" w:rsidRPr="00EF4F79">
        <w:rPr>
          <w:rFonts w:ascii="Arial" w:hAnsi="Arial" w:cs="Arial"/>
          <w:kern w:val="32"/>
        </w:rPr>
        <w:t xml:space="preserve"> </w:t>
      </w:r>
      <w:r w:rsidR="00725A1B">
        <w:rPr>
          <w:rFonts w:ascii="Arial" w:hAnsi="Arial" w:cs="Arial"/>
          <w:kern w:val="32"/>
        </w:rPr>
        <w:t xml:space="preserve">jedynym </w:t>
      </w:r>
      <w:r w:rsidR="00554698" w:rsidRPr="00EF4F79">
        <w:rPr>
          <w:rFonts w:ascii="Arial" w:hAnsi="Arial" w:cs="Arial"/>
          <w:kern w:val="32"/>
        </w:rPr>
        <w:t xml:space="preserve"> rozwiązaniem we wskazanej lokalizacji jest </w:t>
      </w:r>
      <w:r w:rsidR="00554698">
        <w:rPr>
          <w:rFonts w:ascii="Arial" w:hAnsi="Arial" w:cs="Arial"/>
          <w:kern w:val="32"/>
        </w:rPr>
        <w:t xml:space="preserve">w pierwszej kolejności </w:t>
      </w:r>
      <w:r w:rsidR="00554698" w:rsidRPr="00EF4F79">
        <w:rPr>
          <w:rFonts w:ascii="Arial" w:hAnsi="Arial" w:cs="Arial"/>
          <w:kern w:val="32"/>
        </w:rPr>
        <w:t xml:space="preserve">przeprowadzenie analizy pola widoczności na wlocie podporządkowanym, </w:t>
      </w:r>
      <w:r w:rsidR="00725A1B">
        <w:rPr>
          <w:rFonts w:ascii="Arial" w:hAnsi="Arial" w:cs="Arial"/>
          <w:kern w:val="32"/>
        </w:rPr>
        <w:br/>
      </w:r>
      <w:r w:rsidR="00554698" w:rsidRPr="00EF4F79">
        <w:rPr>
          <w:rFonts w:ascii="Arial" w:hAnsi="Arial" w:cs="Arial"/>
          <w:kern w:val="32"/>
        </w:rPr>
        <w:t xml:space="preserve">a następnie wykluczenie możliwości postoju w zatokach postojowych zlokalizowanych po obu </w:t>
      </w:r>
      <w:r w:rsidR="00554698">
        <w:rPr>
          <w:rFonts w:ascii="Arial" w:hAnsi="Arial" w:cs="Arial"/>
          <w:kern w:val="32"/>
        </w:rPr>
        <w:t>jezdni głównej</w:t>
      </w:r>
      <w:r w:rsidR="00554698" w:rsidRPr="00EF4F79">
        <w:rPr>
          <w:rFonts w:ascii="Arial" w:hAnsi="Arial" w:cs="Arial"/>
          <w:kern w:val="32"/>
        </w:rPr>
        <w:t xml:space="preserve">, co zapewne będzie wiązać </w:t>
      </w:r>
      <w:r w:rsidR="00725A1B">
        <w:rPr>
          <w:rFonts w:ascii="Arial" w:hAnsi="Arial" w:cs="Arial"/>
          <w:kern w:val="32"/>
        </w:rPr>
        <w:br/>
      </w:r>
      <w:r w:rsidR="00554698" w:rsidRPr="00EF4F79">
        <w:rPr>
          <w:rFonts w:ascii="Arial" w:hAnsi="Arial" w:cs="Arial"/>
          <w:kern w:val="32"/>
        </w:rPr>
        <w:lastRenderedPageBreak/>
        <w:t xml:space="preserve">się z niezadowoleniem </w:t>
      </w:r>
      <w:r w:rsidR="00554698">
        <w:rPr>
          <w:rFonts w:ascii="Arial" w:hAnsi="Arial" w:cs="Arial"/>
          <w:kern w:val="32"/>
        </w:rPr>
        <w:t>znacznej grupy</w:t>
      </w:r>
      <w:r w:rsidR="00554698" w:rsidRPr="00EF4F79">
        <w:rPr>
          <w:rFonts w:ascii="Arial" w:hAnsi="Arial" w:cs="Arial"/>
          <w:kern w:val="32"/>
        </w:rPr>
        <w:t xml:space="preserve"> mieszkańców. </w:t>
      </w:r>
      <w:r w:rsidR="00584F9B">
        <w:rPr>
          <w:rFonts w:ascii="Arial" w:hAnsi="Arial" w:cs="Arial"/>
          <w:kern w:val="32"/>
        </w:rPr>
        <w:t xml:space="preserve">Dlatego </w:t>
      </w:r>
      <w:r w:rsidR="00554698" w:rsidRPr="00EF4F79">
        <w:rPr>
          <w:rFonts w:ascii="Arial" w:hAnsi="Arial" w:cs="Arial"/>
          <w:kern w:val="32"/>
        </w:rPr>
        <w:t>proszę o</w:t>
      </w:r>
      <w:r w:rsidR="00584F9B">
        <w:rPr>
          <w:rFonts w:ascii="Arial" w:hAnsi="Arial" w:cs="Arial"/>
          <w:kern w:val="32"/>
        </w:rPr>
        <w:t xml:space="preserve"> przekazanie informacji do Miejskiego Zarządu Dróg i Mostów w Bytomiu</w:t>
      </w:r>
      <w:r w:rsidR="00554698" w:rsidRPr="00EF4F79">
        <w:rPr>
          <w:rFonts w:ascii="Arial" w:hAnsi="Arial" w:cs="Arial"/>
          <w:kern w:val="32"/>
        </w:rPr>
        <w:t xml:space="preserve">, po ewentualnej konsultacji z mieszkańcami, czy </w:t>
      </w:r>
      <w:r w:rsidR="00584F9B">
        <w:rPr>
          <w:rFonts w:ascii="Arial" w:hAnsi="Arial" w:cs="Arial"/>
          <w:kern w:val="32"/>
        </w:rPr>
        <w:t>ww.</w:t>
      </w:r>
      <w:r w:rsidR="00554698" w:rsidRPr="00EF4F79">
        <w:rPr>
          <w:rFonts w:ascii="Arial" w:hAnsi="Arial" w:cs="Arial"/>
          <w:kern w:val="32"/>
        </w:rPr>
        <w:t xml:space="preserve"> rozwiązanie winno </w:t>
      </w:r>
      <w:r w:rsidR="009F2CDB">
        <w:rPr>
          <w:rFonts w:ascii="Arial" w:hAnsi="Arial" w:cs="Arial"/>
          <w:kern w:val="32"/>
        </w:rPr>
        <w:t xml:space="preserve"> </w:t>
      </w:r>
      <w:r w:rsidR="00554698" w:rsidRPr="00EF4F79">
        <w:rPr>
          <w:rFonts w:ascii="Arial" w:hAnsi="Arial" w:cs="Arial"/>
          <w:kern w:val="32"/>
        </w:rPr>
        <w:t xml:space="preserve">zostać </w:t>
      </w:r>
      <w:r w:rsidR="00554698">
        <w:rPr>
          <w:rFonts w:ascii="Arial" w:hAnsi="Arial" w:cs="Arial"/>
          <w:kern w:val="32"/>
        </w:rPr>
        <w:t xml:space="preserve">dalej </w:t>
      </w:r>
      <w:r w:rsidR="009F2CDB">
        <w:rPr>
          <w:rFonts w:ascii="Arial" w:hAnsi="Arial" w:cs="Arial"/>
          <w:kern w:val="32"/>
        </w:rPr>
        <w:t xml:space="preserve">  </w:t>
      </w:r>
      <w:r w:rsidR="00554698">
        <w:rPr>
          <w:rFonts w:ascii="Arial" w:hAnsi="Arial" w:cs="Arial"/>
          <w:kern w:val="32"/>
        </w:rPr>
        <w:t>procedowane</w:t>
      </w:r>
      <w:r w:rsidR="00554698" w:rsidRPr="00EF4F79">
        <w:rPr>
          <w:rFonts w:ascii="Arial" w:hAnsi="Arial" w:cs="Arial"/>
          <w:kern w:val="32"/>
        </w:rPr>
        <w:t>.</w:t>
      </w:r>
      <w:r w:rsidR="00554698">
        <w:rPr>
          <w:rFonts w:ascii="Arial" w:hAnsi="Arial" w:cs="Arial"/>
          <w:kern w:val="32"/>
        </w:rPr>
        <w:t xml:space="preserve"> </w:t>
      </w:r>
    </w:p>
    <w:p w:rsidR="00554698" w:rsidRPr="00244AB9" w:rsidRDefault="00554698" w:rsidP="0055469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kern w:val="32"/>
        </w:rPr>
        <w:t>Ponadto</w:t>
      </w:r>
      <w:r w:rsidR="00584F9B">
        <w:rPr>
          <w:rFonts w:ascii="Arial" w:hAnsi="Arial" w:cs="Arial"/>
          <w:kern w:val="32"/>
        </w:rPr>
        <w:t xml:space="preserve"> pragnę Pana poinformować</w:t>
      </w:r>
      <w:r>
        <w:rPr>
          <w:rFonts w:ascii="Arial" w:hAnsi="Arial" w:cs="Arial"/>
          <w:kern w:val="32"/>
        </w:rPr>
        <w:t xml:space="preserve">, że na ostatnim posiedzeniu Komisji </w:t>
      </w:r>
      <w:r>
        <w:rPr>
          <w:rFonts w:ascii="Arial" w:hAnsi="Arial" w:cs="Arial"/>
          <w:kern w:val="32"/>
        </w:rPr>
        <w:br/>
        <w:t xml:space="preserve">ds. Bezpieczeństwa Ruchu z dnia 22 listopada 2024r. poruszono temat zgłoszony przez mieszkańca, który dotyczył problemu z ograniczeniem widoczności z powodu parkujących w zatokach postojowych samochodów dostawczych. </w:t>
      </w:r>
      <w:r w:rsidRPr="00244AB9">
        <w:rPr>
          <w:rFonts w:ascii="Arial" w:hAnsi="Arial" w:cs="Arial"/>
        </w:rPr>
        <w:t xml:space="preserve">Komisja uznała, </w:t>
      </w:r>
      <w:r>
        <w:rPr>
          <w:rFonts w:ascii="Arial" w:hAnsi="Arial" w:cs="Arial"/>
        </w:rPr>
        <w:br/>
      </w:r>
      <w:r w:rsidRPr="00244AB9">
        <w:rPr>
          <w:rFonts w:ascii="Arial" w:hAnsi="Arial" w:cs="Arial"/>
        </w:rPr>
        <w:t>iż wprowadzony na początku zatoki znak D-18 z tabliczką T-30b zgodnie z zapisami rozporządzenia w sprawie znaków i sygnałów drogowych, wskazuje sposób ustawienia pojazdu względem k</w:t>
      </w:r>
      <w:r>
        <w:rPr>
          <w:rFonts w:ascii="Arial" w:hAnsi="Arial" w:cs="Arial"/>
        </w:rPr>
        <w:t xml:space="preserve">rawędzi jezdni oraz że miejsce </w:t>
      </w:r>
      <w:r w:rsidRPr="00244AB9">
        <w:rPr>
          <w:rFonts w:ascii="Arial" w:hAnsi="Arial" w:cs="Arial"/>
        </w:rPr>
        <w:t>to jest przeznaczone dla pojazdów samochodowych o dopuszczalnej masie całkowitej nieprzekraczającej 2,5t. Dlatego też, przedstawiciel Straży Miejskiej wskazał, aby w takich przypadkach zgłaszać tego typu zaparkowane pojazdy bezpośrednio do nich.</w:t>
      </w:r>
    </w:p>
    <w:p w:rsidR="00670A8E" w:rsidRDefault="00670A8E" w:rsidP="00F656A2">
      <w:pPr>
        <w:spacing w:before="120" w:line="360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725A1B" w:rsidRDefault="00725A1B" w:rsidP="00BB3EE1">
      <w:pPr>
        <w:rPr>
          <w:rFonts w:ascii="TiepoloItcTEEBoo" w:hAnsi="TiepoloItcTEEBoo" w:cs="Arial"/>
          <w:sz w:val="22"/>
          <w:szCs w:val="22"/>
        </w:rPr>
      </w:pPr>
    </w:p>
    <w:p w:rsidR="00725A1B" w:rsidRDefault="00725A1B" w:rsidP="00BB3EE1">
      <w:pPr>
        <w:rPr>
          <w:rFonts w:ascii="TiepoloItcTEEBoo" w:hAnsi="TiepoloItcTEEBoo" w:cs="Arial"/>
          <w:sz w:val="22"/>
          <w:szCs w:val="22"/>
        </w:rPr>
      </w:pPr>
    </w:p>
    <w:p w:rsidR="00725A1B" w:rsidRDefault="00725A1B" w:rsidP="00BB3EE1">
      <w:pPr>
        <w:rPr>
          <w:rFonts w:ascii="TiepoloItcTEEBoo" w:hAnsi="TiepoloItcTEEBoo" w:cs="Arial"/>
          <w:sz w:val="22"/>
          <w:szCs w:val="22"/>
        </w:rPr>
      </w:pPr>
    </w:p>
    <w:p w:rsidR="00725A1B" w:rsidRDefault="00725A1B" w:rsidP="00BB3EE1">
      <w:pPr>
        <w:rPr>
          <w:rFonts w:ascii="TiepoloItcTEEBoo" w:hAnsi="TiepoloItcTEEBoo" w:cs="Arial"/>
          <w:sz w:val="22"/>
          <w:szCs w:val="22"/>
        </w:rPr>
      </w:pPr>
    </w:p>
    <w:p w:rsidR="00725A1B" w:rsidRDefault="00725A1B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1E1" w:rsidRDefault="007661E1" w:rsidP="0085517A">
      <w:r>
        <w:separator/>
      </w:r>
    </w:p>
  </w:endnote>
  <w:endnote w:type="continuationSeparator" w:id="0">
    <w:p w:rsidR="007661E1" w:rsidRDefault="007661E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0C32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4383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1E1" w:rsidRDefault="007661E1" w:rsidP="0085517A">
      <w:r>
        <w:separator/>
      </w:r>
    </w:p>
  </w:footnote>
  <w:footnote w:type="continuationSeparator" w:id="0">
    <w:p w:rsidR="007661E1" w:rsidRDefault="007661E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3B6D"/>
    <w:rsid w:val="000576C5"/>
    <w:rsid w:val="000648F1"/>
    <w:rsid w:val="00066E44"/>
    <w:rsid w:val="000744DE"/>
    <w:rsid w:val="00074B68"/>
    <w:rsid w:val="00085821"/>
    <w:rsid w:val="00092063"/>
    <w:rsid w:val="000A24F7"/>
    <w:rsid w:val="000A2D6F"/>
    <w:rsid w:val="000C32C9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3837"/>
    <w:rsid w:val="0026239D"/>
    <w:rsid w:val="00262FF6"/>
    <w:rsid w:val="00267339"/>
    <w:rsid w:val="00297118"/>
    <w:rsid w:val="002A431E"/>
    <w:rsid w:val="002A6690"/>
    <w:rsid w:val="002B0DED"/>
    <w:rsid w:val="002B1371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A7A85"/>
    <w:rsid w:val="003C0BFC"/>
    <w:rsid w:val="003E4BA0"/>
    <w:rsid w:val="003F5B11"/>
    <w:rsid w:val="00420642"/>
    <w:rsid w:val="004226B6"/>
    <w:rsid w:val="00425F2A"/>
    <w:rsid w:val="00425FBA"/>
    <w:rsid w:val="00427166"/>
    <w:rsid w:val="00431088"/>
    <w:rsid w:val="00435EDC"/>
    <w:rsid w:val="0044585B"/>
    <w:rsid w:val="00461859"/>
    <w:rsid w:val="0047054D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4698"/>
    <w:rsid w:val="00557A6D"/>
    <w:rsid w:val="00577604"/>
    <w:rsid w:val="0058039F"/>
    <w:rsid w:val="00584F9B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25A1B"/>
    <w:rsid w:val="007325C2"/>
    <w:rsid w:val="00735411"/>
    <w:rsid w:val="007468CF"/>
    <w:rsid w:val="00751415"/>
    <w:rsid w:val="00754B07"/>
    <w:rsid w:val="00754B40"/>
    <w:rsid w:val="00765664"/>
    <w:rsid w:val="007661E1"/>
    <w:rsid w:val="007667EF"/>
    <w:rsid w:val="00771BF6"/>
    <w:rsid w:val="00776087"/>
    <w:rsid w:val="007765A0"/>
    <w:rsid w:val="00777186"/>
    <w:rsid w:val="0079130B"/>
    <w:rsid w:val="007A1B3C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E6C90"/>
    <w:rsid w:val="009F2CDB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3EF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3E10"/>
    <w:rsid w:val="00D148C7"/>
    <w:rsid w:val="00D20B1D"/>
    <w:rsid w:val="00D21C9C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DF6CBD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5B8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656A2"/>
    <w:rsid w:val="00F77892"/>
    <w:rsid w:val="00F85238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45C7BF-415B-4BA0-95EE-A3BD14E72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2024-06-28T05:06:00Z</cp:lastPrinted>
  <dcterms:created xsi:type="dcterms:W3CDTF">2024-12-09T13:33:00Z</dcterms:created>
  <dcterms:modified xsi:type="dcterms:W3CDTF">2024-12-09T13:33:00Z</dcterms:modified>
</cp:coreProperties>
</file>