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A54AA" w:rsidP="00733021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A54A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41.9pt;width:146.1pt;height:64.5pt;z-index:251660288" stroked="f">
            <v:textbox style="mso-next-textbox:#_x0000_s1028">
              <w:txbxContent>
                <w:p w:rsidR="0063065B" w:rsidRPr="00F77892" w:rsidRDefault="006306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63065B" w:rsidRPr="00F77892" w:rsidRDefault="0063065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63065B" w:rsidRPr="00F77892" w:rsidRDefault="0063065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63065B" w:rsidRPr="00F77892" w:rsidRDefault="006306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3065B" w:rsidRDefault="006306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3065B" w:rsidRPr="00F443D6" w:rsidRDefault="006306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3065B" w:rsidRPr="00C235C2" w:rsidRDefault="006306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3065B" w:rsidRPr="00F443D6" w:rsidRDefault="006306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3065B" w:rsidRPr="00C235C2" w:rsidRDefault="006306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3065B" w:rsidRDefault="006306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3065B">
        <w:rPr>
          <w:rFonts w:ascii="Arial" w:hAnsi="Arial" w:cs="Arial"/>
        </w:rPr>
        <w:t>70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3065B">
        <w:rPr>
          <w:rFonts w:ascii="Arial" w:hAnsi="Arial" w:cs="Arial"/>
        </w:rPr>
        <w:t>154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F41A6B">
        <w:rPr>
          <w:rFonts w:ascii="Arial" w:hAnsi="Arial" w:cs="Arial"/>
        </w:rPr>
        <w:t xml:space="preserve">w sprawie </w:t>
      </w:r>
      <w:r w:rsidR="0063065B">
        <w:rPr>
          <w:rFonts w:ascii="Arial" w:hAnsi="Arial" w:cs="Arial"/>
        </w:rPr>
        <w:t>montażu ławki na przystanku tramwajowym zlokalizowanym przy kościele św. Trójcy.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5B" w:rsidRPr="0063065B" w:rsidRDefault="001206E6" w:rsidP="0063065B">
      <w:pPr>
        <w:spacing w:line="276" w:lineRule="auto"/>
        <w:ind w:firstLine="708"/>
        <w:jc w:val="both"/>
        <w:rPr>
          <w:rFonts w:ascii="Arial" w:hAnsi="Arial" w:cs="Arial"/>
        </w:rPr>
      </w:pPr>
      <w:r w:rsidRPr="0063065B">
        <w:rPr>
          <w:rFonts w:ascii="Arial" w:hAnsi="Arial" w:cs="Arial"/>
        </w:rPr>
        <w:t>W odpowiedzi na Pan</w:t>
      </w:r>
      <w:r w:rsidR="0033615C" w:rsidRPr="0063065B">
        <w:rPr>
          <w:rFonts w:ascii="Arial" w:hAnsi="Arial" w:cs="Arial"/>
        </w:rPr>
        <w:t>i</w:t>
      </w:r>
      <w:r w:rsidR="00F77892" w:rsidRPr="0063065B">
        <w:rPr>
          <w:rFonts w:ascii="Arial" w:hAnsi="Arial" w:cs="Arial"/>
        </w:rPr>
        <w:t xml:space="preserve"> interpelację w spraw</w:t>
      </w:r>
      <w:r w:rsidR="00297118" w:rsidRPr="0063065B">
        <w:rPr>
          <w:rFonts w:ascii="Arial" w:hAnsi="Arial" w:cs="Arial"/>
        </w:rPr>
        <w:t>ie j.</w:t>
      </w:r>
      <w:r w:rsidR="00F41A6B" w:rsidRPr="0063065B">
        <w:rPr>
          <w:rFonts w:ascii="Arial" w:hAnsi="Arial" w:cs="Arial"/>
        </w:rPr>
        <w:t xml:space="preserve"> </w:t>
      </w:r>
      <w:r w:rsidR="00297118" w:rsidRPr="0063065B">
        <w:rPr>
          <w:rFonts w:ascii="Arial" w:hAnsi="Arial" w:cs="Arial"/>
        </w:rPr>
        <w:t xml:space="preserve">w. </w:t>
      </w:r>
      <w:r w:rsidR="00E06AB5" w:rsidRPr="0063065B">
        <w:rPr>
          <w:rFonts w:ascii="Arial" w:hAnsi="Arial" w:cs="Arial"/>
        </w:rPr>
        <w:t>uprzejmie informuję,</w:t>
      </w:r>
      <w:r w:rsidR="00E5725F" w:rsidRPr="0063065B">
        <w:rPr>
          <w:rFonts w:ascii="Arial" w:hAnsi="Arial" w:cs="Arial"/>
        </w:rPr>
        <w:br/>
      </w:r>
      <w:r w:rsidR="00760AEE" w:rsidRPr="0063065B">
        <w:rPr>
          <w:rFonts w:ascii="Arial" w:hAnsi="Arial" w:cs="Arial"/>
        </w:rPr>
        <w:t>że</w:t>
      </w:r>
      <w:r w:rsidR="00F41A6B" w:rsidRPr="0063065B">
        <w:rPr>
          <w:rFonts w:ascii="Arial" w:hAnsi="Arial" w:cs="Arial"/>
        </w:rPr>
        <w:t xml:space="preserve"> </w:t>
      </w:r>
      <w:r w:rsidR="0063065B" w:rsidRPr="0063065B">
        <w:rPr>
          <w:rFonts w:ascii="Arial" w:hAnsi="Arial" w:cs="Arial"/>
          <w:bCs/>
        </w:rPr>
        <w:t xml:space="preserve">wskazane wygrodzenie w postaci barierek ochronnych jest wprowadzone zgodnie z przepisami i w pełni zasadne. Między peronem przystankowym a chodnikiem wydzielona jest droga rowerowa, przez którą w rejonie przystanku można przechodzić w miejscach wyznaczonych poprzez oznakowanie poziome P-10 „przejście dla pieszych”. Takie rozwiązanie ma na celu zapewnienie bezpieczeństwa poprzez czytelną separację ruchu pieszego i rowerowego, a wprowadzone wygrodzenie eliminuje sytuacje wchodzenia pieszych na drogę rowerową w różnych punktach w sposób chaotyczny i zaskakujący rowerzystę.  </w:t>
      </w:r>
    </w:p>
    <w:p w:rsidR="0063065B" w:rsidRPr="0063065B" w:rsidRDefault="0063065B" w:rsidP="0063065B">
      <w:pPr>
        <w:tabs>
          <w:tab w:val="left" w:pos="5655"/>
        </w:tabs>
        <w:spacing w:line="276" w:lineRule="auto"/>
        <w:ind w:firstLine="851"/>
        <w:jc w:val="both"/>
        <w:rPr>
          <w:rFonts w:ascii="Arial" w:hAnsi="Arial" w:cs="Arial"/>
          <w:bCs/>
        </w:rPr>
      </w:pPr>
      <w:r w:rsidRPr="0063065B">
        <w:rPr>
          <w:rFonts w:ascii="Arial" w:hAnsi="Arial" w:cs="Arial"/>
          <w:bCs/>
        </w:rPr>
        <w:t xml:space="preserve">Ponadto należy mieć na uwadze, że peron jest wyniesiony w stosunku </w:t>
      </w:r>
      <w:r w:rsidR="00733021">
        <w:rPr>
          <w:rFonts w:ascii="Arial" w:hAnsi="Arial" w:cs="Arial"/>
          <w:bCs/>
        </w:rPr>
        <w:br/>
      </w:r>
      <w:r w:rsidRPr="0063065B">
        <w:rPr>
          <w:rFonts w:ascii="Arial" w:hAnsi="Arial" w:cs="Arial"/>
          <w:bCs/>
        </w:rPr>
        <w:t xml:space="preserve">do poziomu chodnika i drogi rowerowej i nie ma możliwości, aby zapewnić bezpieczne dojście z chodnika na peron na całej jego długości z uwagi na ryzyko wystąpienia sytuacji niebezpiecznych wskutek np. potknięcia, lub trudności dla przejazdu wózka. </w:t>
      </w:r>
    </w:p>
    <w:p w:rsidR="0063065B" w:rsidRDefault="0063065B" w:rsidP="0063065B">
      <w:pPr>
        <w:tabs>
          <w:tab w:val="left" w:pos="5655"/>
        </w:tabs>
        <w:spacing w:line="276" w:lineRule="auto"/>
        <w:ind w:firstLine="851"/>
        <w:jc w:val="both"/>
        <w:rPr>
          <w:rFonts w:ascii="Calibri" w:hAnsi="Calibri" w:cs="Calibri"/>
          <w:bCs/>
        </w:rPr>
      </w:pPr>
      <w:r w:rsidRPr="0063065B">
        <w:rPr>
          <w:rFonts w:ascii="Arial" w:hAnsi="Arial" w:cs="Arial"/>
          <w:bCs/>
        </w:rPr>
        <w:t xml:space="preserve">Mając na uwadze powyższe wyjaśnienia nie ma możliwości usunięcia </w:t>
      </w:r>
      <w:r w:rsidR="00733021">
        <w:rPr>
          <w:rFonts w:ascii="Arial" w:hAnsi="Arial" w:cs="Arial"/>
          <w:bCs/>
        </w:rPr>
        <w:br/>
      </w:r>
      <w:r w:rsidRPr="0063065B">
        <w:rPr>
          <w:rFonts w:ascii="Arial" w:hAnsi="Arial" w:cs="Arial"/>
          <w:bCs/>
        </w:rPr>
        <w:t>lub skrócenia barier ochronnych, natomiast zmiana lokalizacji wiaty przystankowej</w:t>
      </w:r>
      <w:r>
        <w:rPr>
          <w:rFonts w:ascii="Arial" w:hAnsi="Arial" w:cs="Arial"/>
          <w:bCs/>
        </w:rPr>
        <w:t xml:space="preserve"> oraz montaż ławki przystankowej</w:t>
      </w:r>
      <w:r w:rsidRPr="0063065B">
        <w:rPr>
          <w:rFonts w:ascii="Arial" w:hAnsi="Arial" w:cs="Arial"/>
          <w:bCs/>
        </w:rPr>
        <w:t xml:space="preserve"> na peron jest nie możli</w:t>
      </w:r>
      <w:r>
        <w:rPr>
          <w:rFonts w:ascii="Arial" w:hAnsi="Arial" w:cs="Arial"/>
          <w:bCs/>
        </w:rPr>
        <w:t xml:space="preserve">wa z uwagi na nie wystarczającą </w:t>
      </w:r>
      <w:r w:rsidRPr="0063065B">
        <w:rPr>
          <w:rFonts w:ascii="Arial" w:hAnsi="Arial" w:cs="Arial"/>
          <w:bCs/>
        </w:rPr>
        <w:t>szerokość wolnej przestrzeni dla pieszych</w:t>
      </w:r>
      <w:r>
        <w:rPr>
          <w:rFonts w:ascii="Calibri" w:hAnsi="Calibri" w:cs="Calibri"/>
          <w:bCs/>
        </w:rPr>
        <w:t>.</w:t>
      </w:r>
    </w:p>
    <w:p w:rsidR="00F41A6B" w:rsidRDefault="00F41A6B" w:rsidP="007330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733021" w:rsidRDefault="00733021" w:rsidP="00BB3EE1">
      <w:pPr>
        <w:rPr>
          <w:rFonts w:ascii="Arial" w:hAnsi="Arial" w:cs="Arial"/>
          <w:sz w:val="16"/>
          <w:szCs w:val="16"/>
        </w:rPr>
      </w:pPr>
    </w:p>
    <w:p w:rsidR="00733021" w:rsidRDefault="0073302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733021" w:rsidRDefault="00733021" w:rsidP="001F4D37">
      <w:pPr>
        <w:rPr>
          <w:rFonts w:ascii="Arial" w:hAnsi="Arial" w:cs="Arial"/>
          <w:sz w:val="16"/>
          <w:szCs w:val="16"/>
        </w:rPr>
      </w:pPr>
    </w:p>
    <w:p w:rsidR="001F4D37" w:rsidRPr="00733021" w:rsidRDefault="001F4D37" w:rsidP="001F4D37">
      <w:pPr>
        <w:rPr>
          <w:rFonts w:ascii="Arial" w:hAnsi="Arial" w:cs="Arial"/>
          <w:sz w:val="16"/>
          <w:szCs w:val="16"/>
        </w:rPr>
      </w:pPr>
      <w:r w:rsidRPr="00733021">
        <w:rPr>
          <w:rFonts w:ascii="Arial" w:hAnsi="Arial" w:cs="Arial"/>
          <w:sz w:val="16"/>
          <w:szCs w:val="16"/>
        </w:rPr>
        <w:t xml:space="preserve">Opracował: </w:t>
      </w:r>
      <w:r w:rsidR="000D2818" w:rsidRPr="00733021">
        <w:rPr>
          <w:rFonts w:ascii="Arial" w:hAnsi="Arial" w:cs="Arial"/>
          <w:sz w:val="16"/>
          <w:szCs w:val="16"/>
        </w:rPr>
        <w:t>D. Gołąb</w:t>
      </w:r>
    </w:p>
    <w:p w:rsidR="001F4D37" w:rsidRPr="00733021" w:rsidRDefault="000D2818" w:rsidP="001F4D37">
      <w:pPr>
        <w:rPr>
          <w:rFonts w:ascii="Arial" w:hAnsi="Arial" w:cs="Arial"/>
          <w:sz w:val="16"/>
          <w:szCs w:val="16"/>
        </w:rPr>
      </w:pPr>
      <w:r w:rsidRPr="00733021">
        <w:rPr>
          <w:rFonts w:ascii="Arial" w:hAnsi="Arial" w:cs="Arial"/>
          <w:sz w:val="16"/>
          <w:szCs w:val="16"/>
        </w:rPr>
        <w:t>2024-1</w:t>
      </w:r>
      <w:r w:rsidR="00841960">
        <w:rPr>
          <w:rFonts w:ascii="Arial" w:hAnsi="Arial" w:cs="Arial"/>
          <w:sz w:val="16"/>
          <w:szCs w:val="16"/>
        </w:rPr>
        <w:t>2</w:t>
      </w:r>
      <w:r w:rsidR="001F4D37" w:rsidRPr="00733021">
        <w:rPr>
          <w:rFonts w:ascii="Arial" w:hAnsi="Arial" w:cs="Arial"/>
          <w:sz w:val="16"/>
          <w:szCs w:val="16"/>
        </w:rPr>
        <w:t>-</w:t>
      </w:r>
      <w:r w:rsidRPr="00733021">
        <w:rPr>
          <w:rFonts w:ascii="Arial" w:hAnsi="Arial" w:cs="Arial"/>
          <w:sz w:val="16"/>
          <w:szCs w:val="16"/>
        </w:rPr>
        <w:t>0</w:t>
      </w:r>
      <w:r w:rsidR="00841960">
        <w:rPr>
          <w:rFonts w:ascii="Arial" w:hAnsi="Arial" w:cs="Arial"/>
          <w:sz w:val="16"/>
          <w:szCs w:val="16"/>
        </w:rPr>
        <w:t>4</w:t>
      </w:r>
    </w:p>
    <w:p w:rsidR="001F4D37" w:rsidRPr="0051215E" w:rsidRDefault="00E00CFB" w:rsidP="001F4D37">
      <w:pPr>
        <w:rPr>
          <w:rFonts w:ascii="TiepoloItcTEEBoo" w:hAnsi="TiepoloItcTEEBoo"/>
        </w:rPr>
      </w:pPr>
      <w:r w:rsidRPr="00733021">
        <w:rPr>
          <w:rFonts w:ascii="Arial" w:hAnsi="Arial" w:cs="Arial"/>
          <w:bCs/>
          <w:sz w:val="16"/>
          <w:szCs w:val="16"/>
        </w:rPr>
        <w:t xml:space="preserve">Nr MDOK - 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65B" w:rsidRDefault="0063065B" w:rsidP="0085517A">
      <w:r>
        <w:separator/>
      </w:r>
    </w:p>
  </w:endnote>
  <w:endnote w:type="continuationSeparator" w:id="0">
    <w:p w:rsidR="0063065B" w:rsidRDefault="006306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3065B" w:rsidRPr="003A6CA9" w:rsidRDefault="001A54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306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3302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3065B" w:rsidRDefault="006306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65B" w:rsidRDefault="0063065B" w:rsidP="0085517A">
      <w:r>
        <w:separator/>
      </w:r>
    </w:p>
  </w:footnote>
  <w:footnote w:type="continuationSeparator" w:id="0">
    <w:p w:rsidR="0063065B" w:rsidRDefault="006306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93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2FDA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2818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54AA"/>
    <w:rsid w:val="001B1B4C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74192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11D"/>
    <w:rsid w:val="0036477B"/>
    <w:rsid w:val="00374864"/>
    <w:rsid w:val="00375B9A"/>
    <w:rsid w:val="00385496"/>
    <w:rsid w:val="00392A7D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12AC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2672"/>
    <w:rsid w:val="0063065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3021"/>
    <w:rsid w:val="00735209"/>
    <w:rsid w:val="00735411"/>
    <w:rsid w:val="0073600E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1960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0CFB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1A6B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63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F64058-5632-4148-B065-30874A6C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2024-08-29T09:18:00Z</cp:lastPrinted>
  <dcterms:created xsi:type="dcterms:W3CDTF">2024-12-05T11:39:00Z</dcterms:created>
  <dcterms:modified xsi:type="dcterms:W3CDTF">2024-12-05T11:39:00Z</dcterms:modified>
</cp:coreProperties>
</file>