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8AC" w:rsidRDefault="00103B9C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Kancelaria Rady Miejskiej, Komisja Edukacji, Kultury, Sportu i Rekreacji Rady Miejskiej w Bytomiu,</w:t>
      </w:r>
    </w:p>
    <w:p w:rsidR="00BB38AC" w:rsidRDefault="00103B9C">
      <w:pPr>
        <w:pStyle w:val="Header"/>
        <w:tabs>
          <w:tab w:val="left" w:pos="6480"/>
        </w:tabs>
        <w:jc w:val="center"/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7868163,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 xml:space="preserve">: </w:t>
      </w:r>
      <w:hyperlink r:id="rId8">
        <w:r>
          <w:rPr>
            <w:rStyle w:val="czeinternetowe"/>
            <w:rFonts w:ascii="Arial" w:hAnsi="Arial" w:cs="Arial"/>
            <w:b/>
            <w:bCs/>
            <w:sz w:val="18"/>
            <w:lang w:val="de-DE"/>
          </w:rPr>
          <w:t>rada.miejska@um.bytom.pl</w:t>
        </w:r>
      </w:hyperlink>
    </w:p>
    <w:p w:rsidR="00BB38AC" w:rsidRDefault="00BB38AC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BB38AC" w:rsidRDefault="00BB38AC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BB38AC" w:rsidRDefault="00103B9C">
      <w:pPr>
        <w:pStyle w:val="Header"/>
        <w:tabs>
          <w:tab w:val="left" w:pos="6480"/>
        </w:tabs>
        <w:rPr>
          <w:rFonts w:ascii="Arial" w:hAnsi="Arial" w:cs="Arial"/>
          <w:bCs/>
          <w:color w:val="000000"/>
          <w:lang w:val="de-DE"/>
        </w:rPr>
      </w:pPr>
      <w:r>
        <w:rPr>
          <w:rFonts w:ascii="Arial" w:hAnsi="Arial" w:cs="Arial"/>
          <w:bCs/>
          <w:color w:val="000000"/>
          <w:lang w:val="de-DE"/>
        </w:rPr>
        <w:t>PR.KEK.0012.5.2024</w:t>
      </w:r>
    </w:p>
    <w:p w:rsidR="00BB38AC" w:rsidRDefault="00BB38AC">
      <w:pPr>
        <w:pStyle w:val="Header"/>
        <w:tabs>
          <w:tab w:val="left" w:pos="6480"/>
        </w:tabs>
        <w:rPr>
          <w:rFonts w:ascii="Arial" w:hAnsi="Arial" w:cs="Arial"/>
          <w:bCs/>
          <w:color w:val="000000"/>
          <w:lang w:val="de-DE"/>
        </w:rPr>
      </w:pPr>
    </w:p>
    <w:p w:rsidR="00BB38AC" w:rsidRDefault="00BB38AC">
      <w:pPr>
        <w:pStyle w:val="Tytu1"/>
        <w:spacing w:after="0"/>
        <w:jc w:val="left"/>
        <w:rPr>
          <w:rFonts w:ascii="Arial" w:hAnsi="Arial" w:cs="Arial"/>
          <w:bCs/>
          <w:szCs w:val="24"/>
        </w:rPr>
      </w:pPr>
    </w:p>
    <w:p w:rsidR="00BB38AC" w:rsidRDefault="00103B9C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  <w:bCs/>
          <w:szCs w:val="24"/>
        </w:rPr>
        <w:t>PROTOKÓŁ nr 5.2024</w:t>
      </w:r>
    </w:p>
    <w:p w:rsidR="00BB38AC" w:rsidRDefault="00103B9C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z posiedzenia Komisji Edukacji, Kultury, Sportu i Rekreacji</w:t>
      </w:r>
    </w:p>
    <w:p w:rsidR="00BB38AC" w:rsidRDefault="00103B9C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Rady Miejskiej w Bytomiu</w:t>
      </w:r>
    </w:p>
    <w:p w:rsidR="00BB38AC" w:rsidRDefault="0004529A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w dniu 23</w:t>
      </w:r>
      <w:r w:rsidR="00103B9C">
        <w:rPr>
          <w:rFonts w:ascii="Arial" w:hAnsi="Arial" w:cs="Arial"/>
        </w:rPr>
        <w:t xml:space="preserve"> września 2024 roku</w:t>
      </w:r>
    </w:p>
    <w:p w:rsidR="00BB38AC" w:rsidRDefault="00BB38AC">
      <w:pPr>
        <w:pStyle w:val="Tytu1"/>
        <w:spacing w:after="0"/>
        <w:rPr>
          <w:rFonts w:ascii="Arial" w:hAnsi="Arial" w:cs="Arial"/>
        </w:rPr>
      </w:pPr>
    </w:p>
    <w:p w:rsidR="00BB38AC" w:rsidRDefault="00BB38AC">
      <w:pPr>
        <w:pStyle w:val="Tytu1"/>
        <w:spacing w:after="0"/>
        <w:rPr>
          <w:rFonts w:ascii="Arial" w:hAnsi="Arial" w:cs="Arial"/>
        </w:rPr>
      </w:pPr>
    </w:p>
    <w:p w:rsidR="00BB38AC" w:rsidRDefault="00BB38AC">
      <w:pPr>
        <w:pStyle w:val="Tytu1"/>
        <w:spacing w:after="0"/>
        <w:jc w:val="left"/>
        <w:rPr>
          <w:rFonts w:ascii="Arial" w:hAnsi="Arial" w:cs="Arial"/>
        </w:rPr>
      </w:pPr>
    </w:p>
    <w:p w:rsidR="00BB38AC" w:rsidRDefault="00103B9C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posiedzeniu uczestniczyli członkowie Komisji Edukacji, Kultury, Sportu i Rekreacji Rady Miejskiej w Bytomiu oraz zaproszeni goście – zał. nr 1.</w:t>
      </w:r>
    </w:p>
    <w:p w:rsidR="00BB38AC" w:rsidRDefault="00BB38AC">
      <w:pPr>
        <w:spacing w:line="360" w:lineRule="auto"/>
        <w:rPr>
          <w:rFonts w:ascii="Arial" w:hAnsi="Arial" w:cs="Arial"/>
          <w:bCs/>
        </w:rPr>
      </w:pPr>
    </w:p>
    <w:p w:rsidR="00BB38AC" w:rsidRDefault="00103B9C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odbyła się w Ośrodku Rehabilitacyjno – Edukacyjno -Wychowawczym (OREW) przy ul. Małachowskiego 36 w Bytomiu.</w:t>
      </w:r>
    </w:p>
    <w:p w:rsidR="00BB38AC" w:rsidRDefault="00BB38AC">
      <w:pPr>
        <w:spacing w:line="360" w:lineRule="auto"/>
        <w:ind w:firstLine="624"/>
        <w:rPr>
          <w:rFonts w:ascii="Arial" w:hAnsi="Arial" w:cs="Arial"/>
          <w:bCs/>
        </w:rPr>
      </w:pPr>
    </w:p>
    <w:p w:rsidR="00BB38AC" w:rsidRDefault="00103B9C">
      <w:pPr>
        <w:numPr>
          <w:ilvl w:val="0"/>
          <w:numId w:val="1"/>
        </w:numPr>
        <w:tabs>
          <w:tab w:val="left" w:pos="644"/>
        </w:tabs>
        <w:spacing w:line="360" w:lineRule="auto"/>
        <w:ind w:left="646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posiedzenia i przedstawienie porządku obrad.</w:t>
      </w:r>
    </w:p>
    <w:p w:rsidR="00BB38AC" w:rsidRDefault="00103B9C">
      <w:pPr>
        <w:numPr>
          <w:ilvl w:val="0"/>
          <w:numId w:val="1"/>
        </w:numPr>
        <w:tabs>
          <w:tab w:val="left" w:pos="644"/>
        </w:tabs>
        <w:spacing w:line="360" w:lineRule="auto"/>
        <w:ind w:left="646"/>
        <w:rPr>
          <w:rFonts w:ascii="Arial" w:hAnsi="Arial" w:cs="Arial"/>
          <w:b/>
        </w:rPr>
      </w:pPr>
      <w:r>
        <w:rPr>
          <w:rFonts w:ascii="Arial" w:hAnsi="Arial" w:cs="Arial"/>
          <w:b/>
        </w:rPr>
        <w:t>Wnioski do porządku obrad.</w:t>
      </w:r>
    </w:p>
    <w:p w:rsidR="00BB38AC" w:rsidRDefault="00D5328B">
      <w:pPr>
        <w:numPr>
          <w:ilvl w:val="0"/>
          <w:numId w:val="1"/>
        </w:numPr>
        <w:tabs>
          <w:tab w:val="left" w:pos="644"/>
        </w:tabs>
        <w:spacing w:line="360" w:lineRule="auto"/>
        <w:ind w:left="64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Zaopiniowanie </w:t>
      </w:r>
      <w:r w:rsidR="00103B9C">
        <w:rPr>
          <w:rFonts w:ascii="Arial" w:hAnsi="Arial" w:cs="Arial"/>
          <w:b/>
        </w:rPr>
        <w:t>projektu uchwały.</w:t>
      </w:r>
    </w:p>
    <w:p w:rsidR="00BB38AC" w:rsidRDefault="00103B9C">
      <w:pPr>
        <w:pStyle w:val="Tekstpodstawowy2"/>
        <w:numPr>
          <w:ilvl w:val="0"/>
          <w:numId w:val="1"/>
        </w:numPr>
        <w:tabs>
          <w:tab w:val="left" w:pos="644"/>
        </w:tabs>
        <w:spacing w:line="360" w:lineRule="auto"/>
        <w:ind w:left="646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Sprawy bieżące i organizacyjne.</w:t>
      </w:r>
    </w:p>
    <w:p w:rsidR="00BB38AC" w:rsidRDefault="00103B9C">
      <w:pPr>
        <w:pStyle w:val="Tekstpodstawowy2"/>
        <w:numPr>
          <w:ilvl w:val="0"/>
          <w:numId w:val="1"/>
        </w:numPr>
        <w:tabs>
          <w:tab w:val="left" w:pos="644"/>
        </w:tabs>
        <w:spacing w:line="360" w:lineRule="auto"/>
        <w:ind w:left="646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Przyjęcie protokołu nr 4.2024 z posiedzenia Komisji Edukacji, Kultury, Sportu i Rekreacji w dniu 19 sierpnia 2024 r.</w:t>
      </w:r>
    </w:p>
    <w:p w:rsidR="00BB38AC" w:rsidRDefault="00103B9C">
      <w:pPr>
        <w:pStyle w:val="Tekstpodstawowy2"/>
        <w:numPr>
          <w:ilvl w:val="0"/>
          <w:numId w:val="1"/>
        </w:numPr>
        <w:tabs>
          <w:tab w:val="left" w:pos="644"/>
        </w:tabs>
        <w:spacing w:line="360" w:lineRule="auto"/>
        <w:ind w:left="646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Omówienie działalności i zasad funkcjonowania Ośrodka </w:t>
      </w:r>
      <w:proofErr w:type="spellStart"/>
      <w:r>
        <w:rPr>
          <w:rFonts w:ascii="Arial" w:hAnsi="Arial" w:cs="Arial"/>
          <w:b/>
        </w:rPr>
        <w:t>Rehabilitacyjno-Edukacyjno-Wychowawczego</w:t>
      </w:r>
      <w:proofErr w:type="spellEnd"/>
      <w:r>
        <w:rPr>
          <w:rFonts w:ascii="Arial" w:hAnsi="Arial" w:cs="Arial"/>
          <w:b/>
        </w:rPr>
        <w:t xml:space="preserve"> w Bytomiu (OREW).</w:t>
      </w:r>
    </w:p>
    <w:p w:rsidR="00BB38AC" w:rsidRDefault="00103B9C">
      <w:pPr>
        <w:pStyle w:val="Tekstpodstawowy2"/>
        <w:numPr>
          <w:ilvl w:val="0"/>
          <w:numId w:val="1"/>
        </w:numPr>
        <w:tabs>
          <w:tab w:val="left" w:pos="644"/>
        </w:tabs>
        <w:spacing w:line="360" w:lineRule="auto"/>
        <w:ind w:left="646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  <w:bCs w:val="0"/>
        </w:rPr>
        <w:t xml:space="preserve">Zakończenie posiedzenia. </w:t>
      </w:r>
    </w:p>
    <w:p w:rsidR="00BB38AC" w:rsidRDefault="00BB38AC">
      <w:pPr>
        <w:pStyle w:val="Tekstpodstawowywcity2"/>
        <w:spacing w:after="0" w:line="360" w:lineRule="auto"/>
        <w:ind w:left="0"/>
        <w:rPr>
          <w:rFonts w:ascii="Arial" w:hAnsi="Arial" w:cs="Arial"/>
          <w:b/>
        </w:rPr>
      </w:pPr>
    </w:p>
    <w:p w:rsidR="00BB38AC" w:rsidRDefault="00103B9C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1.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Otwarcie posiedzenia i przedstawienie porządku obrad.</w:t>
      </w:r>
    </w:p>
    <w:p w:rsidR="00BB38AC" w:rsidRDefault="00103B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Posiedzenie otworzyła o godz. 13:00 radna Iwona Pakosz, przewodnicząca komisji, która na podstawie listy obecności stwierdziła prawomocność obrad komisji.</w:t>
      </w:r>
    </w:p>
    <w:p w:rsidR="00BB38AC" w:rsidRDefault="00BB38AC">
      <w:pPr>
        <w:spacing w:line="360" w:lineRule="auto"/>
        <w:rPr>
          <w:rFonts w:ascii="Arial" w:hAnsi="Arial" w:cs="Arial"/>
        </w:rPr>
      </w:pPr>
    </w:p>
    <w:p w:rsidR="00BB38AC" w:rsidRDefault="00103B9C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t>Ad. 2. W</w:t>
      </w:r>
      <w:r>
        <w:rPr>
          <w:rFonts w:ascii="Arial" w:hAnsi="Arial" w:cs="Arial"/>
          <w:b/>
          <w:bCs/>
        </w:rPr>
        <w:t>nioski do porządku obrad.</w:t>
      </w:r>
    </w:p>
    <w:p w:rsidR="00BB38AC" w:rsidRDefault="00103B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Wniosków do porządku obrad nie zgłoszono.</w:t>
      </w:r>
    </w:p>
    <w:p w:rsidR="00BB38AC" w:rsidRDefault="00BB38AC">
      <w:pPr>
        <w:spacing w:line="360" w:lineRule="auto"/>
        <w:rPr>
          <w:rFonts w:ascii="Arial" w:hAnsi="Arial" w:cs="Arial"/>
        </w:rPr>
      </w:pPr>
    </w:p>
    <w:p w:rsidR="00BB38AC" w:rsidRDefault="00BB38AC">
      <w:pPr>
        <w:spacing w:line="360" w:lineRule="auto"/>
        <w:rPr>
          <w:rFonts w:ascii="Arial" w:hAnsi="Arial" w:cs="Arial"/>
          <w:b/>
        </w:rPr>
      </w:pPr>
    </w:p>
    <w:p w:rsidR="00BB38AC" w:rsidRDefault="00103B9C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lastRenderedPageBreak/>
        <w:t xml:space="preserve">Ad. 3. </w:t>
      </w:r>
      <w:r>
        <w:rPr>
          <w:rFonts w:ascii="Arial" w:hAnsi="Arial" w:cs="Arial"/>
          <w:b/>
          <w:bCs/>
          <w:szCs w:val="22"/>
        </w:rPr>
        <w:t>Zaopiniowanie projektu uchwały.</w:t>
      </w:r>
    </w:p>
    <w:p w:rsidR="00BB38AC" w:rsidRDefault="00103B9C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szCs w:val="22"/>
        </w:rPr>
        <w:t xml:space="preserve">W sprawie </w:t>
      </w:r>
      <w:r>
        <w:rPr>
          <w:rFonts w:ascii="Arial" w:hAnsi="Arial" w:cs="Arial"/>
          <w:b/>
        </w:rPr>
        <w:t>udzielenia dotacji na realizację zadania inwestycyjnego pn. „Renowacja zabytkowego kościoła św. Wojciecha w Bytomiu, pl. Klasztorny 1” dofinansowanego z Rządowego Programu Odbudowy Zabytków (R-64).</w:t>
      </w:r>
    </w:p>
    <w:p w:rsidR="00BB38AC" w:rsidRDefault="00BB38AC">
      <w:pPr>
        <w:spacing w:line="360" w:lineRule="auto"/>
        <w:ind w:left="646"/>
        <w:rPr>
          <w:rFonts w:ascii="Arial" w:hAnsi="Arial" w:cs="Arial"/>
          <w:b/>
        </w:rPr>
      </w:pPr>
    </w:p>
    <w:p w:rsidR="00BB38AC" w:rsidRDefault="00103B9C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</w:rPr>
        <w:t xml:space="preserve">Komisja Edukacji, Kultury, Sportu i Rekreacji Rady Miejskiej w Bytomiu zapoznała się z treścią projektu uchwały w sprawie dotacji na realizację zadania inwestycyjnego pn. „Renowacja zabytkowego kościoła św. Wojciecha w Bytomiu, pl. Klasztorny 1” dofinansowanego z Rządowego Programu Odbudowy Zabytków (R-64), wysłuchała uzasadnienia przedstawionego przez panią Dominikę </w:t>
      </w:r>
      <w:proofErr w:type="spellStart"/>
      <w:r>
        <w:rPr>
          <w:rFonts w:ascii="Arial" w:hAnsi="Arial" w:cs="Arial"/>
        </w:rPr>
        <w:t>Kściuczyk</w:t>
      </w:r>
      <w:proofErr w:type="spellEnd"/>
      <w:r>
        <w:rPr>
          <w:rFonts w:ascii="Arial" w:hAnsi="Arial" w:cs="Arial"/>
        </w:rPr>
        <w:t xml:space="preserve"> naczelnik Wydziału Miejskiego Konserwatora Zabytków Urzędu Miejskiego w Bytomiu.</w:t>
      </w:r>
    </w:p>
    <w:p w:rsidR="00BB38AC" w:rsidRDefault="00BB38AC">
      <w:pPr>
        <w:spacing w:line="360" w:lineRule="auto"/>
        <w:rPr>
          <w:rFonts w:ascii="Arial" w:hAnsi="Arial" w:cs="Arial"/>
          <w:b/>
          <w:bCs/>
          <w:szCs w:val="22"/>
        </w:rPr>
      </w:pPr>
    </w:p>
    <w:p w:rsidR="00BB38AC" w:rsidRDefault="00103B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Iwona Pakosz, przewodnicząca komisji, otworzyła dyskusję w temacie w/w projektu uchwały.</w:t>
      </w:r>
    </w:p>
    <w:p w:rsidR="00BB38AC" w:rsidRDefault="00BB38AC">
      <w:pPr>
        <w:spacing w:line="360" w:lineRule="auto"/>
        <w:rPr>
          <w:rFonts w:ascii="Arial" w:hAnsi="Arial" w:cs="Arial"/>
        </w:rPr>
      </w:pPr>
    </w:p>
    <w:p w:rsidR="00BB38AC" w:rsidRDefault="00103B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Joanna Stępień zapytała, czy znany jest szczegółowy zakres prac, jaki będzie obejmować dotacja oraz ile będzie trwała rewitalizacja.</w:t>
      </w:r>
    </w:p>
    <w:p w:rsidR="00BB38AC" w:rsidRDefault="00BB38AC">
      <w:pPr>
        <w:spacing w:line="360" w:lineRule="auto"/>
        <w:rPr>
          <w:rFonts w:ascii="Arial" w:hAnsi="Arial" w:cs="Arial"/>
        </w:rPr>
      </w:pPr>
    </w:p>
    <w:p w:rsidR="00BB38AC" w:rsidRDefault="00103B9C">
      <w:pPr>
        <w:pStyle w:val="NormalnyWeb"/>
        <w:spacing w:beforeAutospacing="0" w:afterAutospacing="0" w:line="360" w:lineRule="auto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 xml:space="preserve">Naczelnik Dominika </w:t>
      </w:r>
      <w:proofErr w:type="spellStart"/>
      <w:r>
        <w:rPr>
          <w:rFonts w:ascii="Arial" w:hAnsi="Arial" w:cs="Arial"/>
        </w:rPr>
        <w:t>Kściuczyk</w:t>
      </w:r>
      <w:proofErr w:type="spellEnd"/>
      <w:r>
        <w:rPr>
          <w:rFonts w:ascii="Arial" w:hAnsi="Arial" w:cs="Arial"/>
        </w:rPr>
        <w:t xml:space="preserve"> poinformowała, że są wyznaczone 3 etapy prac. Pierwszy etap rozpocznie się w lutym 2025 r., a ostatni etap ma się zakończyć w marcu 2026 r. Zakres prac obejmie: remont elewacji kościoła i przybudówek – kaplicy i zakrystii, odnowienie pokrycia dachowego nad wejściem do kościoła i obróbek blacharskich, konserwację i naprawę okien oraz wszystkich drzwi, konserwację i remont wnętrza kościoła. Ponadto zostaną zamontowane nowe instalacje: odgromowa i przeciwpożarowa. Dodatkowo czyszczeniu, naprawie i impregnacji poddane zostaną posadzki kamienne w kościele, kaplicy i zakrystiach. Zostanie zamontowany monitoring wizyjny i system przeciwwłamaniowy. Przeprowadzona zostanie konserwacja podłóg drewnianych m.in. na chórze, poddaszu i wieży oraz remont posadzki w pomieszczeniach ministrantów, obecnej i dawnej zakrystii.</w:t>
      </w:r>
    </w:p>
    <w:p w:rsidR="00BB38AC" w:rsidRDefault="00BB38AC">
      <w:pPr>
        <w:pStyle w:val="Default"/>
        <w:spacing w:line="360" w:lineRule="auto"/>
      </w:pPr>
    </w:p>
    <w:p w:rsidR="00BB38AC" w:rsidRDefault="00103B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Edukacji, Kultury, Sportu i Rekreacji w głosowaniu: 9 za, 0 przeciw, 0 wstrzymujących się, pozytywnie zaopiniowała projekt uchwały w sprawie dotacji na realizację zadania inwestycyjnego pn. „Renowacja zabytkowego kościoła św. Wojciecha </w:t>
      </w:r>
      <w:r>
        <w:rPr>
          <w:rFonts w:ascii="Arial" w:hAnsi="Arial" w:cs="Arial"/>
        </w:rPr>
        <w:lastRenderedPageBreak/>
        <w:t>w Bytomiu, pl. Klasztorny 1” dofinansowanego z Rządowego Programu Odbudowy Zabytków (R-64) (sprawa PR.KEK.0014.8.2024).</w:t>
      </w:r>
    </w:p>
    <w:p w:rsidR="00BB38AC" w:rsidRDefault="00BB38AC">
      <w:pPr>
        <w:spacing w:line="360" w:lineRule="auto"/>
        <w:rPr>
          <w:rFonts w:ascii="Arial" w:hAnsi="Arial" w:cs="Arial"/>
        </w:rPr>
      </w:pPr>
    </w:p>
    <w:p w:rsidR="00BB38AC" w:rsidRDefault="00103B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zwrócił się do naczelnik Dominiki </w:t>
      </w:r>
      <w:proofErr w:type="spellStart"/>
      <w:r>
        <w:rPr>
          <w:rFonts w:ascii="Arial" w:hAnsi="Arial" w:cs="Arial"/>
        </w:rPr>
        <w:t>Kściuczyć</w:t>
      </w:r>
      <w:proofErr w:type="spellEnd"/>
      <w:r>
        <w:rPr>
          <w:rFonts w:ascii="Arial" w:hAnsi="Arial" w:cs="Arial"/>
        </w:rPr>
        <w:t xml:space="preserve">, czy posiada informacje na temat zniszczonej kamienicy na rogu Rynku i ul. Podgórnej, na której pojawiły się rusztowania. </w:t>
      </w:r>
    </w:p>
    <w:p w:rsidR="00BB38AC" w:rsidRDefault="00BB38AC">
      <w:pPr>
        <w:spacing w:line="360" w:lineRule="auto"/>
        <w:rPr>
          <w:rFonts w:ascii="Arial" w:hAnsi="Arial" w:cs="Arial"/>
        </w:rPr>
      </w:pPr>
    </w:p>
    <w:p w:rsidR="00BB38AC" w:rsidRDefault="00103B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Naczelnik Dominika </w:t>
      </w:r>
      <w:proofErr w:type="spellStart"/>
      <w:r>
        <w:rPr>
          <w:rFonts w:ascii="Arial" w:hAnsi="Arial" w:cs="Arial"/>
        </w:rPr>
        <w:t>Kściuczyk</w:t>
      </w:r>
      <w:proofErr w:type="spellEnd"/>
      <w:r>
        <w:rPr>
          <w:rFonts w:ascii="Arial" w:hAnsi="Arial" w:cs="Arial"/>
        </w:rPr>
        <w:t xml:space="preserve"> poinformowała, że kamienica należy do prywatnego właściciela, który otrzymał jakiś czas temu pozwolenie konserwatorskie. Prace jak dotąd były prowadzone wewnątrz budynku, a obecnie rozpoczęły się prace na jego elewacji. Planowane jest wyczyszczenie i renowacja elewacji, naprawa dekoracji, odtworzenie balkonu, wymiana stolarki i witryn.</w:t>
      </w:r>
    </w:p>
    <w:p w:rsidR="00BB38AC" w:rsidRDefault="00BB38AC">
      <w:pPr>
        <w:spacing w:line="360" w:lineRule="auto"/>
        <w:rPr>
          <w:rFonts w:ascii="Arial" w:hAnsi="Arial" w:cs="Arial"/>
        </w:rPr>
      </w:pPr>
    </w:p>
    <w:p w:rsidR="00BB38AC" w:rsidRDefault="00103B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zapytał, czy zostanie zachowany i zabezpieczony dawny napis, który odsłonił się na budynku oraz czy wiadomo do kiedy potrwają prace renowacyjne. </w:t>
      </w:r>
    </w:p>
    <w:p w:rsidR="00BB38AC" w:rsidRDefault="00BB38AC">
      <w:pPr>
        <w:spacing w:line="360" w:lineRule="auto"/>
        <w:rPr>
          <w:rFonts w:ascii="Arial" w:hAnsi="Arial" w:cs="Arial"/>
        </w:rPr>
      </w:pPr>
    </w:p>
    <w:p w:rsidR="00BB38AC" w:rsidRDefault="00103B9C">
      <w:pPr>
        <w:spacing w:line="360" w:lineRule="auto"/>
      </w:pPr>
      <w:r>
        <w:rPr>
          <w:rFonts w:ascii="Arial" w:hAnsi="Arial" w:cs="Arial"/>
        </w:rPr>
        <w:t xml:space="preserve">Naczelnik Dominika </w:t>
      </w:r>
      <w:proofErr w:type="spellStart"/>
      <w:r>
        <w:rPr>
          <w:rFonts w:ascii="Arial" w:hAnsi="Arial" w:cs="Arial"/>
        </w:rPr>
        <w:t>Kściuczyk</w:t>
      </w:r>
      <w:proofErr w:type="spellEnd"/>
      <w:r>
        <w:rPr>
          <w:rFonts w:ascii="Arial" w:hAnsi="Arial" w:cs="Arial"/>
        </w:rPr>
        <w:t xml:space="preserve"> poinformowała, że prowadzone są rozmowy z wykonawcą i właścicielem budynku odnośnie zachowania napisu, a prace najprawdopodobniej zakończą się latem 2025 r. </w:t>
      </w:r>
    </w:p>
    <w:p w:rsidR="00BB38AC" w:rsidRDefault="00BB38AC">
      <w:pPr>
        <w:spacing w:line="360" w:lineRule="auto"/>
        <w:rPr>
          <w:rFonts w:ascii="Arial" w:hAnsi="Arial" w:cs="Arial"/>
          <w:bCs/>
          <w:szCs w:val="22"/>
          <w:u w:val="single"/>
        </w:rPr>
      </w:pPr>
    </w:p>
    <w:p w:rsidR="00BB38AC" w:rsidRDefault="00103B9C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4.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Sprawy bieżące, sprawy organizacyjne.</w:t>
      </w:r>
    </w:p>
    <w:p w:rsidR="00BB38AC" w:rsidRDefault="00103B9C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zapoznała członków komisji z następującą korespondencją:</w:t>
      </w:r>
    </w:p>
    <w:p w:rsidR="00BB38AC" w:rsidRDefault="00BB38AC">
      <w:pPr>
        <w:pStyle w:val="Tekstpodstawowy2"/>
        <w:spacing w:line="360" w:lineRule="auto"/>
        <w:jc w:val="left"/>
      </w:pPr>
    </w:p>
    <w:p w:rsidR="00BB38AC" w:rsidRDefault="00103B9C">
      <w:pPr>
        <w:pStyle w:val="Tekstpodstawowy2"/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</w:rPr>
        <w:t>- pismem KK.052.4.1.2024 Wydziału Kultury i Sportu z dnia 4 września 2023 r. z prośbą o desygnowanie przedstawiciela komisji do składu Komisji Nagród wnioskującej o przyznanie statuetki MUZA 2024 -  pismo dołączono do sprawa PR.KEK.0014.9.2024.</w:t>
      </w:r>
    </w:p>
    <w:p w:rsidR="00BB38AC" w:rsidRDefault="00103B9C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poprosiła członków komisji o zgłaszanie kandydatur i zaproponowała kandydaturę radnej Joanny Stępień, która wyraziła zgodę.</w:t>
      </w:r>
    </w:p>
    <w:p w:rsidR="00BB38AC" w:rsidRDefault="00103B9C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Radny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 zgłosił kandydaturę radnego Macieja Bartkowa, który nie wyraził zgody.</w:t>
      </w:r>
    </w:p>
    <w:p w:rsidR="00BB38AC" w:rsidRDefault="00BB38AC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BB38AC" w:rsidRDefault="00103B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Edukacji, Kultury, Sportu i Rekreacji w głosowaniu: 7 za, 0 przeciw, 2 wstrzymujących się, pozytywnie zaopiniowała zgłoszoną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kandydaturę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radnej Joanny Stępień (sprawa PR.KEK.0014.9.2024).</w:t>
      </w:r>
    </w:p>
    <w:p w:rsidR="00BB38AC" w:rsidRDefault="00BB38AC">
      <w:pPr>
        <w:spacing w:line="360" w:lineRule="auto"/>
        <w:rPr>
          <w:rFonts w:ascii="Arial" w:hAnsi="Arial" w:cs="Arial"/>
        </w:rPr>
      </w:pPr>
    </w:p>
    <w:p w:rsidR="00BB38AC" w:rsidRDefault="00103B9C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- pismem z Wydziału Kultury i Sportu w sprawie zgłaszania kandydatur do XXVIII edycji Nagrody Prezydenta Bytomia w dziedzinie kultury – MUZA 2024 oraz zgłaszania kandydatur do tegorocznej edycji „Medalu Miasta Bytomia”.</w:t>
      </w:r>
    </w:p>
    <w:p w:rsidR="00BB38AC" w:rsidRDefault="00103B9C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Radna Barbara Wadowska zgłosiła kandydaturę pani Beaty Hucz – </w:t>
      </w:r>
      <w:proofErr w:type="spellStart"/>
      <w:r>
        <w:rPr>
          <w:rFonts w:ascii="Arial" w:hAnsi="Arial" w:cs="Arial"/>
        </w:rPr>
        <w:t>Pszon</w:t>
      </w:r>
      <w:proofErr w:type="spellEnd"/>
      <w:r>
        <w:rPr>
          <w:rFonts w:ascii="Arial" w:hAnsi="Arial" w:cs="Arial"/>
        </w:rPr>
        <w:t xml:space="preserve"> do „Medalu Miasta Bytomia”. Komisja Edukacji, Kultury, Sportu i Rekreacji przyjęła kandydaturę przez aklamację (sprawa PR.KEK.0014.10.2024).</w:t>
      </w:r>
    </w:p>
    <w:p w:rsidR="00BB38AC" w:rsidRDefault="00BB38AC">
      <w:pPr>
        <w:spacing w:line="360" w:lineRule="auto"/>
        <w:rPr>
          <w:rFonts w:ascii="Arial" w:hAnsi="Arial" w:cs="Arial"/>
        </w:rPr>
      </w:pPr>
    </w:p>
    <w:p w:rsidR="00BB38AC" w:rsidRDefault="00103B9C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poinformowała, że następne posiedzenie komisji odbędzie się w dniu 21 października 2024 roku o godzinie 13:00, w Urzędzie Miejskim w Bytomiu. </w:t>
      </w:r>
      <w:r w:rsidR="0004529A">
        <w:rPr>
          <w:rFonts w:ascii="Arial" w:hAnsi="Arial" w:cs="Arial"/>
        </w:rPr>
        <w:t>Wszyscy członkowie Komisji otrzymają zawiadomienie o posiedzeniu do skrytek – zał. nr 2.</w:t>
      </w:r>
    </w:p>
    <w:p w:rsidR="00BB38AC" w:rsidRDefault="00BB38AC">
      <w:pPr>
        <w:spacing w:line="360" w:lineRule="auto"/>
        <w:rPr>
          <w:rFonts w:ascii="Arial" w:hAnsi="Arial" w:cs="Arial"/>
          <w:bCs/>
          <w:szCs w:val="22"/>
        </w:rPr>
      </w:pPr>
    </w:p>
    <w:p w:rsidR="00BB38AC" w:rsidRDefault="00103B9C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Ad. 5. Przyjęcie protokołu 4.2024 z posiedzenia Komisji Edukacji, Kultury, Sportu i Rekreacji w dniu 19 sierpnia 2024 r. </w:t>
      </w:r>
    </w:p>
    <w:p w:rsidR="00BB38AC" w:rsidRDefault="00103B9C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Edukacji, Kultury, Sportu i Rekreacji w głosowaniu: 9 za, 0 przeciw, 0 wstrzymujących się, przyjęła protokół nr 4.2024 z posiedzenia komisji w dniu 19 sierpnia 2024 r.</w:t>
      </w:r>
    </w:p>
    <w:p w:rsidR="00BB38AC" w:rsidRDefault="00BB38AC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BB38AC" w:rsidRDefault="00103B9C">
      <w:pPr>
        <w:pStyle w:val="Tekstpodstawowy2"/>
        <w:spacing w:line="360" w:lineRule="auto"/>
        <w:jc w:val="left"/>
      </w:pPr>
      <w:r>
        <w:rPr>
          <w:rFonts w:ascii="Arial" w:hAnsi="Arial" w:cs="Arial"/>
        </w:rPr>
        <w:t xml:space="preserve">Pan Piotr Kowalski z-ca naczelnika Wydziału Kultury i Sportu poinformował, że dyrektorzy instytucji kultury w Bytomiu wystosowali podczas spotkania z II </w:t>
      </w:r>
      <w:proofErr w:type="spellStart"/>
      <w:r>
        <w:rPr>
          <w:rFonts w:ascii="Arial" w:hAnsi="Arial" w:cs="Arial"/>
        </w:rPr>
        <w:t>z-cą</w:t>
      </w:r>
      <w:proofErr w:type="spellEnd"/>
      <w:r>
        <w:rPr>
          <w:rFonts w:ascii="Arial" w:hAnsi="Arial" w:cs="Arial"/>
        </w:rPr>
        <w:t xml:space="preserve"> Prezydenta Miasta panem Adamem </w:t>
      </w:r>
      <w:proofErr w:type="spellStart"/>
      <w:r>
        <w:rPr>
          <w:rFonts w:ascii="Arial" w:hAnsi="Arial" w:cs="Arial"/>
        </w:rPr>
        <w:t>Frasem</w:t>
      </w:r>
      <w:proofErr w:type="spellEnd"/>
      <w:r>
        <w:rPr>
          <w:rFonts w:ascii="Arial" w:hAnsi="Arial" w:cs="Arial"/>
        </w:rPr>
        <w:t xml:space="preserve"> prośbę o możliwość uczestnictwa w posiedzeniu Komisji i omówieniu istotnych dla nich tematów.</w:t>
      </w:r>
    </w:p>
    <w:p w:rsidR="00BB38AC" w:rsidRDefault="00BB38AC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BB38AC" w:rsidRDefault="00103B9C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poinformowała, że dyrektorzy instytucji kultury zostaną zaproszeni na posiedzenie Komisji, które odbędzie się w listopadzie. </w:t>
      </w:r>
    </w:p>
    <w:p w:rsidR="00BB38AC" w:rsidRDefault="00BB38AC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BB38AC" w:rsidRDefault="00103B9C">
      <w:pPr>
        <w:pStyle w:val="Tekstpodstawowy2"/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Ad. 6. Omówienie działalności i zasad funkcjonowania Ośrodka </w:t>
      </w:r>
      <w:proofErr w:type="spellStart"/>
      <w:r>
        <w:rPr>
          <w:rFonts w:ascii="Arial" w:hAnsi="Arial" w:cs="Arial"/>
          <w:b/>
        </w:rPr>
        <w:t>Rehabilitacyjno-Edukacyjno-Wychowawczego</w:t>
      </w:r>
      <w:proofErr w:type="spellEnd"/>
      <w:r>
        <w:rPr>
          <w:rFonts w:ascii="Arial" w:hAnsi="Arial" w:cs="Arial"/>
          <w:b/>
        </w:rPr>
        <w:t xml:space="preserve"> w Bytomiu (OREW).</w:t>
      </w:r>
    </w:p>
    <w:p w:rsidR="00BB38AC" w:rsidRDefault="00103B9C">
      <w:pPr>
        <w:pStyle w:val="Tekstpodstawowy2"/>
        <w:spacing w:line="360" w:lineRule="auto"/>
        <w:jc w:val="left"/>
      </w:pPr>
      <w:r>
        <w:rPr>
          <w:rFonts w:ascii="Arial" w:hAnsi="Arial" w:cs="Arial"/>
        </w:rPr>
        <w:t xml:space="preserve">Pani Anna </w:t>
      </w:r>
      <w:proofErr w:type="spellStart"/>
      <w:r>
        <w:rPr>
          <w:rFonts w:ascii="Arial" w:hAnsi="Arial" w:cs="Arial"/>
        </w:rPr>
        <w:t>Dziąsko</w:t>
      </w:r>
      <w:proofErr w:type="spellEnd"/>
      <w:r>
        <w:rPr>
          <w:rFonts w:ascii="Arial" w:hAnsi="Arial" w:cs="Arial"/>
        </w:rPr>
        <w:t xml:space="preserve"> dyrektor Ośrodka </w:t>
      </w:r>
      <w:proofErr w:type="spellStart"/>
      <w:r>
        <w:rPr>
          <w:rFonts w:ascii="Arial" w:hAnsi="Arial" w:cs="Arial"/>
        </w:rPr>
        <w:t>Rehabilitacyjno-Edukacyjno-Wychowawczego</w:t>
      </w:r>
      <w:proofErr w:type="spellEnd"/>
      <w:r>
        <w:rPr>
          <w:rFonts w:ascii="Arial" w:hAnsi="Arial" w:cs="Arial"/>
        </w:rPr>
        <w:t xml:space="preserve"> w Bytomiu (OREW) przed omówieniem działalności i zasad funkcjonowania placówki zaprosiła członków Komisji na wizytację obiektu. Po wizytacji pani dyrektor przedstawiła działalność Ośrodka. Placówka prowadzi kompleksową edukację, rehabilitację i rewalidację dla dzieci i młodzieży z niepełnosprawnością intelektualną w stopniu umiarkowanym i znacznym, z chorobami sprzężonymi oraz niepełnosprawnością </w:t>
      </w:r>
      <w:r>
        <w:rPr>
          <w:rFonts w:ascii="Arial" w:hAnsi="Arial" w:cs="Arial"/>
        </w:rPr>
        <w:lastRenderedPageBreak/>
        <w:t xml:space="preserve">intelektualną w stopniu głębokim od 2,5 do 25 roku życia. Wychowankowie realizują w placówce obowiązek rocznego przygotowania przedszkolnego, obowiązek szkolny bądź nauki, uczestniczą w indywidualnych zajęciach z psychologiem, logopedą oraz fizjoterapeutą. Korzystają również z zajęć w sali </w:t>
      </w:r>
      <w:proofErr w:type="spellStart"/>
      <w:r w:rsidRPr="005F1E9E">
        <w:rPr>
          <w:rFonts w:ascii="Arial" w:hAnsi="Arial" w:cs="Arial"/>
        </w:rPr>
        <w:t>Snoezelen</w:t>
      </w:r>
      <w:proofErr w:type="spellEnd"/>
      <w:r w:rsidRPr="005F1E9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siłowni, hydroterapii oraz </w:t>
      </w:r>
      <w:proofErr w:type="spellStart"/>
      <w:r>
        <w:rPr>
          <w:rFonts w:ascii="Arial" w:hAnsi="Arial" w:cs="Arial"/>
        </w:rPr>
        <w:t>animaloterapii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dogoteraoii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felinoterapii</w:t>
      </w:r>
      <w:proofErr w:type="spellEnd"/>
      <w:r>
        <w:rPr>
          <w:rFonts w:ascii="Arial" w:hAnsi="Arial" w:cs="Arial"/>
        </w:rPr>
        <w:t xml:space="preserve">, hipoterapii jak również ogrodu sensorycznego. Ośrodek powstał w 2000 r., a pierwsze dzieci zostały przyjęte w 2001 r. jego siedziba mieściła się wtedy w Miechowicach, w małym budynku po przedszkolu. W związku z ogromną liczbą chętnych zaszła potrzeba zmiany siedziby na większy obiekt. W 2012 r. rozpoczął się remont budynku po dawnej szkole w Szombierkach, w którym Ośrodek mieści się do dnia dzisiejszego. W 2017 r. ukończono remont budynku i Ośrodek mógł zostać przeniesiony w całości do nowego miejsca, a w dawnej siedzibie powstały mieszkania chronione. W chwili obecnej do ośrodka uczęszcza 93 dzieci, młodzieży i osób dorosłych. Istotą działalności Polskiego Stowarzyszenia Na Rzecz Osób z Niepełnosprawnością Intelektualną Koło w Bytomiu, do którego należy Ośrodek, jest dbanie o godność osób z niepełnosprawnością intelektualną, poszanowanie ich autonomii, poszanowanie ich potrzeb i wszelkie działania związane z nimi i na ich rzecz zgodnie z ich potrzebami i możliwościami. Stowarzyszenie, do którego należy Ośrodek, prowadzi również Warsztaty Terapii Zajęciowej, Mieszkania Wspomagane, Centrum Doradztwa Zawodowego i Wspierania Osób Niepełnosprawnych Intelektualnie. </w:t>
      </w:r>
    </w:p>
    <w:p w:rsidR="00BB38AC" w:rsidRDefault="00BB38AC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BB38AC" w:rsidRDefault="00103B9C">
      <w:pPr>
        <w:pStyle w:val="Tekstpodstawowy2"/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7. Zamknięcie posiedzenia.</w:t>
      </w:r>
    </w:p>
    <w:p w:rsidR="00BB38AC" w:rsidRDefault="00103B9C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zakończyła posiedzenie o godzinie: 14:13.</w:t>
      </w:r>
    </w:p>
    <w:p w:rsidR="00BB38AC" w:rsidRDefault="00103B9C">
      <w:pPr>
        <w:pStyle w:val="Tekstpodstawowy2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Protokołowała: E. Jaroszyńska </w:t>
      </w:r>
    </w:p>
    <w:p w:rsidR="00BB38AC" w:rsidRDefault="00BB38AC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295C42" w:rsidRDefault="00295C42" w:rsidP="00295C42">
      <w:pPr>
        <w:pStyle w:val="Tekstpodstawowy2"/>
        <w:spacing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BB38AC" w:rsidRDefault="00103B9C" w:rsidP="00295C42">
      <w:pPr>
        <w:pStyle w:val="Tekstpodstawowy2"/>
        <w:spacing w:line="360" w:lineRule="auto"/>
        <w:ind w:left="567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Przewodnicząca</w:t>
      </w:r>
    </w:p>
    <w:p w:rsidR="00BB38AC" w:rsidRDefault="00103B9C" w:rsidP="00295C42">
      <w:pPr>
        <w:pStyle w:val="Zwrotgrzecznociowy"/>
        <w:spacing w:afterAutospacing="1" w:line="360" w:lineRule="auto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Edukacji, Kultury, Sportu i Rekreacji</w:t>
      </w:r>
    </w:p>
    <w:p w:rsidR="00BB38AC" w:rsidRDefault="00103B9C" w:rsidP="00295C42">
      <w:pPr>
        <w:spacing w:beforeAutospacing="1"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Iwona Pakosz</w:t>
      </w:r>
    </w:p>
    <w:p w:rsidR="00BB38AC" w:rsidRPr="002A77FF" w:rsidRDefault="002A77FF" w:rsidP="00B045AB">
      <w:pPr>
        <w:spacing w:beforeAutospacing="1" w:line="360" w:lineRule="auto"/>
        <w:ind w:left="142"/>
        <w:rPr>
          <w:rFonts w:ascii="Arial" w:hAnsi="Arial" w:cs="Arial"/>
          <w:sz w:val="16"/>
          <w:szCs w:val="16"/>
        </w:rPr>
      </w:pPr>
      <w:r w:rsidRPr="002A77FF">
        <w:rPr>
          <w:rStyle w:val="displayonly"/>
          <w:rFonts w:ascii="Arial" w:hAnsi="Arial" w:cs="Arial"/>
          <w:sz w:val="16"/>
          <w:szCs w:val="16"/>
        </w:rPr>
        <w:t>10541/10/2024</w:t>
      </w:r>
    </w:p>
    <w:sectPr w:rsidR="00BB38AC" w:rsidRPr="002A77FF" w:rsidSect="00BB38AC">
      <w:headerReference w:type="default" r:id="rId9"/>
      <w:footerReference w:type="default" r:id="rId10"/>
      <w:headerReference w:type="first" r:id="rId11"/>
      <w:pgSz w:w="11906" w:h="16838"/>
      <w:pgMar w:top="1418" w:right="1106" w:bottom="1418" w:left="1418" w:header="709" w:footer="70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872" w:rsidRDefault="00EF7872" w:rsidP="00BB38AC">
      <w:r>
        <w:separator/>
      </w:r>
    </w:p>
  </w:endnote>
  <w:endnote w:type="continuationSeparator" w:id="0">
    <w:p w:rsidR="00EF7872" w:rsidRDefault="00EF7872" w:rsidP="00BB38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8AC" w:rsidRDefault="007D64A4">
    <w:pPr>
      <w:pStyle w:val="Footer"/>
      <w:jc w:val="right"/>
    </w:pPr>
    <w:r>
      <w:fldChar w:fldCharType="begin"/>
    </w:r>
    <w:r w:rsidR="00103B9C">
      <w:instrText>PAGE</w:instrText>
    </w:r>
    <w:r>
      <w:fldChar w:fldCharType="separate"/>
    </w:r>
    <w:r w:rsidR="00295C42">
      <w:rPr>
        <w:noProof/>
      </w:rPr>
      <w:t>5</w:t>
    </w:r>
    <w:r>
      <w:fldChar w:fldCharType="end"/>
    </w:r>
  </w:p>
  <w:p w:rsidR="00BB38AC" w:rsidRDefault="00BB38A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872" w:rsidRDefault="00EF7872" w:rsidP="00BB38AC">
      <w:r>
        <w:separator/>
      </w:r>
    </w:p>
  </w:footnote>
  <w:footnote w:type="continuationSeparator" w:id="0">
    <w:p w:rsidR="00EF7872" w:rsidRDefault="00EF7872" w:rsidP="00BB38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8AC" w:rsidRDefault="00BB38A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8AC" w:rsidRDefault="00103B9C">
    <w:pPr>
      <w:pStyle w:val="Header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0" distR="0">
          <wp:extent cx="5743575" cy="685800"/>
          <wp:effectExtent l="0" t="0" r="0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BB38AC" w:rsidRDefault="00BB38AC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4474A"/>
    <w:multiLevelType w:val="multilevel"/>
    <w:tmpl w:val="CEBED9C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A15234"/>
    <w:multiLevelType w:val="multilevel"/>
    <w:tmpl w:val="C59CA81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38AC"/>
    <w:rsid w:val="0004529A"/>
    <w:rsid w:val="00103B9C"/>
    <w:rsid w:val="0012421B"/>
    <w:rsid w:val="001D212F"/>
    <w:rsid w:val="00291BE3"/>
    <w:rsid w:val="00295C42"/>
    <w:rsid w:val="002A77FF"/>
    <w:rsid w:val="002C73E9"/>
    <w:rsid w:val="00503203"/>
    <w:rsid w:val="00586EE0"/>
    <w:rsid w:val="005F1E9E"/>
    <w:rsid w:val="007D64A4"/>
    <w:rsid w:val="008424D3"/>
    <w:rsid w:val="00976A4E"/>
    <w:rsid w:val="00A2659B"/>
    <w:rsid w:val="00B045AB"/>
    <w:rsid w:val="00BB38AC"/>
    <w:rsid w:val="00BF14E0"/>
    <w:rsid w:val="00C47855"/>
    <w:rsid w:val="00CA27F2"/>
    <w:rsid w:val="00D5328B"/>
    <w:rsid w:val="00EF7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link w:val="Nagwek2Znak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3">
    <w:name w:val="Heading 3"/>
    <w:basedOn w:val="Normalny"/>
    <w:link w:val="Nagwek3Znak"/>
    <w:uiPriority w:val="9"/>
    <w:qFormat/>
    <w:rsid w:val="00D77C59"/>
    <w:pPr>
      <w:spacing w:beforeAutospacing="1" w:afterAutospacing="1"/>
      <w:outlineLvl w:val="2"/>
    </w:pPr>
    <w:rPr>
      <w:b/>
      <w:bCs/>
      <w:sz w:val="27"/>
      <w:szCs w:val="27"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czeinternetowe">
    <w:name w:val="Łącze internetowe"/>
    <w:basedOn w:val="Domylnaczcionkaakapitu"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A5D07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077F"/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5077F"/>
    <w:rPr>
      <w:vertAlign w:val="superscript"/>
    </w:rPr>
  </w:style>
  <w:style w:type="character" w:customStyle="1" w:styleId="ListLabel1">
    <w:name w:val="ListLabel 1"/>
    <w:qFormat/>
    <w:rsid w:val="006F0D55"/>
    <w:rPr>
      <w:i w:val="0"/>
    </w:rPr>
  </w:style>
  <w:style w:type="character" w:customStyle="1" w:styleId="ListLabel2">
    <w:name w:val="ListLabel 2"/>
    <w:qFormat/>
    <w:rsid w:val="006F0D55"/>
    <w:rPr>
      <w:rFonts w:eastAsia="Times New Roman" w:cs="Times New Roman"/>
    </w:rPr>
  </w:style>
  <w:style w:type="character" w:customStyle="1" w:styleId="ListLabel3">
    <w:name w:val="ListLabel 3"/>
    <w:qFormat/>
    <w:rsid w:val="006F0D55"/>
    <w:rPr>
      <w:i w:val="0"/>
    </w:rPr>
  </w:style>
  <w:style w:type="character" w:customStyle="1" w:styleId="ListLabel4">
    <w:name w:val="ListLabel 4"/>
    <w:qFormat/>
    <w:rsid w:val="006F0D55"/>
    <w:rPr>
      <w:rFonts w:eastAsia="Times New Roman" w:cs="Times New Roman"/>
    </w:rPr>
  </w:style>
  <w:style w:type="character" w:customStyle="1" w:styleId="Nagwek2Znak">
    <w:name w:val="Nagłówek 2 Znak"/>
    <w:basedOn w:val="Domylnaczcionkaakapitu"/>
    <w:link w:val="Heading2"/>
    <w:uiPriority w:val="9"/>
    <w:qFormat/>
    <w:rsid w:val="00866EBA"/>
    <w:rPr>
      <w:b/>
      <w:bCs/>
      <w:sz w:val="36"/>
      <w:szCs w:val="36"/>
    </w:rPr>
  </w:style>
  <w:style w:type="character" w:customStyle="1" w:styleId="ListLabel5">
    <w:name w:val="ListLabel 5"/>
    <w:qFormat/>
    <w:rsid w:val="000E7125"/>
    <w:rPr>
      <w:rFonts w:eastAsia="Times New Roman" w:cs="Times New Roman"/>
    </w:rPr>
  </w:style>
  <w:style w:type="character" w:customStyle="1" w:styleId="ListLabel6">
    <w:name w:val="ListLabel 6"/>
    <w:qFormat/>
    <w:rsid w:val="000E7125"/>
    <w:rPr>
      <w:rFonts w:cs="Courier New"/>
    </w:rPr>
  </w:style>
  <w:style w:type="character" w:customStyle="1" w:styleId="ListLabel7">
    <w:name w:val="ListLabel 7"/>
    <w:qFormat/>
    <w:rsid w:val="000E7125"/>
    <w:rPr>
      <w:rFonts w:cs="Courier New"/>
    </w:rPr>
  </w:style>
  <w:style w:type="character" w:customStyle="1" w:styleId="ListLabel8">
    <w:name w:val="ListLabel 8"/>
    <w:qFormat/>
    <w:rsid w:val="000E7125"/>
    <w:rPr>
      <w:rFonts w:cs="Courier New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543B38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C26B5"/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C26B5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2A4937"/>
    <w:rPr>
      <w:sz w:val="24"/>
      <w:szCs w:val="24"/>
    </w:rPr>
  </w:style>
  <w:style w:type="character" w:customStyle="1" w:styleId="ListLabel9">
    <w:name w:val="ListLabel 9"/>
    <w:qFormat/>
    <w:rsid w:val="00CB4DC1"/>
    <w:rPr>
      <w:rFonts w:eastAsia="Times New Roman" w:cs="Times New Roman"/>
    </w:rPr>
  </w:style>
  <w:style w:type="character" w:customStyle="1" w:styleId="ListLabel10">
    <w:name w:val="ListLabel 10"/>
    <w:qFormat/>
    <w:rsid w:val="00CB4DC1"/>
    <w:rPr>
      <w:rFonts w:eastAsia="Times New Roman" w:cs="Times New Roman"/>
    </w:rPr>
  </w:style>
  <w:style w:type="character" w:customStyle="1" w:styleId="ListLabel11">
    <w:name w:val="ListLabel 11"/>
    <w:qFormat/>
    <w:rsid w:val="00CB4DC1"/>
    <w:rPr>
      <w:rFonts w:eastAsia="Times New Roman" w:cs="Times New Roman"/>
    </w:rPr>
  </w:style>
  <w:style w:type="character" w:customStyle="1" w:styleId="ListLabel12">
    <w:name w:val="ListLabel 12"/>
    <w:qFormat/>
    <w:rsid w:val="00CB4DC1"/>
    <w:rPr>
      <w:rFonts w:eastAsia="Times New Roman" w:cs="Times New Roman"/>
    </w:rPr>
  </w:style>
  <w:style w:type="character" w:customStyle="1" w:styleId="ListLabel13">
    <w:name w:val="ListLabel 13"/>
    <w:qFormat/>
    <w:rsid w:val="00CB4DC1"/>
    <w:rPr>
      <w:b/>
      <w:color w:val="000000"/>
    </w:rPr>
  </w:style>
  <w:style w:type="character" w:customStyle="1" w:styleId="ListLabel14">
    <w:name w:val="ListLabel 14"/>
    <w:qFormat/>
    <w:rsid w:val="00CB4DC1"/>
    <w:rPr>
      <w:rFonts w:cs="Courier New"/>
    </w:rPr>
  </w:style>
  <w:style w:type="character" w:customStyle="1" w:styleId="ListLabel15">
    <w:name w:val="ListLabel 15"/>
    <w:qFormat/>
    <w:rsid w:val="00CB4DC1"/>
    <w:rPr>
      <w:rFonts w:cs="Courier New"/>
    </w:rPr>
  </w:style>
  <w:style w:type="character" w:customStyle="1" w:styleId="ListLabel16">
    <w:name w:val="ListLabel 16"/>
    <w:qFormat/>
    <w:rsid w:val="00CB4DC1"/>
    <w:rPr>
      <w:rFonts w:cs="Courier New"/>
    </w:rPr>
  </w:style>
  <w:style w:type="character" w:customStyle="1" w:styleId="ListLabel17">
    <w:name w:val="ListLabel 17"/>
    <w:qFormat/>
    <w:rsid w:val="003A3E00"/>
    <w:rPr>
      <w:rFonts w:cs="Times New Roman"/>
    </w:rPr>
  </w:style>
  <w:style w:type="character" w:customStyle="1" w:styleId="ListLabel18">
    <w:name w:val="ListLabel 18"/>
    <w:qFormat/>
    <w:rsid w:val="003A3E00"/>
    <w:rPr>
      <w:rFonts w:ascii="Arial" w:hAnsi="Arial"/>
      <w:b/>
      <w:color w:val="000000"/>
    </w:rPr>
  </w:style>
  <w:style w:type="character" w:customStyle="1" w:styleId="ListLabel19">
    <w:name w:val="ListLabel 19"/>
    <w:qFormat/>
    <w:rsid w:val="002861F7"/>
    <w:rPr>
      <w:rFonts w:cs="Times New Roman"/>
    </w:rPr>
  </w:style>
  <w:style w:type="character" w:customStyle="1" w:styleId="ListLabel20">
    <w:name w:val="ListLabel 20"/>
    <w:qFormat/>
    <w:rsid w:val="002861F7"/>
    <w:rPr>
      <w:b/>
      <w:color w:val="000000"/>
    </w:rPr>
  </w:style>
  <w:style w:type="character" w:customStyle="1" w:styleId="ListLabel21">
    <w:name w:val="ListLabel 21"/>
    <w:qFormat/>
    <w:rsid w:val="002861F7"/>
    <w:rPr>
      <w:b/>
    </w:rPr>
  </w:style>
  <w:style w:type="character" w:customStyle="1" w:styleId="ListLabel22">
    <w:name w:val="ListLabel 22"/>
    <w:qFormat/>
    <w:rsid w:val="002861F7"/>
    <w:rPr>
      <w:rFonts w:eastAsia="Times New Roman" w:cs="Times New Roman"/>
    </w:rPr>
  </w:style>
  <w:style w:type="character" w:customStyle="1" w:styleId="ListLabel23">
    <w:name w:val="ListLabel 23"/>
    <w:qFormat/>
    <w:rsid w:val="002861F7"/>
    <w:rPr>
      <w:rFonts w:cs="Times New Roman"/>
    </w:rPr>
  </w:style>
  <w:style w:type="character" w:customStyle="1" w:styleId="ListLabel24">
    <w:name w:val="ListLabel 24"/>
    <w:qFormat/>
    <w:rsid w:val="00F4431A"/>
    <w:rPr>
      <w:rFonts w:cs="Times New Roman"/>
    </w:rPr>
  </w:style>
  <w:style w:type="character" w:customStyle="1" w:styleId="ListLabel25">
    <w:name w:val="ListLabel 25"/>
    <w:qFormat/>
    <w:rsid w:val="00F4431A"/>
    <w:rPr>
      <w:b/>
    </w:rPr>
  </w:style>
  <w:style w:type="character" w:customStyle="1" w:styleId="Nagwek3Znak">
    <w:name w:val="Nagłówek 3 Znak"/>
    <w:basedOn w:val="Domylnaczcionkaakapitu"/>
    <w:link w:val="Heading3"/>
    <w:uiPriority w:val="9"/>
    <w:qFormat/>
    <w:rsid w:val="00D77C59"/>
    <w:rPr>
      <w:b/>
      <w:bCs/>
      <w:sz w:val="27"/>
      <w:szCs w:val="27"/>
    </w:rPr>
  </w:style>
  <w:style w:type="character" w:customStyle="1" w:styleId="ListLabel26">
    <w:name w:val="ListLabel 26"/>
    <w:qFormat/>
    <w:rsid w:val="009B24CB"/>
    <w:rPr>
      <w:rFonts w:cs="Times New Roman"/>
    </w:rPr>
  </w:style>
  <w:style w:type="character" w:customStyle="1" w:styleId="ListLabel27">
    <w:name w:val="ListLabel 27"/>
    <w:qFormat/>
    <w:rsid w:val="009A3A29"/>
    <w:rPr>
      <w:rFonts w:cs="Times New Roman"/>
    </w:rPr>
  </w:style>
  <w:style w:type="character" w:customStyle="1" w:styleId="ListLabel28">
    <w:name w:val="ListLabel 28"/>
    <w:qFormat/>
    <w:rsid w:val="00BB38AC"/>
    <w:rPr>
      <w:rFonts w:cs="Times New Roman"/>
    </w:rPr>
  </w:style>
  <w:style w:type="character" w:customStyle="1" w:styleId="ListLabel29">
    <w:name w:val="ListLabel 29"/>
    <w:qFormat/>
    <w:rsid w:val="00BB38AC"/>
    <w:rPr>
      <w:rFonts w:eastAsia="Times New Roman" w:cs="Times New Roman"/>
    </w:rPr>
  </w:style>
  <w:style w:type="character" w:customStyle="1" w:styleId="ListLabel30">
    <w:name w:val="ListLabel 30"/>
    <w:qFormat/>
    <w:rsid w:val="00BB38AC"/>
    <w:rPr>
      <w:rFonts w:cs="Courier New"/>
    </w:rPr>
  </w:style>
  <w:style w:type="character" w:customStyle="1" w:styleId="ListLabel31">
    <w:name w:val="ListLabel 31"/>
    <w:qFormat/>
    <w:rsid w:val="00BB38AC"/>
    <w:rPr>
      <w:rFonts w:cs="Courier New"/>
    </w:rPr>
  </w:style>
  <w:style w:type="character" w:customStyle="1" w:styleId="ListLabel32">
    <w:name w:val="ListLabel 32"/>
    <w:qFormat/>
    <w:rsid w:val="00BB38AC"/>
    <w:rPr>
      <w:rFonts w:cs="Courier New"/>
    </w:rPr>
  </w:style>
  <w:style w:type="character" w:customStyle="1" w:styleId="ListLabel33">
    <w:name w:val="ListLabel 33"/>
    <w:qFormat/>
    <w:rsid w:val="00BB38AC"/>
    <w:rPr>
      <w:rFonts w:eastAsia="Times New Roman" w:cs="Times New Roman"/>
    </w:rPr>
  </w:style>
  <w:style w:type="character" w:customStyle="1" w:styleId="ListLabel34">
    <w:name w:val="ListLabel 34"/>
    <w:qFormat/>
    <w:rsid w:val="00BB38AC"/>
    <w:rPr>
      <w:rFonts w:cs="Courier New"/>
    </w:rPr>
  </w:style>
  <w:style w:type="character" w:customStyle="1" w:styleId="ListLabel35">
    <w:name w:val="ListLabel 35"/>
    <w:qFormat/>
    <w:rsid w:val="00BB38AC"/>
    <w:rPr>
      <w:rFonts w:cs="Courier New"/>
    </w:rPr>
  </w:style>
  <w:style w:type="character" w:customStyle="1" w:styleId="ListLabel36">
    <w:name w:val="ListLabel 36"/>
    <w:qFormat/>
    <w:rsid w:val="00BB38AC"/>
    <w:rPr>
      <w:rFonts w:cs="Courier New"/>
    </w:rPr>
  </w:style>
  <w:style w:type="paragraph" w:styleId="Nagwek">
    <w:name w:val="header"/>
    <w:basedOn w:val="Normalny"/>
    <w:next w:val="Tekstpodstawowy"/>
    <w:qFormat/>
    <w:rsid w:val="00BB38A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6F0D55"/>
    <w:rPr>
      <w:rFonts w:cs="Lucida Sans"/>
    </w:rPr>
  </w:style>
  <w:style w:type="paragraph" w:customStyle="1" w:styleId="Caption">
    <w:name w:val="Caption"/>
    <w:basedOn w:val="Normalny"/>
    <w:qFormat/>
    <w:rsid w:val="006F0D55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6F0D55"/>
    <w:pPr>
      <w:suppressLineNumbers/>
    </w:pPr>
    <w:rPr>
      <w:rFonts w:cs="Lucida Sans"/>
    </w:rPr>
  </w:style>
  <w:style w:type="paragraph" w:customStyle="1" w:styleId="Header">
    <w:name w:val="Header"/>
    <w:basedOn w:val="Normalny"/>
    <w:rsid w:val="008816F3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5077F"/>
    <w:rPr>
      <w:sz w:val="20"/>
      <w:szCs w:val="20"/>
    </w:rPr>
  </w:style>
  <w:style w:type="paragraph" w:customStyle="1" w:styleId="Default">
    <w:name w:val="Default"/>
    <w:qFormat/>
    <w:rsid w:val="00435D9B"/>
    <w:rPr>
      <w:rFonts w:ascii="Arial" w:hAnsi="Arial" w:cs="Arial"/>
      <w:color w:val="000000"/>
      <w:sz w:val="24"/>
      <w:szCs w:val="24"/>
    </w:rPr>
  </w:style>
  <w:style w:type="paragraph" w:customStyle="1" w:styleId="Tekstpodstawowy22">
    <w:name w:val="Tekst podstawowy 22"/>
    <w:basedOn w:val="Normalny"/>
    <w:qFormat/>
    <w:rsid w:val="00FB7E0D"/>
    <w:pPr>
      <w:suppressAutoHyphens/>
      <w:ind w:right="-91"/>
    </w:pPr>
    <w:rPr>
      <w:rFonts w:ascii="TiepoloItcTEEBoo" w:hAnsi="TiepoloItcTEEBoo" w:cs="TiepoloItcTEEBoo"/>
      <w:szCs w:val="20"/>
      <w:lang w:eastAsia="zh-C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543B38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C26B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ejska@um.byt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6D0D84-17AA-4FEB-875C-FEAC49131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1288</Words>
  <Characters>7730</Characters>
  <Application>Microsoft Office Word</Application>
  <DocSecurity>0</DocSecurity>
  <Lines>64</Lines>
  <Paragraphs>17</Paragraphs>
  <ScaleCrop>false</ScaleCrop>
  <Company>UM Bytom</Company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12</cp:revision>
  <cp:lastPrinted>2024-11-14T09:59:00Z</cp:lastPrinted>
  <dcterms:created xsi:type="dcterms:W3CDTF">2024-10-11T06:03:00Z</dcterms:created>
  <dcterms:modified xsi:type="dcterms:W3CDTF">2024-11-19T09:12:00Z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 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