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1283, z 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1530)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9515, z 2022 r. poz. 1446, 3794, 6015, 8230 i 8851, z 2023 r. poz. 2182 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 życie z dniem 1 stycznia 2025 r.</w:t>
      </w:r>
    </w:p>
    <w:p w:rsidR="00A77B3E">
      <w:pPr>
        <w:keepNext/>
        <w:spacing w:before="120" w:after="120" w:line="240" w:lineRule="auto"/>
        <w:ind w:left="6091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 ..................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Statut Miejskiego Ośrodka Pomocy Rodzinie w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Miejski Ośrodek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zwany dalej „Ośrodkiem", jest jednostką organizacyjną Miasta Bytomia, działającą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jednostki budżetowej.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Ośrodek działa na podstawie: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pracownikach samorządowych;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niniejszego Statutu.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Ośrodka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Terenem działania Ośrodka jest obszar Bytomia.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przedmiot działalności Ośrodka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Ośrodek jest jednostką utworzoną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prowadzenia działań wspierających osoby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wysiłkach ukierunkowanych na przezwyciężanie trudnych sytuacji życiowych oraz zmierzających do zaspokojenia niezbędnych potrzeb życiowych.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Celem działalności Ośrodka jest również inicjowanie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podejmowanie działań zapobiegających powstawaniu trudności życiowych rodzących zapotrzebowanie na pomoc społeczną.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Podstawowym przedmiotem działalności Ośrodka jest: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ustaw: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wypłacanie świadczeń rodzinnych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świadczeniach rodzinnych,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wypłacanie świadczeń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funduszu alimentacyjnego oraz prowadzenie postępowań wobec dłużników alimentacyjnych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osobom uprawnionym do alimentów,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na rzecz wspierania rodziny oraz rozwoju systemu pieczy zastępczej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wspieraniu rodziny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pieczy zastępczej,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wypłacanie zasiłków dla opiekunów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ustaleniu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wypłacie zasiłków dla opiekunów,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w zakresie świadczenia wychowawczego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wychowywaniu dzieci,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pomocy materialnej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socjalnym uczniom, słuchaczom oraz wychowankom,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potwierdzenia prawa do świadczeń opieki zdrowotnej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świadczeniach opieki zdrowotnej finansowanych ze środków publicznych,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h)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przeciwdziałania przemocy domowej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przemocy domowej,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i)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wsparcia społecznego osobom objętym ustawą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ochronie zdrowia psychicznego,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j)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rehabilitacji społecznej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rehabilitacji zawodowej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społecznej oraz zatrudnianiu osób niepełnosprawnych,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k)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przyznawania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wypłacania dodatków mieszkaniowych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dodatkach mieszkaniowych,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l)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udzielaniem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dodatku energetycznego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Prawo energetyczne,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m)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dotyczących prac społecznie użytecznych na podstawie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promocji zatrudnienia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instytucjach rynku pracy,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n)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wypłacanie jednorazowego świadczenia dla rodzin,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urodziło się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ciężką chorobą lub niepełnosprawnością,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wsparciu kobiet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ciąży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„Za życiem”,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o)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na rzecz rodzin wielodzietnych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Karcie Dużej Rodziny,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p)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wypłacanie świadczenia pieniężnego dla posiadaczy Karty Polaka,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q)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w zakresie świadczenia dobry start 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Rady Ministrów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szczegółowych warunków realizacji rządowego programu „Dobry start”,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r)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postępowań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wydania zaświadczenia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przeciętnego miesięcznego dochodu przypadającego na jednego członka gospodarstwa domowego osobom fizycznym, które zamierzają składać wnioski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przyznanie dofinansowania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Narodowego Funduszu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lub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Wojewódzkiego Funduszu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Programu Czyste Powietrze,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s)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w zakresie dodatku osłonowego na podstawie ustawy o dodatku osłonowym,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t)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w zakresie jednorazowego świadczenia pieniężnego przysługującego obywatelowi Ukrainy, którego pobyt na terytorium Rzeczypospolitej Polskiej jest uznawany za legalny, na podstawie ustawy o pomocy obywatelom Ukrainy w związku z konfliktem zbrojnym na terytorium tego państwa,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u)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w zakresie dodatku węglowego na podstawie ustawy o dodatku węglowym,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v)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dotyczących refundacji podatku VAT odbiorcom paliw gazowych w gospodarstwach domowych na podstawie ustawy o szczególnej ochronie niektórych odbiorców paliw gazowych w 2023 r. oraz w 2024 r. w związku z sytuacją na rynku gazu,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w)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prowadzenie spraw dotyczących wypłaty bonu energetycznego na podstawie ustawy o bonie energetycznym oraz o zmianie niektórych ustaw w celu ograniczenia cen energii elektrycznej, gazu ziemnego i ciepła systemowego;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Programu Bytomska Karta Seniora,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programu „3+ Liczna Rodzina”.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Ośrodek prowadzi: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Ośrodek Interwencji Kryzysowej;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noclegownię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ogrzewalnię;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mieszkania treningowe i wspomagane;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Klub Integracji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obsługę finansową, kadrową oraz administracyjno-techniczną Powiatowego Zespołu do Spraw Orzekania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celu realizacji statutowych zadań Ośrodek współpracuje 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prowadzącymi działalność na terenie miasta Bytomia organizacjami społecznymi, Kościołem Katolickim, innymi kościołami, związkami wyznaniowymi, fundacjami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stowarzyszeniami.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 Ośrodka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Ośrodkiem kieruje dyrektor.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Czynności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prawa pracy wobec dyrektora wykonuje Prezydent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Ośrodkiem zapewnia wykonywanie jego zadań statutowych, ustala jego organizację wewnętrzną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wykonuje czynności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prawa pracy wobec pracowników Ośrodka.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jest uprawniony do wydawania zarządzeń, regulaminów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instrukcji.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kieruje Ośrodkiem przy pomocy: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zastępcy dyrektora;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głównego księgowego;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komórek organizacyjnych funkcjonujących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strukturze Ośrodka.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Strukturę organizacyjną Ośrodka oraz zakres zadań dla poszczególnych komórek organizacyjnych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organizacyjnym, który zatwierdza Prezydent Miasta.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Ośrodek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Podstawą gospodarki finansowej Ośrodka jest roczny plan finansowy,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uchwałą budżetową Miasta Bytomia, zatwierdzony przez Prezydenta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Ośrodka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Ośrodka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Ośrodek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gminy Bytom, służące realizacji zadań statutowych.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mieniem komunalnym,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ochrona mienia wykonywane są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zachowaniem należytej staranności.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w sprawie nadania Statutu Miejskiemu Ośrodkowi Pomocy Rodzinie w Bytomiu </w:t>
      </w:r>
      <w:r>
        <w:rPr>
          <w:rFonts w:eastAsia="Times New Roman" w:cs="Times New Roman"/>
          <w:szCs w:val="20"/>
        </w:rPr>
        <w:t xml:space="preserve">jest </w:t>
      </w:r>
      <w:r>
        <w:rPr>
          <w:rFonts w:eastAsia="Times New Roman" w:cs="Times New Roman"/>
          <w:szCs w:val="20"/>
        </w:rPr>
        <w:t>wynik</w:t>
      </w:r>
      <w:r>
        <w:rPr>
          <w:rFonts w:eastAsia="Times New Roman" w:cs="Times New Roman"/>
          <w:szCs w:val="20"/>
        </w:rPr>
        <w:t>iem</w:t>
      </w:r>
      <w:r>
        <w:rPr>
          <w:rFonts w:eastAsia="Times New Roman" w:cs="Times New Roman"/>
          <w:szCs w:val="20"/>
        </w:rPr>
        <w:t xml:space="preserve"> dokonania aktualizacji zadań powierzonych Ośrodkowi do realizacji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Statut ma charakter ramowy, który wyznacza</w:t>
      </w:r>
      <w:r>
        <w:rPr>
          <w:rFonts w:eastAsia="Times New Roman" w:cs="Times New Roman"/>
          <w:szCs w:val="20"/>
        </w:rPr>
        <w:t xml:space="preserve"> rzeczywisty </w:t>
      </w:r>
      <w:r>
        <w:rPr>
          <w:rFonts w:eastAsia="Times New Roman" w:cs="Times New Roman"/>
          <w:szCs w:val="20"/>
        </w:rPr>
        <w:t>zakres działania Ośrodka. Konkretyzacja jego postanowień nastąpi w regulaminie organizacyjnym MOPR.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CD8E4AD3-AB7A-4101-A7F0-EEC54BFFDABF.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CD8E4AD3-AB7A-4101-A7F0-EEC54BFFDABF.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CD8E4AD3-AB7A-4101-A7F0-EEC54BFFDABF.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Statutu Miejskiemu Ośrodkowi Pomocy Rodzinie w^Bytomiu</dc:subject>
  <dc:creator>bwasicka</dc:creator>
  <cp:lastModifiedBy>bwasicka</cp:lastModifiedBy>
  <cp:revision>1</cp:revision>
  <dcterms:created xsi:type="dcterms:W3CDTF">2024-10-22T10:18:31Z</dcterms:created>
  <dcterms:modified xsi:type="dcterms:W3CDTF">2024-10-22T10:18:31Z</dcterms:modified>
  <cp:category>Akt prawny</cp:category>
</cp:coreProperties>
</file>