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248" w:rsidRPr="004D54F9" w:rsidRDefault="004D54F9" w:rsidP="004D54F9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4D54F9">
        <w:rPr>
          <w:rFonts w:ascii="Arial" w:hAnsi="Arial" w:cs="Arial"/>
          <w:color w:val="000000"/>
          <w:sz w:val="24"/>
          <w:szCs w:val="24"/>
          <w:shd w:val="clear" w:color="auto" w:fill="FDFDFD"/>
        </w:rPr>
        <w:t xml:space="preserve">Dyrektor Centrum Kształcenia Zawodowego i Ustawicznego w Bytomiu powiadamia, że decyzją Komisji Kwalifikacyjnej stanowisko kierownika gospodarczego z dniem 01.12.2024 r. obejmuje Pani mgr Monika </w:t>
      </w:r>
      <w:proofErr w:type="spellStart"/>
      <w:r w:rsidRPr="004D54F9">
        <w:rPr>
          <w:rFonts w:ascii="Arial" w:hAnsi="Arial" w:cs="Arial"/>
          <w:color w:val="000000"/>
          <w:sz w:val="24"/>
          <w:szCs w:val="24"/>
          <w:shd w:val="clear" w:color="auto" w:fill="FDFDFD"/>
        </w:rPr>
        <w:t>Sadlak</w:t>
      </w:r>
      <w:proofErr w:type="spellEnd"/>
      <w:r w:rsidRPr="004D54F9">
        <w:rPr>
          <w:rFonts w:ascii="Arial" w:hAnsi="Arial" w:cs="Arial"/>
          <w:color w:val="000000"/>
          <w:sz w:val="24"/>
          <w:szCs w:val="24"/>
          <w:shd w:val="clear" w:color="auto" w:fill="FDFDFD"/>
        </w:rPr>
        <w:t>.</w:t>
      </w:r>
    </w:p>
    <w:sectPr w:rsidR="00AA7248" w:rsidRPr="004D54F9" w:rsidSect="00AA72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proofState w:spelling="clean"/>
  <w:defaultTabStop w:val="708"/>
  <w:hyphenationZone w:val="425"/>
  <w:characterSpacingControl w:val="doNotCompress"/>
  <w:compat/>
  <w:rsids>
    <w:rsidRoot w:val="004D54F9"/>
    <w:rsid w:val="00261EDF"/>
    <w:rsid w:val="003A32FA"/>
    <w:rsid w:val="004D54F9"/>
    <w:rsid w:val="00596080"/>
    <w:rsid w:val="00AA7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2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174</Characters>
  <Application>Microsoft Office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ajanocha</dc:creator>
  <cp:lastModifiedBy>ajanocha</cp:lastModifiedBy>
  <cp:revision>1</cp:revision>
  <dcterms:created xsi:type="dcterms:W3CDTF">2024-11-07T12:59:00Z</dcterms:created>
  <dcterms:modified xsi:type="dcterms:W3CDTF">2024-11-07T13:00:00Z</dcterms:modified>
</cp:coreProperties>
</file>