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31F1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IX/77/24</w:t>
      </w:r>
      <w:r>
        <w:rPr>
          <w:b/>
          <w:caps/>
        </w:rPr>
        <w:br/>
        <w:t>Rady Miejskiej w Bytomiu</w:t>
      </w:r>
    </w:p>
    <w:p w:rsidR="00A77B3E" w:rsidRDefault="00D31F1D">
      <w:pPr>
        <w:spacing w:before="280" w:after="280" w:line="276" w:lineRule="auto"/>
        <w:jc w:val="center"/>
        <w:rPr>
          <w:b/>
          <w:caps/>
        </w:rPr>
      </w:pPr>
      <w:r>
        <w:t>z dnia 28 października 2024 r.</w:t>
      </w:r>
    </w:p>
    <w:p w:rsidR="00A77B3E" w:rsidRDefault="00D31F1D">
      <w:pPr>
        <w:keepNext/>
        <w:spacing w:after="480" w:line="276" w:lineRule="auto"/>
        <w:jc w:val="center"/>
      </w:pPr>
      <w:r>
        <w:rPr>
          <w:b/>
        </w:rPr>
        <w:t>w sprawie przystąpienia do sporządzenia planu ogólnego Gminy Bytom</w:t>
      </w:r>
    </w:p>
    <w:p w:rsidR="00A77B3E" w:rsidRDefault="00D31F1D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5 ustawy z dnia 8 marca 1990 r. o samorządzie gminnym (Dz. U. z 2024 r. poz. </w:t>
      </w:r>
      <w:r>
        <w:t>1465) oraz art. 13i ust. 1 i 2 ustawy z dnia 27 marca 2003 r. o planowaniu i zagospodarowaniu przestrzennym (Dz. U. z 2024 r. poz. 1130) uchwala się, co następuje:</w:t>
      </w:r>
    </w:p>
    <w:p w:rsidR="00A77B3E" w:rsidRDefault="00D31F1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Przystępuje się do sporządzenia planu ogólnego Gminy Bytom, zwanego dalej „planem ogóln</w:t>
      </w:r>
      <w:r>
        <w:t>ym”.</w:t>
      </w:r>
    </w:p>
    <w:p w:rsidR="00A77B3E" w:rsidRDefault="00D31F1D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Granicami obszaru objętego planem ogólnym są granice administracyjne Gminy Bytom, z wyłączeniem terenów zamkniętych innych niż ustalane przez ministra właściwego do spraw transportu.</w:t>
      </w:r>
    </w:p>
    <w:p w:rsidR="00A77B3E" w:rsidRDefault="00D31F1D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D31F1D">
      <w:pPr>
        <w:keepNext/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U</w:t>
      </w:r>
      <w:r>
        <w:t>chwała wchodzi w życie z dniem podjęcia.</w:t>
      </w:r>
    </w:p>
    <w:p w:rsidR="00A77B3E" w:rsidRDefault="00A77B3E">
      <w:pPr>
        <w:keepNext/>
        <w:keepLines/>
        <w:spacing w:before="120" w:after="120" w:line="276" w:lineRule="auto"/>
        <w:ind w:firstLine="340"/>
      </w:pPr>
    </w:p>
    <w:p w:rsidR="00A77B3E" w:rsidRDefault="00D31F1D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9115C9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15C9" w:rsidRDefault="009115C9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115C9" w:rsidRDefault="00D31F1D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Wiceprzewodnicząca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Joanna Stępień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9115C9" w:rsidRDefault="009115C9">
      <w:pPr>
        <w:rPr>
          <w:rFonts w:eastAsia="Times New Roman" w:cs="Times New Roman"/>
          <w:szCs w:val="20"/>
        </w:rPr>
      </w:pPr>
    </w:p>
    <w:p w:rsidR="009115C9" w:rsidRDefault="00D31F1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9115C9" w:rsidRDefault="00D31F1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13i ustawy z dnia 27 marca 2003 r. o planowaniu i zagospodarowaniu przestrzennym (Dz. U. z 2024 r. poz. 1130), przed sporządzeniem projektu planu ogólnego rada gminy podejmuje uchwałę o przystąpieniu do sporządzenia planu ogólne</w:t>
      </w:r>
      <w:r>
        <w:rPr>
          <w:rFonts w:eastAsia="Times New Roman" w:cs="Times New Roman"/>
          <w:szCs w:val="20"/>
        </w:rPr>
        <w:t>go.</w:t>
      </w:r>
    </w:p>
    <w:p w:rsidR="009115C9" w:rsidRDefault="00D31F1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Przedmiotem niniejszej uchwały w sprawie przystąpienia do sporządzenia planu ogólnego jest obszar położony w granicach administracyjnych Gminy Bytom, z wyłączeniem terenów zamkniętych innych niż ustalane przez ministra właściwego do spraw transportu.</w:t>
      </w:r>
    </w:p>
    <w:p w:rsidR="009115C9" w:rsidRDefault="00D31F1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</w:t>
      </w:r>
      <w:r>
        <w:rPr>
          <w:rFonts w:eastAsia="Times New Roman" w:cs="Times New Roman"/>
          <w:szCs w:val="20"/>
        </w:rPr>
        <w:t>rzepisy ustawy z dnia 7 lipca 2023 r. o zmianie ustawy o planowaniu i zagospodarowaniu przestrzennym oraz niektórych innych ustaw (Dz. U. z 2023 r. poz. 1688) wprowadziły zasadniczą zmianę w zakresie systemu planowania przestrzennego. Ustawodawca w miejsce</w:t>
      </w:r>
      <w:r>
        <w:rPr>
          <w:rFonts w:eastAsia="Times New Roman" w:cs="Times New Roman"/>
          <w:szCs w:val="20"/>
        </w:rPr>
        <w:t xml:space="preserve"> dotychczasowych studiów uwarunkowań i kierunków zagospodarowania przestrzennego gminy wprowadził nową formę prawną w postaci planu ogólnego. Plan ten jest aktem prawa miejscowego sporządzanym dla obszaru całej gminy, z wyłączeniem terenów zamkniętych inny</w:t>
      </w:r>
      <w:r>
        <w:rPr>
          <w:rFonts w:eastAsia="Times New Roman" w:cs="Times New Roman"/>
          <w:szCs w:val="20"/>
        </w:rPr>
        <w:t>ch niż ustalane przez ministra właściwego do spraw transportu, zgodnie z art. 13a ust. 1 ww. ustawy o planowaniu i zagospodarowaniu przestrzennym.</w:t>
      </w:r>
    </w:p>
    <w:p w:rsidR="009115C9" w:rsidRDefault="00D31F1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Plan ogólny uwzględnia się przy sporządzaniu miejscowych planów zagospodarowania przestrzennego oraz stanowi </w:t>
      </w:r>
      <w:r>
        <w:rPr>
          <w:rFonts w:eastAsia="Times New Roman" w:cs="Times New Roman"/>
          <w:szCs w:val="20"/>
        </w:rPr>
        <w:t>podstawę prawną decyzji o warunkach zabudowy i zagospodarowania terenu.</w:t>
      </w:r>
    </w:p>
    <w:p w:rsidR="009115C9" w:rsidRDefault="00D31F1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zapisami art. 65 ust. 1 ww. ustawy o zmianie ustawy o planowaniu i zagospodarowaniu przestrzennym oraz niektórych innych ustaw, studia uwarunkowań i kierunków zagospodarowani</w:t>
      </w:r>
      <w:r>
        <w:rPr>
          <w:rFonts w:eastAsia="Times New Roman" w:cs="Times New Roman"/>
          <w:szCs w:val="20"/>
        </w:rPr>
        <w:t>a przestrzennego gmin zachowują moc do dnia wejścia w życie planu ogólnego gminy w danej gminie, jednak nie dłużej niż do dnia 31 grudnia 2025 r.</w:t>
      </w:r>
    </w:p>
    <w:p w:rsidR="009115C9" w:rsidRDefault="00D31F1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Zasadność rozpoczęcia prac nad sporządzeniem planu ogólnego wykazano także w uchwale nr XCI/1142/24 Rady Miejs</w:t>
      </w:r>
      <w:r>
        <w:rPr>
          <w:rFonts w:eastAsia="Times New Roman" w:cs="Times New Roman"/>
          <w:szCs w:val="20"/>
        </w:rPr>
        <w:t>kiej w Bytomiu z dnia 15 marca 2024 r. w sprawie aktualności planu ogólnego oraz miejscowych planów zagospodarowania przestrzennego.</w:t>
      </w:r>
    </w:p>
    <w:p w:rsidR="009115C9" w:rsidRDefault="00D31F1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Mając na uwadze powyższe oraz w celu zapewnienia ciągłości polityki przestrzennej miasta i zachowania kontynuacji procesów </w:t>
      </w:r>
      <w:r>
        <w:rPr>
          <w:rFonts w:eastAsia="Times New Roman" w:cs="Times New Roman"/>
          <w:szCs w:val="20"/>
        </w:rPr>
        <w:t>inwestycyjno-budowlanych, przystąpienie do sporządzenia planu ogólnego Gminy Bytom jest niezbędnym elementem dla realizacji dalszych działań planistycznych.</w:t>
      </w:r>
    </w:p>
    <w:sectPr w:rsidR="009115C9" w:rsidSect="009115C9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5C9" w:rsidRDefault="009115C9" w:rsidP="009115C9">
      <w:r>
        <w:separator/>
      </w:r>
    </w:p>
  </w:endnote>
  <w:endnote w:type="continuationSeparator" w:id="0">
    <w:p w:rsidR="009115C9" w:rsidRDefault="009115C9" w:rsidP="009115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9115C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115C9" w:rsidRDefault="00D31F1D">
          <w:pPr>
            <w:rPr>
              <w:sz w:val="18"/>
            </w:rPr>
          </w:pPr>
          <w:r>
            <w:rPr>
              <w:sz w:val="18"/>
            </w:rPr>
            <w:t>Id: F9ED3A27-E6E7-4801-8972-84DE616D5E4C.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115C9" w:rsidRDefault="00D31F1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115C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9115C9">
            <w:rPr>
              <w:sz w:val="18"/>
            </w:rPr>
            <w:fldChar w:fldCharType="end"/>
          </w:r>
        </w:p>
      </w:tc>
    </w:tr>
  </w:tbl>
  <w:p w:rsidR="009115C9" w:rsidRDefault="009115C9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9115C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115C9" w:rsidRDefault="00D31F1D">
          <w:pPr>
            <w:rPr>
              <w:sz w:val="18"/>
            </w:rPr>
          </w:pPr>
          <w:r>
            <w:rPr>
              <w:sz w:val="18"/>
            </w:rPr>
            <w:t>Id: F9ED3A27-E6E7-4801-8972-84DE616D5E4C.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115C9" w:rsidRDefault="00D31F1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115C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9115C9">
            <w:rPr>
              <w:sz w:val="18"/>
            </w:rPr>
            <w:fldChar w:fldCharType="end"/>
          </w:r>
        </w:p>
      </w:tc>
    </w:tr>
  </w:tbl>
  <w:p w:rsidR="009115C9" w:rsidRDefault="009115C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5C9" w:rsidRDefault="009115C9" w:rsidP="009115C9">
      <w:r>
        <w:separator/>
      </w:r>
    </w:p>
  </w:footnote>
  <w:footnote w:type="continuationSeparator" w:id="0">
    <w:p w:rsidR="009115C9" w:rsidRDefault="009115C9" w:rsidP="009115C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115C9"/>
    <w:rsid w:val="00A77B3E"/>
    <w:rsid w:val="00CA2A55"/>
    <w:rsid w:val="00D31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15C9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IX/77/24 z dnia 28 października 2024 r.</dc:title>
  <dc:subject>w sprawie przystąpienia do sporządzenia planu ogólnego Gminy Bytom</dc:subject>
  <dc:creator>asteuer</dc:creator>
  <cp:lastModifiedBy>asteuer</cp:lastModifiedBy>
  <cp:revision>2</cp:revision>
  <dcterms:created xsi:type="dcterms:W3CDTF">2024-10-29T09:29:00Z</dcterms:created>
  <dcterms:modified xsi:type="dcterms:W3CDTF">2024-10-29T09:29:00Z</dcterms:modified>
  <cp:category>Akt prawny</cp:category>
</cp:coreProperties>
</file>