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26027E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9D58BA" w:rsidRDefault="009D58B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D58BA" w:rsidRDefault="009D58B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D58BA" w:rsidRPr="00F77892" w:rsidRDefault="009D58B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D58BA" w:rsidRDefault="009D58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Adamczyk-Nowak</w:t>
                  </w:r>
                </w:p>
                <w:p w:rsidR="009D58BA" w:rsidRPr="00F77892" w:rsidRDefault="009D58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9D58BA" w:rsidRDefault="009D58B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D58BA" w:rsidRPr="00F443D6" w:rsidRDefault="009D58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58BA" w:rsidRPr="00C235C2" w:rsidRDefault="009D58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58BA" w:rsidRPr="00F443D6" w:rsidRDefault="009D58B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D58BA" w:rsidRPr="00C235C2" w:rsidRDefault="009D58B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D58BA" w:rsidRDefault="009D58B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9D58BA">
        <w:rPr>
          <w:rFonts w:ascii="Arial" w:hAnsi="Arial" w:cs="Arial"/>
        </w:rPr>
        <w:t>23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Default="00F77892" w:rsidP="00660D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635DAC">
        <w:rPr>
          <w:rFonts w:ascii="Arial" w:hAnsi="Arial" w:cs="Arial"/>
        </w:rPr>
        <w:t>117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E2AD6">
        <w:rPr>
          <w:rFonts w:ascii="Arial" w:hAnsi="Arial" w:cs="Arial"/>
        </w:rPr>
        <w:t>uporządkowanie terenu ul. Popiełuszki 1-3 oraz w Parku Słonecznym.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>że z uwagi na wydłużony okres oczekiwania na stanowisko zarządcy drogi, odpowiedź zostanie udzielona w terminie późniejszym, niezwłocznie po uzyskaniu odpowiedzi z  Miejskiego Zarządu Dróg i Mostów w Bytomiu.</w:t>
      </w: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przepraszam za wynikłe w sprawie opóźnienie. 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6C409D" w:rsidRDefault="006C409D" w:rsidP="00E45B60">
      <w:pPr>
        <w:rPr>
          <w:sz w:val="16"/>
          <w:szCs w:val="16"/>
        </w:rPr>
      </w:pPr>
    </w:p>
    <w:p w:rsidR="00257CDA" w:rsidRPr="00660D6D" w:rsidRDefault="009D58B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Opracował: D.</w:t>
      </w:r>
      <w:r w:rsidR="006C409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>
        <w:rPr>
          <w:rFonts w:ascii="Arial" w:hAnsi="Arial" w:cs="Arial"/>
          <w:b w:val="0"/>
          <w:bCs w:val="0"/>
          <w:sz w:val="16"/>
          <w:szCs w:val="16"/>
        </w:rPr>
        <w:t>Gołąb</w:t>
      </w:r>
    </w:p>
    <w:p w:rsidR="00660D6D" w:rsidRPr="00660D6D" w:rsidRDefault="00747DC1" w:rsidP="00660D6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11.10</w:t>
      </w:r>
      <w:r w:rsidR="00660D6D" w:rsidRPr="00660D6D">
        <w:rPr>
          <w:rFonts w:ascii="Arial" w:hAnsi="Arial" w:cs="Arial"/>
          <w:sz w:val="16"/>
          <w:szCs w:val="16"/>
        </w:rPr>
        <w:t>.2024 r.</w:t>
      </w:r>
    </w:p>
    <w:p w:rsidR="00257CDA" w:rsidRPr="00660D6D" w:rsidRDefault="00257CDA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</w:p>
    <w:p w:rsidR="007A00F0" w:rsidRPr="00660D6D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660D6D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60D6D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60D6D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660D6D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660D6D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8BA" w:rsidRDefault="009D58BA" w:rsidP="0085517A">
      <w:r>
        <w:separator/>
      </w:r>
    </w:p>
  </w:endnote>
  <w:endnote w:type="continuationSeparator" w:id="0">
    <w:p w:rsidR="009D58BA" w:rsidRDefault="009D58B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D58BA" w:rsidRPr="003A6CA9" w:rsidRDefault="0026027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D58B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47DC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D58BA" w:rsidRDefault="009D58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8BA" w:rsidRDefault="009D58BA" w:rsidP="0085517A">
      <w:r>
        <w:separator/>
      </w:r>
    </w:p>
  </w:footnote>
  <w:footnote w:type="continuationSeparator" w:id="0">
    <w:p w:rsidR="009D58BA" w:rsidRDefault="009D58B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37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A50E7-B289-465E-97B6-948A5081E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2024-06-17T12:59:00Z</cp:lastPrinted>
  <dcterms:created xsi:type="dcterms:W3CDTF">2024-10-11T08:06:00Z</dcterms:created>
  <dcterms:modified xsi:type="dcterms:W3CDTF">2024-10-11T08:07:00Z</dcterms:modified>
</cp:coreProperties>
</file>