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F570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F5706">
      <w:pPr>
        <w:spacing w:before="280" w:after="280"/>
        <w:jc w:val="center"/>
        <w:rPr>
          <w:b/>
          <w:caps/>
        </w:rPr>
      </w:pPr>
      <w:r>
        <w:t>z dnia .................... 2024 r.</w:t>
      </w:r>
    </w:p>
    <w:p w:rsidR="00A77B3E" w:rsidRDefault="003F5706">
      <w:pPr>
        <w:keepNext/>
        <w:spacing w:after="480"/>
        <w:jc w:val="center"/>
      </w:pPr>
      <w:r>
        <w:rPr>
          <w:b/>
        </w:rPr>
        <w:t>w spra0</w:t>
      </w:r>
      <w:r>
        <w:rPr>
          <w:b/>
        </w:rPr>
        <w:t>wie nadania Tytułu Honorowego Obywatela Miasta Bytomia</w:t>
      </w:r>
    </w:p>
    <w:p w:rsidR="00A77B3E" w:rsidRDefault="003F5706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18 ust. 2 </w:t>
      </w:r>
      <w:proofErr w:type="spellStart"/>
      <w:r>
        <w:t>pkt</w:t>
      </w:r>
      <w:proofErr w:type="spellEnd"/>
      <w:r>
        <w:t> 14 ustawy z dnia 8 marca 1990 r. o samorządzie gminnym (Dz. U. z 2024</w:t>
      </w:r>
      <w:r>
        <w:t> r. poz. 609, z </w:t>
      </w:r>
      <w:proofErr w:type="spellStart"/>
      <w:r>
        <w:t>późn</w:t>
      </w:r>
      <w:proofErr w:type="spellEnd"/>
      <w:r>
        <w:t xml:space="preserve">. zm.) w związku z § 4 Statutu Miasta Bytomia, stanowiącego załącznik nr 1 do uchwały nr </w:t>
      </w:r>
      <w:r>
        <w:rPr>
          <w:caps/>
          <w:color w:val="000000"/>
          <w:u w:color="000000"/>
        </w:rPr>
        <w:t xml:space="preserve">LXIX/884/22 </w:t>
      </w:r>
      <w:r>
        <w:rPr>
          <w:color w:val="000000"/>
          <w:u w:color="000000"/>
        </w:rPr>
        <w:t>Rady Miejskiej w Bytomiu z dnia 24 października 2022 r. w sprawie przyjęcia Statutu Miasta Bytomia (Dz. Urz. Woj. Śl. z 2022 r. poz. 67</w:t>
      </w:r>
      <w:r>
        <w:rPr>
          <w:color w:val="000000"/>
          <w:u w:color="000000"/>
        </w:rPr>
        <w:t>96) uchwala się, co następuje:</w:t>
      </w:r>
    </w:p>
    <w:p w:rsidR="00A77B3E" w:rsidRDefault="003F570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Nadaje się tytuł Honorowego Obywatela Miasta Bytomia Pani Danucie Skalskiej.</w:t>
      </w:r>
    </w:p>
    <w:p w:rsidR="00A77B3E" w:rsidRDefault="003F5706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i Przewodniczącemu Rady Miejskiej w Bytomiu.</w:t>
      </w:r>
    </w:p>
    <w:p w:rsidR="00A77B3E" w:rsidRDefault="003F5706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9C2199" w:rsidRDefault="009C2199">
      <w:pPr>
        <w:rPr>
          <w:rFonts w:eastAsia="Times New Roman" w:cs="Times New Roman"/>
          <w:szCs w:val="20"/>
        </w:rPr>
      </w:pPr>
    </w:p>
    <w:p w:rsidR="009C2199" w:rsidRDefault="003F570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„Lwów jest wszędzie”. Te ostatnie słowa </w:t>
      </w:r>
      <w:r>
        <w:rPr>
          <w:rFonts w:eastAsia="Times New Roman" w:cs="Times New Roman"/>
          <w:szCs w:val="20"/>
        </w:rPr>
        <w:t>z wiersza Adama Zagajewskiego to dobre odniesienie do życia i działalności Danuty Skalskiej, w której czynach, myślach i sercu                  to miasto stale mieszka i oddziałuje. Jak wielu z jej pokolenia, na zawsze zachowała jego duszę w swojej pamięci</w:t>
      </w:r>
      <w:r>
        <w:rPr>
          <w:rFonts w:eastAsia="Times New Roman" w:cs="Times New Roman"/>
          <w:szCs w:val="20"/>
        </w:rPr>
        <w:t>, nigdy nie zniknęło z jej życia, będąc napędem i motywem wieloletniej działalności społecznej.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Urodzona 25 czerwca 1945 r. we Lwowie Danuta Skalska to bytomska pedagog, dziennikarz i społecznik. To kobieta o niespożytej energii i zaraźliwej woli działania</w:t>
      </w:r>
      <w:r>
        <w:rPr>
          <w:rFonts w:eastAsia="Times New Roman" w:cs="Times New Roman"/>
          <w:szCs w:val="20"/>
        </w:rPr>
        <w:t>.                     Jej dorobkiem jest wieloletnia, nieprzerwana, mimo życiowych okoliczności, konsekwentna praca na rzecz Polaków na Kresach, społeczności Bytomia, śląsko-kresowej integracji, a także rodaków w potrzebie. W swoim życiu spełniała się w wi</w:t>
      </w:r>
      <w:r>
        <w:rPr>
          <w:rFonts w:eastAsia="Times New Roman" w:cs="Times New Roman"/>
          <w:szCs w:val="20"/>
        </w:rPr>
        <w:t>elu rolach, formach i zadaniach, zawsze służąc polskiej historii, kulturze i tradycji w kraju i poza jego granicami.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Danuta Skalska to współzałożycielka Światowego Kongresu Kresowian, prezes oddziału bytomskiego Towarzystwa Miłośników Lwowa i Kresów Połudn</w:t>
      </w:r>
      <w:r>
        <w:rPr>
          <w:rFonts w:eastAsia="Times New Roman" w:cs="Times New Roman"/>
          <w:szCs w:val="20"/>
        </w:rPr>
        <w:t>iowo-Wschodnich. Od wielu lat w bytomskim Centrum Kresowym organizuje cotygodniowe spotkania edukacyjno - kulturalne z twórcami, naukowcami i artystami w formie wieczorów autorskich, koncertów kameralnych i plenerowych. W sumie odbyło się już ponad 1200 ta</w:t>
      </w:r>
      <w:r>
        <w:rPr>
          <w:rFonts w:eastAsia="Times New Roman" w:cs="Times New Roman"/>
          <w:szCs w:val="20"/>
        </w:rPr>
        <w:t>kich spotkań, które umacniały ofertę kulturalną w naszym mieście i integrowały lokalną społeczność.                      Danuta Skalska to również propagatorka twórczości artystów polonijnych i niestrudzona organizatorka spotkań edukacyjnych dla dzieci i m</w:t>
      </w:r>
      <w:r>
        <w:rPr>
          <w:rFonts w:eastAsia="Times New Roman" w:cs="Times New Roman"/>
          <w:szCs w:val="20"/>
        </w:rPr>
        <w:t>łodzieży, przybliżających historię                              i dziedzictwo Kresów.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Swoją kreatywność, niezwykłe wyczucie sceniczne i talent wykazała jako autorka scenariuszy dla prezentowanych w mediach programów o tematyce kresowej, programu kabaretu „</w:t>
      </w:r>
      <w:proofErr w:type="spellStart"/>
      <w:r>
        <w:rPr>
          <w:rFonts w:eastAsia="Times New Roman" w:cs="Times New Roman"/>
          <w:szCs w:val="20"/>
        </w:rPr>
        <w:t>Pacałycha</w:t>
      </w:r>
      <w:proofErr w:type="spellEnd"/>
      <w:r>
        <w:rPr>
          <w:rFonts w:eastAsia="Times New Roman" w:cs="Times New Roman"/>
          <w:szCs w:val="20"/>
        </w:rPr>
        <w:t>", jak również jako autorka polonijnego bestsellera "Mózg na ścierce, czyli dwa łyki Ameryki”.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Osobnym rozdziałem jej biografii i dokonań jest działalność społeczna podczas pobytu                     w USA. Mimo trudnych warunków życiowych, z powo</w:t>
      </w:r>
      <w:r>
        <w:rPr>
          <w:rFonts w:eastAsia="Times New Roman" w:cs="Times New Roman"/>
          <w:szCs w:val="20"/>
        </w:rPr>
        <w:t>dzeniem angażowała się w działania skutkujące pomocą materialną dla rodaków. Organizowała tam zbiórki, pomagała potrzebującym rodzinom i niosła pomoc dla niepełnosprawnych dzieci. Dar Polonii Amerykańskiej w postaci aparatury diagnostycznej dla Szpitala Gó</w:t>
      </w:r>
      <w:r>
        <w:rPr>
          <w:rFonts w:eastAsia="Times New Roman" w:cs="Times New Roman"/>
          <w:szCs w:val="20"/>
        </w:rPr>
        <w:t>rniczego w Bytomiu na początku trudnych lat 90. to również jej zasługa.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Pobyt w Ameryce i styczność ze społecznością emigracyjną silnie kultywującą polskie tradycje, zaowocował ideą powołania Światowego Kongresu Kresowian, który z pożytkiem dla sprawy pols</w:t>
      </w:r>
      <w:r>
        <w:rPr>
          <w:rFonts w:eastAsia="Times New Roman" w:cs="Times New Roman"/>
          <w:szCs w:val="20"/>
        </w:rPr>
        <w:t>kiej integrował środowiska kresowe w Polsce. Zjazdy Kresowian na Jasnej Górze od wielu lat są jednym z najważniejszych wydarzeń patriotycznych. Parafrazując piosenkę Mariana Hemara można stwierdzić, że swoją działalnością strażniczki pamięci, Danuta Skalsk</w:t>
      </w:r>
      <w:r>
        <w:rPr>
          <w:rFonts w:eastAsia="Times New Roman" w:cs="Times New Roman"/>
          <w:szCs w:val="20"/>
        </w:rPr>
        <w:t>a  na zawsze, na wszystkie dni, przykleiła Lwów na nowo do polskiej pamięci i tożsamości, już nie kroplą krwi, ale umiłowaniem jego historii, tradycji i polskości.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Praca społeczna i organizowanie pomocy dla potrzebujących to żywioł Danuty Skalskiej. Przepr</w:t>
      </w:r>
      <w:r>
        <w:rPr>
          <w:rFonts w:eastAsia="Times New Roman" w:cs="Times New Roman"/>
          <w:szCs w:val="20"/>
        </w:rPr>
        <w:t>owadziła wiele zbiórek i kwest na rzecz pomocy polskim dzieciom na Kresach. Ma niezwykły dar zjednywania sobie ludzi i pozyskiwania sojuszników w pracy charytatywnej. Nikt w naszym mieście z taką łatwością i skutecznością, wdziękiem oraz poczuciem słusznoś</w:t>
      </w:r>
      <w:r>
        <w:rPr>
          <w:rFonts w:eastAsia="Times New Roman" w:cs="Times New Roman"/>
          <w:szCs w:val="20"/>
        </w:rPr>
        <w:t>ci   nie otwiera serc i portfeli w szlachetnym celu. Kwesty organizowane 1 listopada                          na bytomskich cmentarzach stały się już miejską tradycją. Regularnie pomaga w ten sposób naszym rodakom mieszkającym za wschodnią granicą. Pieniąd</w:t>
      </w:r>
      <w:r>
        <w:rPr>
          <w:rFonts w:eastAsia="Times New Roman" w:cs="Times New Roman"/>
          <w:szCs w:val="20"/>
        </w:rPr>
        <w:t>ze z kwesty przekazywane        są m.in. polskim przedszkolom, szkołom, które tam działają i zmagają się z różnymi problemami, ostatnio, także wojennymi.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Propagowaniu wiedzy o Kresach bardzo pomogła jej wieloletnia działalność w mediach publicznych i prywa</w:t>
      </w:r>
      <w:r>
        <w:rPr>
          <w:rFonts w:eastAsia="Times New Roman" w:cs="Times New Roman"/>
          <w:szCs w:val="20"/>
        </w:rPr>
        <w:t>tnych. Jej autorska audycja „Lwowska Fala” doczekała się ponad 900 odsłon - audycji radiowych w Radio Rodło – Bytom i Radio Planeta FM, a od 18 lat w Polskim Radio. Widzowie Telewizji Polskiej zapamiętali ją jako współautorkę programu „Oj, ni ma jak Lwów”.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Zasługi Danuty Skalskiej zostały wielokrotnie docenione. Została odznaczona Złotym Krzyżem Zasługi za pracą pedagogiczną, Odznaką Honorową za Zasługi dla Województwa Śląskiego, Medalem Miasta Bytomia, Nagrodą Prezydenta Bytomia w dziedzinie kultury Muza 2</w:t>
      </w:r>
      <w:r>
        <w:rPr>
          <w:rFonts w:eastAsia="Times New Roman" w:cs="Times New Roman"/>
          <w:szCs w:val="20"/>
        </w:rPr>
        <w:t xml:space="preserve">005, Laurem Kompetencji i Umiejętności, medalami: Pro Patria, Pro Publico Bono, Polonia </w:t>
      </w:r>
      <w:proofErr w:type="spellStart"/>
      <w:r>
        <w:rPr>
          <w:rFonts w:eastAsia="Times New Roman" w:cs="Times New Roman"/>
          <w:szCs w:val="20"/>
        </w:rPr>
        <w:t>Mater</w:t>
      </w:r>
      <w:proofErr w:type="spellEnd"/>
      <w:r>
        <w:rPr>
          <w:rFonts w:eastAsia="Times New Roman" w:cs="Times New Roman"/>
          <w:szCs w:val="20"/>
        </w:rPr>
        <w:t xml:space="preserve"> </w:t>
      </w:r>
      <w:proofErr w:type="spellStart"/>
      <w:r>
        <w:rPr>
          <w:rFonts w:eastAsia="Times New Roman" w:cs="Times New Roman"/>
          <w:szCs w:val="20"/>
        </w:rPr>
        <w:t>Nostra</w:t>
      </w:r>
      <w:proofErr w:type="spellEnd"/>
      <w:r>
        <w:rPr>
          <w:rFonts w:eastAsia="Times New Roman" w:cs="Times New Roman"/>
          <w:szCs w:val="20"/>
        </w:rPr>
        <w:t xml:space="preserve"> Est, nagrodą IPN - </w:t>
      </w:r>
      <w:proofErr w:type="spellStart"/>
      <w:r>
        <w:rPr>
          <w:rFonts w:eastAsia="Times New Roman" w:cs="Times New Roman"/>
          <w:szCs w:val="20"/>
        </w:rPr>
        <w:t>Semper</w:t>
      </w:r>
      <w:proofErr w:type="spellEnd"/>
      <w:r>
        <w:rPr>
          <w:rFonts w:eastAsia="Times New Roman" w:cs="Times New Roman"/>
          <w:szCs w:val="20"/>
        </w:rPr>
        <w:t xml:space="preserve"> Fidelis, a także licznymi odznaczeniami                  i nagrodami polonijnymi. Czas, by Bytom przyznał jej swoją najważniejszą</w:t>
      </w:r>
      <w:r>
        <w:rPr>
          <w:rFonts w:eastAsia="Times New Roman" w:cs="Times New Roman"/>
          <w:szCs w:val="20"/>
        </w:rPr>
        <w:t xml:space="preserve"> nagrodę                    i docenienie – tytuł honorowego obywatelstwa Miasta.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Danuta Skalska jest kobietą o sercu tak wielkim, że  mieści w nim miłość do dwóch miast – Lwowa i Bytomia. Przez lata swojej działalności pedagogicznej, społecznej, publicznej</w:t>
      </w:r>
      <w:r>
        <w:rPr>
          <w:rFonts w:eastAsia="Times New Roman" w:cs="Times New Roman"/>
          <w:szCs w:val="20"/>
        </w:rPr>
        <w:t xml:space="preserve">                      i kulturalnej poczyniła olbrzymie zasługi dla naszego miasta i jego społeczności kresowej, dla której Bytom historycznie stał się przystanią nowego życia w powojennej odysei. Oddana w pełni, jak we wszystko w co się angażuje, w życie </w:t>
      </w:r>
      <w:r>
        <w:rPr>
          <w:rFonts w:eastAsia="Times New Roman" w:cs="Times New Roman"/>
          <w:szCs w:val="20"/>
        </w:rPr>
        <w:t>społeczne Miasta. Dwukrotna radna Rady Miejskiej w Bytomiu i Przewodnicząca tej Rady. Aktywna uczestniczka i kreatorka życia kulturalnego i społecznego w Bytomiu.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Życiorys i dokonania Pani Danuty Skalskiej przypominają zwrotkę innej piosenki autorstwa Mariana Hemara, którego twórczość niestrudzenie promuje: „Idź w świat gdzie chcesz, rób co umiesz, jak wiesz, lecz jak zakochać się, to we Lwowie”. Jej droga przez cał</w:t>
      </w:r>
      <w:r>
        <w:rPr>
          <w:rFonts w:eastAsia="Times New Roman" w:cs="Times New Roman"/>
          <w:szCs w:val="20"/>
        </w:rPr>
        <w:t>y świat, niezliczone projekty, inicjatywy i działania mają jedną niezmienną stałą wartość – miłość                do Polaków i Lwowa.</w:t>
      </w:r>
    </w:p>
    <w:p w:rsidR="009C2199" w:rsidRDefault="003F570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Zaszczytny tytuł Honorowego Obywatela Miasta jest formą uznania licznych zasług i złożenia szczególnego hołdu dla wielolet</w:t>
      </w:r>
      <w:r>
        <w:rPr>
          <w:rFonts w:eastAsia="Times New Roman" w:cs="Times New Roman"/>
          <w:szCs w:val="20"/>
        </w:rPr>
        <w:t>niej działalności wybitnej bytomskiej społeczniczki. W obliczu dokonań dla naszej wspólnoty, lokalnej i narodowej, nadanie Pani Danucie Skalskiej Tytułu Honorowego Obywatela Miasta Bytomia jest szczególnie zasadne.</w:t>
      </w:r>
    </w:p>
    <w:sectPr w:rsidR="009C2199" w:rsidSect="009C219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199" w:rsidRDefault="009C2199" w:rsidP="009C2199">
      <w:r>
        <w:separator/>
      </w:r>
    </w:p>
  </w:endnote>
  <w:endnote w:type="continuationSeparator" w:id="0">
    <w:p w:rsidR="009C2199" w:rsidRDefault="009C2199" w:rsidP="009C2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C219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2199" w:rsidRDefault="003F5706">
          <w:pPr>
            <w:rPr>
              <w:sz w:val="18"/>
            </w:rPr>
          </w:pPr>
          <w:r>
            <w:rPr>
              <w:sz w:val="18"/>
            </w:rPr>
            <w:t>Id: E6EE57A6-DE48-443A-AB4D-97F8204755BD.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2199" w:rsidRDefault="003F57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C219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C2199">
            <w:rPr>
              <w:sz w:val="18"/>
            </w:rPr>
            <w:fldChar w:fldCharType="end"/>
          </w:r>
        </w:p>
      </w:tc>
    </w:tr>
  </w:tbl>
  <w:p w:rsidR="009C2199" w:rsidRDefault="009C219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C219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2199" w:rsidRDefault="003F5706">
          <w:pPr>
            <w:rPr>
              <w:sz w:val="18"/>
            </w:rPr>
          </w:pPr>
          <w:r>
            <w:rPr>
              <w:sz w:val="18"/>
            </w:rPr>
            <w:t>Id: E6EE57A6-DE48-443A-AB4D-97F8204755BD.</w:t>
          </w:r>
          <w:r>
            <w:rPr>
              <w:sz w:val="18"/>
            </w:rPr>
            <w:t>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2199" w:rsidRDefault="003F570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C219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9C2199">
            <w:rPr>
              <w:sz w:val="18"/>
            </w:rPr>
            <w:fldChar w:fldCharType="end"/>
          </w:r>
        </w:p>
      </w:tc>
    </w:tr>
  </w:tbl>
  <w:p w:rsidR="009C2199" w:rsidRDefault="009C219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199" w:rsidRDefault="009C2199" w:rsidP="009C2199">
      <w:r>
        <w:separator/>
      </w:r>
    </w:p>
  </w:footnote>
  <w:footnote w:type="continuationSeparator" w:id="0">
    <w:p w:rsidR="009C2199" w:rsidRDefault="009C2199" w:rsidP="009C21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F5706"/>
    <w:rsid w:val="009C2199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219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925</Words>
  <Characters>5912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6824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nadania Tytułu Honorowego Obywatela Miasta Bytomia</dc:subject>
  <dc:creator>pkowalski</dc:creator>
  <cp:lastModifiedBy>asteuer</cp:lastModifiedBy>
  <cp:revision>2</cp:revision>
  <dcterms:created xsi:type="dcterms:W3CDTF">2024-10-07T07:22:00Z</dcterms:created>
  <dcterms:modified xsi:type="dcterms:W3CDTF">2024-10-07T07:22:00Z</dcterms:modified>
  <cp:category>Akt prawny</cp:category>
</cp:coreProperties>
</file>