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41EE4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41EE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65978" w:rsidRPr="00F77892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65978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Default="004659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D13898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127287" w:rsidRDefault="00127287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D13898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13898">
        <w:rPr>
          <w:rFonts w:ascii="Arial" w:hAnsi="Arial" w:cs="Arial"/>
        </w:rPr>
        <w:t>boisko i teren sąsiadujący na Al. Marka.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12E95" w:rsidRDefault="001206E6" w:rsidP="00D1389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D13898">
        <w:rPr>
          <w:rFonts w:ascii="Arial" w:hAnsi="Arial" w:cs="Arial"/>
        </w:rPr>
        <w:t xml:space="preserve">place zabaw są tak projektowane, by spełniały oczekiwania wszystkich mieszkańców. W chwili obecnej w Bytomiu </w:t>
      </w:r>
      <w:r w:rsidR="00465978">
        <w:rPr>
          <w:rFonts w:ascii="Arial" w:hAnsi="Arial" w:cs="Arial"/>
        </w:rPr>
        <w:t xml:space="preserve">oprócz wspomnianej Al. Marka </w:t>
      </w:r>
      <w:r w:rsidR="00D13898">
        <w:rPr>
          <w:rFonts w:ascii="Arial" w:hAnsi="Arial" w:cs="Arial"/>
        </w:rPr>
        <w:t xml:space="preserve">znajdują się </w:t>
      </w:r>
      <w:r w:rsidR="00465978">
        <w:rPr>
          <w:rFonts w:ascii="Arial" w:hAnsi="Arial" w:cs="Arial"/>
        </w:rPr>
        <w:t>jeszcze dwa</w:t>
      </w:r>
      <w:r w:rsidR="00D13898">
        <w:rPr>
          <w:rFonts w:ascii="Arial" w:hAnsi="Arial" w:cs="Arial"/>
        </w:rPr>
        <w:t xml:space="preserve"> boiska do gry w bule</w:t>
      </w:r>
      <w:r w:rsidR="00465978">
        <w:rPr>
          <w:rFonts w:ascii="Arial" w:hAnsi="Arial" w:cs="Arial"/>
        </w:rPr>
        <w:t>, tj. na terenie Doliny Grota oraz na placu zabaw przy ul. Olimpijskiej które cieszy się sporym zainteresowaniem mieszkańców.</w:t>
      </w:r>
    </w:p>
    <w:p w:rsidR="00E06AB5" w:rsidRDefault="00465978" w:rsidP="00BA4DF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chodzi o boisko do koszykówki, to zakres inwestycji został zrealizowany na podstawie zatwierdzonej dokumentacji technicznej</w:t>
      </w:r>
      <w:r w:rsidR="00127287">
        <w:rPr>
          <w:rFonts w:ascii="Arial" w:hAnsi="Arial" w:cs="Arial"/>
        </w:rPr>
        <w:t>.</w:t>
      </w:r>
      <w:r w:rsidR="004F57ED">
        <w:rPr>
          <w:rFonts w:ascii="Arial" w:hAnsi="Arial" w:cs="Arial"/>
        </w:rPr>
        <w:t xml:space="preserve"> Proponuję zatem wspólną wizje w terenie, by zapobiec ew. problemom korzystających mieszkańców z tego boiska.</w:t>
      </w:r>
    </w:p>
    <w:p w:rsidR="00127287" w:rsidRDefault="00127287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Biorąc pod uwagę, że inwestycja jest nowa oraz na gwarancji, to nie przewiduje zmian na jej obszarze.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127287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127287">
        <w:rPr>
          <w:rFonts w:ascii="Arial" w:hAnsi="Arial" w:cs="Arial"/>
          <w:sz w:val="16"/>
          <w:szCs w:val="16"/>
        </w:rPr>
        <w:t>09-02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/0</w:t>
      </w:r>
      <w:r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978" w:rsidRDefault="00465978" w:rsidP="0085517A">
      <w:r>
        <w:separator/>
      </w:r>
    </w:p>
  </w:endnote>
  <w:endnote w:type="continuationSeparator" w:id="0">
    <w:p w:rsidR="00465978" w:rsidRDefault="004659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65978" w:rsidRPr="003A6CA9" w:rsidRDefault="00141EE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659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6597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65978" w:rsidRDefault="004659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978" w:rsidRDefault="00465978" w:rsidP="0085517A">
      <w:r>
        <w:separator/>
      </w:r>
    </w:p>
  </w:footnote>
  <w:footnote w:type="continuationSeparator" w:id="0">
    <w:p w:rsidR="00465978" w:rsidRDefault="004659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27287"/>
    <w:rsid w:val="00130F0A"/>
    <w:rsid w:val="001310AB"/>
    <w:rsid w:val="001317D5"/>
    <w:rsid w:val="00141EE4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5978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57ED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72EF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3898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B920C-C50E-4D65-98C6-A7B8F4C4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pwrobel</cp:lastModifiedBy>
  <cp:revision>5</cp:revision>
  <cp:lastPrinted>2024-08-28T09:08:00Z</cp:lastPrinted>
  <dcterms:created xsi:type="dcterms:W3CDTF">2024-08-28T09:23:00Z</dcterms:created>
  <dcterms:modified xsi:type="dcterms:W3CDTF">2024-09-03T07:35:00Z</dcterms:modified>
</cp:coreProperties>
</file>