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2.4.0 -->
  <w:body>
    <w:p w:rsidR="00A77B3E">
      <w:pPr>
        <w:spacing w:line="276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V/54/24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76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26 sierpnia 2024 r.</w:t>
      </w:r>
    </w:p>
    <w:p w:rsidR="00A77B3E">
      <w:pPr>
        <w:keepNext/>
        <w:spacing w:before="0" w:after="480" w:line="276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zmieniająca uchwałę nr LXXX/1014/23 Rady Miejskiej w Bytomiu w sprawie powołania Rady Społecznej w Samodzielnym Publicznym Zakładzie Opieki Zdrowotnej Szpitalu Specjalistycznym Nr 1 w Bytomiu</w:t>
      </w:r>
    </w:p>
    <w:p w:rsidR="00A77B3E">
      <w:pPr>
        <w:keepNext w:val="0"/>
        <w:keepLines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12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11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92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1,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3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czerwca 1998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powiatowym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107) oraz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48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6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 lit.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 tiret drugie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15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kwietnia 2011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działalności leczniczej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799) uchwala się, co następuje: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 uchwale nr LXXX/1014/23 Rady Miejskiej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26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czerwca 2023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sprawie powołania Rady Społecznej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Samodzielnym Publicznym Zakładzie Opieki Zdrowotnej Szpitalu Specjalistycznym Nr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zm.,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§ 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otrzymuje brzmienie:</w:t>
      </w:r>
    </w:p>
    <w:p w:rsidR="00A77B3E">
      <w:pPr>
        <w:keepNext w:val="0"/>
        <w:keepLines w:val="0"/>
        <w:spacing w:before="120" w:after="120" w:line="276" w:lineRule="auto"/>
        <w:ind w:left="1020" w:right="0" w:hanging="340"/>
        <w:jc w:val="both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b w:val="0"/>
          <w:i w:val="0"/>
          <w:u w:val="none"/>
        </w:rPr>
        <w:t>„</w:t>
      </w: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przewodnicząca: Pani Magdalena Górak - przedstawiciel Prezydenta Bytomia;</w:t>
      </w:r>
      <w:r>
        <w:rPr>
          <w:b w:val="0"/>
          <w:i w:val="0"/>
          <w:u w:val="none"/>
        </w:rPr>
        <w:t>”</w:t>
      </w:r>
      <w:r>
        <w:t>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Wykonanie uchwały powierza się Prezydentowi Miasta.</w:t>
      </w:r>
    </w:p>
    <w:p w:rsidR="00A77B3E">
      <w:pPr>
        <w:keepNext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Uchwała wchodzi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życie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dniem podjęcia.</w:t>
      </w:r>
    </w:p>
    <w:p w:rsidR="00A77B3E">
      <w:pPr>
        <w:keepNext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</w:p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100" w:after="40"/>
              <w:ind w:left="1134" w:right="1134" w:firstLine="0"/>
              <w:jc w:val="center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t>Wiceprzewodniczący Rady Miejskiej</w:t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b/>
                <w:i w:val="0"/>
              </w:rPr>
              <w:t>Grzegorz Nowak</w:t>
            </w:r>
          </w:p>
        </w:tc>
      </w:tr>
    </w:tbl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Zgodnie z § 10</w:t>
      </w:r>
      <w:r>
        <w:rPr>
          <w:rFonts w:eastAsia="Times New Roman" w:cs="Times New Roman"/>
          <w:szCs w:val="20"/>
        </w:rPr>
        <w:t xml:space="preserve"> </w:t>
      </w:r>
      <w:r>
        <w:rPr>
          <w:rFonts w:eastAsia="Times New Roman" w:cs="Times New Roman"/>
          <w:szCs w:val="20"/>
        </w:rPr>
        <w:t>ust. 3</w:t>
      </w:r>
      <w:r>
        <w:rPr>
          <w:rFonts w:eastAsia="Times New Roman" w:cs="Times New Roman"/>
          <w:szCs w:val="20"/>
        </w:rPr>
        <w:t xml:space="preserve"> </w:t>
      </w:r>
      <w:r>
        <w:rPr>
          <w:rFonts w:eastAsia="Times New Roman" w:cs="Times New Roman"/>
          <w:szCs w:val="20"/>
        </w:rPr>
        <w:t>pkt 3</w:t>
      </w:r>
      <w:r>
        <w:rPr>
          <w:rFonts w:eastAsia="Times New Roman" w:cs="Times New Roman"/>
          <w:szCs w:val="20"/>
        </w:rPr>
        <w:t xml:space="preserve"> </w:t>
      </w:r>
      <w:r>
        <w:rPr>
          <w:rFonts w:eastAsia="Times New Roman" w:cs="Times New Roman"/>
          <w:szCs w:val="20"/>
        </w:rPr>
        <w:t>Statutu Samodzielnego Publicznego Zakładu Opieki Zdrowotnej Szpitala Specjalistycznego Nr 1 w Bytomiu, stanowiącego załącznik do uchwały nr LXVII/867/22 Rady Miejskiej w Bytomiu z dnia 26 września 2022 r. w sprawie nadania Statutu Samodzielnemu Publicznemu Zakładowi Opieki Zdrowotnej Szpitalowi Specjalistycznemu Nr 1 w Bytomiu, z późn. zm., Prezydent Bytomia pismami nr ZZ.8021.1.2024 z dnia 22 lipca 2024 r. wycofał desygnację dotychczasowego przedstawiciela na przewodniczącego Rady Społecznej Szpitala Specjalistycznego nr 1</w:t>
      </w:r>
      <w:r>
        <w:rPr>
          <w:rFonts w:eastAsia="Times New Roman" w:cs="Times New Roman"/>
          <w:szCs w:val="20"/>
        </w:rPr>
        <w:t xml:space="preserve"> </w:t>
      </w:r>
      <w:r>
        <w:rPr>
          <w:rFonts w:eastAsia="Times New Roman" w:cs="Times New Roman"/>
          <w:szCs w:val="20"/>
        </w:rPr>
        <w:t xml:space="preserve">w Bytomiu i wyznaczył nowego kandydata, III Zastępcę Prezydenta Miasta </w:t>
      </w:r>
      <w:r>
        <w:rPr>
          <w:rFonts w:eastAsia="Times New Roman" w:cs="Times New Roman"/>
          <w:szCs w:val="20"/>
        </w:rPr>
        <w:t>–</w:t>
      </w:r>
      <w:r>
        <w:rPr>
          <w:rFonts w:eastAsia="Times New Roman" w:cs="Times New Roman"/>
          <w:szCs w:val="20"/>
        </w:rPr>
        <w:t xml:space="preserve"> Magdalenę Górak.</w:t>
      </w:r>
    </w:p>
    <w:sectPr>
      <w:footerReference w:type="default" r:id="rId5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FC0F3C27-F04B-486E-9507-CCE1DE4FFB4B.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FC0F3C27-F04B-486E-9507-CCE1DE4FFB4B.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  <w:lang w:val="pl-PL" w:eastAsia="pl-PL" w:bidi="pl-PL"/>
    </w:rPr>
  </w:style>
  <w:style w:type="character" w:default="1" w:styleId="DefaultParagraphFont">
    <w:name w:val="Default Paragraph Font"/>
    <w:semiHidden/>
    <w:rPr>
      <w:lang w:val="pl-PL" w:eastAsia="pl-PL" w:bidi="pl-PL"/>
    </w:rPr>
  </w:style>
  <w:style w:type="table" w:default="1" w:styleId="TableNormal">
    <w:name w:val="Normal Table"/>
    <w:semiHidden/>
    <w:rPr>
      <w:lang w:val="pl-PL" w:eastAsia="pl-PL" w:bidi="pl-PL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V/54/24 z dnia 26 sierpnia 2024 r.</dc:title>
  <dc:subject>zmieniająca uchwałę nr LXXX/1014/23 Rady Miejskiej w^Bytomiu w^sprawie powołania Rady Społecznej w^Samodzielnym Publicznym Zakładzie Opieki Zdrowotnej Szpitalu Specjalistycznym Nr^1^w^Bytomiu</dc:subject>
  <dc:creator>masocha</dc:creator>
  <cp:lastModifiedBy>masocha</cp:lastModifiedBy>
  <cp:revision>1</cp:revision>
  <dcterms:created xsi:type="dcterms:W3CDTF">2024-08-27T08:25:56Z</dcterms:created>
  <dcterms:modified xsi:type="dcterms:W3CDTF">2024-08-27T08:25:56Z</dcterms:modified>
  <cp:category>Akt prawny</cp:category>
</cp:coreProperties>
</file>