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Z</w:t>
      </w:r>
      <w:r w:rsidR="00A001D1" w:rsidRPr="00DA1EF2">
        <w:rPr>
          <w:rFonts w:ascii="Arial" w:hAnsi="Arial" w:cs="Arial"/>
          <w:b/>
        </w:rPr>
        <w:t>ARZĄDZENIE NR</w:t>
      </w:r>
      <w:r w:rsidRPr="00DA1EF2">
        <w:rPr>
          <w:rFonts w:ascii="Arial" w:hAnsi="Arial" w:cs="Arial"/>
          <w:b/>
        </w:rPr>
        <w:t xml:space="preserve"> </w:t>
      </w:r>
      <w:r w:rsidR="009156DE">
        <w:rPr>
          <w:rFonts w:ascii="Arial" w:hAnsi="Arial" w:cs="Arial"/>
          <w:b/>
        </w:rPr>
        <w:t>339/24</w:t>
      </w:r>
    </w:p>
    <w:p w:rsidR="004B1536" w:rsidRPr="00DA1EF2" w:rsidRDefault="00A001D1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PREZYDENTA BYTOMIA</w:t>
      </w:r>
    </w:p>
    <w:p w:rsidR="004B1536" w:rsidRPr="00DA1EF2" w:rsidRDefault="004B1536">
      <w:pPr>
        <w:jc w:val="center"/>
        <w:rPr>
          <w:rFonts w:ascii="Arial" w:hAnsi="Arial" w:cs="Arial"/>
        </w:rPr>
      </w:pPr>
      <w:r w:rsidRPr="00DA1EF2">
        <w:rPr>
          <w:rFonts w:ascii="Arial" w:hAnsi="Arial" w:cs="Arial"/>
        </w:rPr>
        <w:t xml:space="preserve">z dnia </w:t>
      </w:r>
      <w:r w:rsidR="009156DE">
        <w:rPr>
          <w:rFonts w:ascii="Arial" w:hAnsi="Arial" w:cs="Arial"/>
        </w:rPr>
        <w:t>26 sierpnia 2024 r.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B83F59" w:rsidP="00D55BC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zmi</w:t>
      </w:r>
      <w:r w:rsidR="00D55BC5">
        <w:rPr>
          <w:rFonts w:ascii="Arial" w:hAnsi="Arial" w:cs="Arial"/>
          <w:b/>
        </w:rPr>
        <w:t>eniające z</w:t>
      </w:r>
      <w:r w:rsidR="003E55F8">
        <w:rPr>
          <w:rFonts w:ascii="Arial" w:hAnsi="Arial" w:cs="Arial"/>
          <w:b/>
        </w:rPr>
        <w:t xml:space="preserve">arządzenie nr </w:t>
      </w:r>
      <w:r w:rsidR="00B00858">
        <w:rPr>
          <w:rFonts w:ascii="Arial" w:hAnsi="Arial" w:cs="Arial"/>
          <w:b/>
        </w:rPr>
        <w:t>544</w:t>
      </w:r>
      <w:r w:rsidR="003E55F8">
        <w:rPr>
          <w:rFonts w:ascii="Arial" w:hAnsi="Arial" w:cs="Arial"/>
          <w:b/>
        </w:rPr>
        <w:t>/21 Prezydenta Bytomia w sprawie</w:t>
      </w:r>
      <w:r>
        <w:rPr>
          <w:rFonts w:ascii="Arial" w:hAnsi="Arial" w:cs="Arial"/>
          <w:b/>
        </w:rPr>
        <w:t xml:space="preserve"> </w:t>
      </w:r>
      <w:r w:rsidR="00B356F6">
        <w:rPr>
          <w:rFonts w:ascii="Arial" w:hAnsi="Arial" w:cs="Arial"/>
          <w:b/>
        </w:rPr>
        <w:t>wprowadzenia regulaminu wynagradzania kierowników miejskich jednostek organizacyjnych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4B1536" w:rsidP="00D43CD3">
      <w:pPr>
        <w:rPr>
          <w:rFonts w:ascii="Arial" w:hAnsi="Arial" w:cs="Arial"/>
        </w:rPr>
      </w:pPr>
      <w:r w:rsidRPr="00DA1EF2">
        <w:rPr>
          <w:rFonts w:ascii="Arial" w:hAnsi="Arial" w:cs="Arial"/>
          <w:color w:val="000000"/>
        </w:rPr>
        <w:t>Na podstawie art. 33 ust.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  <w:color w:val="000000"/>
        </w:rPr>
        <w:t>3 i 5 ustawy z dnia 8 marca 1990 r. o samorządzie gminnym</w:t>
      </w:r>
      <w:r w:rsidR="00D617CB" w:rsidRPr="00DA1EF2">
        <w:rPr>
          <w:rFonts w:ascii="Arial" w:hAnsi="Arial" w:cs="Arial"/>
          <w:color w:val="000000"/>
        </w:rPr>
        <w:t xml:space="preserve"> (</w:t>
      </w:r>
      <w:r w:rsidRPr="00DA1EF2">
        <w:rPr>
          <w:rFonts w:ascii="Arial" w:hAnsi="Arial" w:cs="Arial"/>
          <w:color w:val="000000"/>
        </w:rPr>
        <w:t>Dz.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  <w:color w:val="000000"/>
        </w:rPr>
        <w:t>U.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</w:rPr>
        <w:t>z</w:t>
      </w:r>
      <w:r w:rsidR="00D617CB" w:rsidRPr="00DA1EF2">
        <w:rPr>
          <w:rFonts w:ascii="Arial" w:hAnsi="Arial" w:cs="Arial"/>
        </w:rPr>
        <w:t xml:space="preserve"> </w:t>
      </w:r>
      <w:r w:rsidR="006208E8" w:rsidRPr="00DA1EF2">
        <w:rPr>
          <w:rFonts w:ascii="Arial" w:hAnsi="Arial" w:cs="Arial"/>
        </w:rPr>
        <w:t>20</w:t>
      </w:r>
      <w:r w:rsidR="00C07197">
        <w:rPr>
          <w:rFonts w:ascii="Arial" w:hAnsi="Arial" w:cs="Arial"/>
        </w:rPr>
        <w:t>24</w:t>
      </w:r>
      <w:r w:rsidR="00D617CB" w:rsidRPr="00DA1EF2">
        <w:rPr>
          <w:rFonts w:ascii="Arial" w:hAnsi="Arial" w:cs="Arial"/>
        </w:rPr>
        <w:t xml:space="preserve"> r.</w:t>
      </w:r>
      <w:r w:rsidR="006208E8" w:rsidRPr="00DA1EF2">
        <w:rPr>
          <w:rFonts w:ascii="Arial" w:hAnsi="Arial" w:cs="Arial"/>
        </w:rPr>
        <w:t xml:space="preserve"> poz.</w:t>
      </w:r>
      <w:r w:rsidR="00D14D09" w:rsidRPr="00DA1EF2">
        <w:rPr>
          <w:rFonts w:ascii="Arial" w:hAnsi="Arial" w:cs="Arial"/>
        </w:rPr>
        <w:t xml:space="preserve"> </w:t>
      </w:r>
      <w:r w:rsidR="00C07197">
        <w:rPr>
          <w:rFonts w:ascii="Arial" w:hAnsi="Arial" w:cs="Arial"/>
        </w:rPr>
        <w:t>609</w:t>
      </w:r>
      <w:r w:rsidR="00CE6C68">
        <w:rPr>
          <w:rFonts w:ascii="Arial" w:hAnsi="Arial" w:cs="Arial"/>
        </w:rPr>
        <w:t>,</w:t>
      </w:r>
      <w:r w:rsidR="00D43CD3">
        <w:rPr>
          <w:rFonts w:ascii="Arial" w:hAnsi="Arial" w:cs="Arial"/>
        </w:rPr>
        <w:t xml:space="preserve"> z </w:t>
      </w:r>
      <w:proofErr w:type="spellStart"/>
      <w:r w:rsidR="00D43CD3">
        <w:rPr>
          <w:rFonts w:ascii="Arial" w:hAnsi="Arial" w:cs="Arial"/>
        </w:rPr>
        <w:t>późn</w:t>
      </w:r>
      <w:proofErr w:type="spellEnd"/>
      <w:r w:rsidR="00D43CD3">
        <w:rPr>
          <w:rFonts w:ascii="Arial" w:hAnsi="Arial" w:cs="Arial"/>
        </w:rPr>
        <w:t>. zm.</w:t>
      </w:r>
      <w:r w:rsidR="00D617CB" w:rsidRPr="00B356F6">
        <w:rPr>
          <w:rFonts w:ascii="Arial" w:hAnsi="Arial" w:cs="Arial"/>
          <w:color w:val="000000" w:themeColor="text1"/>
        </w:rPr>
        <w:t>)</w:t>
      </w:r>
      <w:r w:rsidR="00D43CD3">
        <w:rPr>
          <w:rFonts w:ascii="Arial" w:hAnsi="Arial" w:cs="Arial"/>
          <w:color w:val="000000" w:themeColor="text1"/>
        </w:rPr>
        <w:t>,</w:t>
      </w:r>
      <w:r w:rsidR="00B356F6" w:rsidRPr="00B356F6">
        <w:rPr>
          <w:rFonts w:ascii="Arial" w:hAnsi="Arial" w:cs="Arial"/>
          <w:color w:val="000000" w:themeColor="text1"/>
        </w:rPr>
        <w:t xml:space="preserve"> </w:t>
      </w:r>
      <w:r w:rsidR="00B356F6">
        <w:rPr>
          <w:rFonts w:ascii="Arial" w:hAnsi="Arial" w:cs="Arial"/>
          <w:color w:val="000000" w:themeColor="text1"/>
        </w:rPr>
        <w:t xml:space="preserve">art. </w:t>
      </w:r>
      <w:r w:rsidR="00B356F6" w:rsidRPr="00533712">
        <w:rPr>
          <w:rFonts w:ascii="Arial" w:hAnsi="Arial" w:cs="Arial"/>
        </w:rPr>
        <w:t>77</w:t>
      </w:r>
      <w:r w:rsidR="00B356F6" w:rsidRPr="00533712">
        <w:rPr>
          <w:rFonts w:ascii="Arial" w:hAnsi="Arial" w:cs="Arial"/>
          <w:vertAlign w:val="superscript"/>
        </w:rPr>
        <w:t>2</w:t>
      </w:r>
      <w:r w:rsidR="00B356F6">
        <w:rPr>
          <w:rFonts w:ascii="Arial" w:hAnsi="Arial" w:cs="Arial"/>
          <w:color w:val="000000" w:themeColor="text1"/>
        </w:rPr>
        <w:t xml:space="preserve"> ustawy z dnia 26 czerwca 197</w:t>
      </w:r>
      <w:r w:rsidR="001C67FE">
        <w:rPr>
          <w:rFonts w:ascii="Arial" w:hAnsi="Arial" w:cs="Arial"/>
          <w:color w:val="000000" w:themeColor="text1"/>
        </w:rPr>
        <w:t>4 r. Kodeks Pracy (Dz. U. z 2023</w:t>
      </w:r>
      <w:r w:rsidR="00FB3663">
        <w:rPr>
          <w:rFonts w:ascii="Arial" w:hAnsi="Arial" w:cs="Arial"/>
          <w:color w:val="000000" w:themeColor="text1"/>
        </w:rPr>
        <w:t xml:space="preserve"> </w:t>
      </w:r>
      <w:r w:rsidR="00B356F6">
        <w:rPr>
          <w:rFonts w:ascii="Arial" w:hAnsi="Arial" w:cs="Arial"/>
          <w:color w:val="000000" w:themeColor="text1"/>
        </w:rPr>
        <w:t xml:space="preserve">r. poz. </w:t>
      </w:r>
      <w:r w:rsidR="001C67FE">
        <w:rPr>
          <w:rFonts w:ascii="Arial" w:hAnsi="Arial" w:cs="Arial"/>
          <w:color w:val="000000" w:themeColor="text1"/>
        </w:rPr>
        <w:t>1465</w:t>
      </w:r>
      <w:r w:rsidR="00B356F6">
        <w:rPr>
          <w:rFonts w:ascii="Arial" w:hAnsi="Arial" w:cs="Arial"/>
          <w:color w:val="000000" w:themeColor="text1"/>
        </w:rPr>
        <w:t xml:space="preserve">) w związku z </w:t>
      </w:r>
      <w:r w:rsidRPr="00DA1EF2">
        <w:rPr>
          <w:rFonts w:ascii="Arial" w:hAnsi="Arial" w:cs="Arial"/>
        </w:rPr>
        <w:t xml:space="preserve">art. </w:t>
      </w:r>
      <w:r w:rsidR="006208E8" w:rsidRPr="00DA1EF2">
        <w:rPr>
          <w:rFonts w:ascii="Arial" w:hAnsi="Arial" w:cs="Arial"/>
        </w:rPr>
        <w:t>39</w:t>
      </w:r>
      <w:r w:rsidRPr="00DA1EF2">
        <w:rPr>
          <w:rFonts w:ascii="Arial" w:hAnsi="Arial" w:cs="Arial"/>
          <w:color w:val="FF0000"/>
        </w:rPr>
        <w:t xml:space="preserve"> </w:t>
      </w:r>
      <w:r w:rsidRPr="00DA1EF2">
        <w:rPr>
          <w:rFonts w:ascii="Arial" w:hAnsi="Arial" w:cs="Arial"/>
        </w:rPr>
        <w:t>ustawy z dnia 21 listopada 2008 r. o pracownikach samorządowych (Dz. U. z</w:t>
      </w:r>
      <w:r w:rsidR="00B65A69" w:rsidRPr="00DA1EF2">
        <w:rPr>
          <w:rFonts w:ascii="Arial" w:hAnsi="Arial" w:cs="Arial"/>
        </w:rPr>
        <w:t xml:space="preserve"> </w:t>
      </w:r>
      <w:r w:rsidRPr="00DA1EF2">
        <w:rPr>
          <w:rFonts w:ascii="Arial" w:hAnsi="Arial" w:cs="Arial"/>
        </w:rPr>
        <w:t>20</w:t>
      </w:r>
      <w:r w:rsidR="00C07197">
        <w:rPr>
          <w:rFonts w:ascii="Arial" w:hAnsi="Arial" w:cs="Arial"/>
        </w:rPr>
        <w:t>24</w:t>
      </w:r>
      <w:r w:rsidRPr="00DA1EF2">
        <w:rPr>
          <w:rFonts w:ascii="Arial" w:hAnsi="Arial" w:cs="Arial"/>
        </w:rPr>
        <w:t xml:space="preserve"> r.</w:t>
      </w:r>
      <w:r w:rsidR="006847FC" w:rsidRPr="00DA1EF2">
        <w:rPr>
          <w:rFonts w:ascii="Arial" w:hAnsi="Arial" w:cs="Arial"/>
        </w:rPr>
        <w:t xml:space="preserve"> </w:t>
      </w:r>
      <w:r w:rsidR="006208E8" w:rsidRPr="00DA1EF2">
        <w:rPr>
          <w:rFonts w:ascii="Arial" w:hAnsi="Arial" w:cs="Arial"/>
        </w:rPr>
        <w:t>poz.</w:t>
      </w:r>
      <w:r w:rsidR="006847FC" w:rsidRPr="00DA1EF2">
        <w:rPr>
          <w:rFonts w:ascii="Arial" w:hAnsi="Arial" w:cs="Arial"/>
        </w:rPr>
        <w:t xml:space="preserve"> </w:t>
      </w:r>
      <w:r w:rsidR="00C07197">
        <w:rPr>
          <w:rFonts w:ascii="Arial" w:hAnsi="Arial" w:cs="Arial"/>
        </w:rPr>
        <w:t>1135</w:t>
      </w:r>
      <w:r w:rsidRPr="00DA1EF2">
        <w:rPr>
          <w:rFonts w:ascii="Arial" w:hAnsi="Arial" w:cs="Arial"/>
        </w:rPr>
        <w:t>)</w:t>
      </w:r>
      <w:r w:rsidR="00B356F6">
        <w:rPr>
          <w:rFonts w:ascii="Arial" w:hAnsi="Arial" w:cs="Arial"/>
        </w:rPr>
        <w:t xml:space="preserve"> oraz rozporządzeniem Rady Ministrów z dnia 25 października 2021</w:t>
      </w:r>
      <w:r w:rsidR="00FB3663">
        <w:rPr>
          <w:rFonts w:ascii="Arial" w:hAnsi="Arial" w:cs="Arial"/>
        </w:rPr>
        <w:t xml:space="preserve"> </w:t>
      </w:r>
      <w:r w:rsidR="00C07197">
        <w:rPr>
          <w:rFonts w:ascii="Arial" w:hAnsi="Arial" w:cs="Arial"/>
        </w:rPr>
        <w:t xml:space="preserve">r. </w:t>
      </w:r>
      <w:r w:rsidR="00B356F6">
        <w:rPr>
          <w:rFonts w:ascii="Arial" w:hAnsi="Arial" w:cs="Arial"/>
        </w:rPr>
        <w:t>w sprawie wynagradzania pracowników samorządowych (Dz. U. z 2021</w:t>
      </w:r>
      <w:r w:rsidR="00FB3663">
        <w:rPr>
          <w:rFonts w:ascii="Arial" w:hAnsi="Arial" w:cs="Arial"/>
        </w:rPr>
        <w:t xml:space="preserve"> </w:t>
      </w:r>
      <w:r w:rsidR="00B356F6">
        <w:rPr>
          <w:rFonts w:ascii="Arial" w:hAnsi="Arial" w:cs="Arial"/>
        </w:rPr>
        <w:t>r. poz. 1960</w:t>
      </w:r>
      <w:r w:rsidR="0085742F">
        <w:rPr>
          <w:rFonts w:ascii="Arial" w:hAnsi="Arial" w:cs="Arial"/>
        </w:rPr>
        <w:t>,</w:t>
      </w:r>
      <w:r w:rsidR="00E931FC">
        <w:rPr>
          <w:rFonts w:ascii="Arial" w:hAnsi="Arial" w:cs="Arial"/>
        </w:rPr>
        <w:t xml:space="preserve"> z </w:t>
      </w:r>
      <w:proofErr w:type="spellStart"/>
      <w:r w:rsidR="00E931FC">
        <w:rPr>
          <w:rFonts w:ascii="Arial" w:hAnsi="Arial" w:cs="Arial"/>
        </w:rPr>
        <w:t>późn</w:t>
      </w:r>
      <w:proofErr w:type="spellEnd"/>
      <w:r w:rsidR="00E931FC">
        <w:rPr>
          <w:rFonts w:ascii="Arial" w:hAnsi="Arial" w:cs="Arial"/>
        </w:rPr>
        <w:t>. zm.</w:t>
      </w:r>
      <w:r w:rsidR="00B356F6">
        <w:rPr>
          <w:rFonts w:ascii="Arial" w:hAnsi="Arial" w:cs="Arial"/>
        </w:rPr>
        <w:t>)</w:t>
      </w:r>
      <w:r w:rsidR="00D617CB" w:rsidRPr="00DA1EF2">
        <w:rPr>
          <w:rFonts w:ascii="Arial" w:hAnsi="Arial" w:cs="Arial"/>
        </w:rPr>
        <w:t xml:space="preserve"> zarządza się, co następuje: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1</w:t>
      </w:r>
    </w:p>
    <w:p w:rsidR="004B1536" w:rsidRPr="00DA1EF2" w:rsidRDefault="004B1536">
      <w:pPr>
        <w:jc w:val="center"/>
        <w:rPr>
          <w:rFonts w:ascii="Arial" w:hAnsi="Arial" w:cs="Arial"/>
        </w:rPr>
      </w:pPr>
    </w:p>
    <w:p w:rsidR="0085742F" w:rsidRDefault="003E55F8" w:rsidP="00FB36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W zarządzeniu nr </w:t>
      </w:r>
      <w:r w:rsidR="00B356F6">
        <w:rPr>
          <w:rFonts w:ascii="Arial" w:hAnsi="Arial" w:cs="Arial"/>
        </w:rPr>
        <w:t>544/21</w:t>
      </w:r>
      <w:r>
        <w:rPr>
          <w:rFonts w:ascii="Arial" w:hAnsi="Arial" w:cs="Arial"/>
        </w:rPr>
        <w:t xml:space="preserve"> Prezydenta Bytomia z </w:t>
      </w:r>
      <w:r w:rsidR="00B356F6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grudnia 2021 r. w sprawie </w:t>
      </w:r>
      <w:r w:rsidR="00B356F6" w:rsidRPr="00B356F6">
        <w:rPr>
          <w:rFonts w:ascii="Arial" w:hAnsi="Arial" w:cs="Arial"/>
        </w:rPr>
        <w:t>wprowadzenia regulaminu wynagradzania kierowników miejskich jednostek organizacyjnych</w:t>
      </w:r>
      <w:r w:rsidR="00C07197">
        <w:rPr>
          <w:rFonts w:ascii="Arial" w:hAnsi="Arial" w:cs="Arial"/>
        </w:rPr>
        <w:t xml:space="preserve">, z </w:t>
      </w:r>
      <w:proofErr w:type="spellStart"/>
      <w:r w:rsidR="00C07197">
        <w:rPr>
          <w:rFonts w:ascii="Arial" w:hAnsi="Arial" w:cs="Arial"/>
        </w:rPr>
        <w:t>późn</w:t>
      </w:r>
      <w:proofErr w:type="spellEnd"/>
      <w:r w:rsidR="00C07197">
        <w:rPr>
          <w:rFonts w:ascii="Arial" w:hAnsi="Arial" w:cs="Arial"/>
        </w:rPr>
        <w:t xml:space="preserve">. </w:t>
      </w:r>
      <w:r w:rsidR="005A51C9">
        <w:rPr>
          <w:rFonts w:ascii="Arial" w:hAnsi="Arial" w:cs="Arial"/>
        </w:rPr>
        <w:t xml:space="preserve">zm., </w:t>
      </w:r>
      <w:r>
        <w:rPr>
          <w:rFonts w:ascii="Arial" w:hAnsi="Arial" w:cs="Arial"/>
        </w:rPr>
        <w:t xml:space="preserve">w załączniku do zarządzenia, </w:t>
      </w:r>
      <w:r w:rsidR="00B83F59" w:rsidRPr="00E81135">
        <w:rPr>
          <w:rFonts w:ascii="Arial" w:hAnsi="Arial" w:cs="Arial"/>
        </w:rPr>
        <w:t xml:space="preserve">§ </w:t>
      </w:r>
      <w:r w:rsidR="00934A4F">
        <w:rPr>
          <w:rFonts w:ascii="Arial" w:hAnsi="Arial" w:cs="Arial"/>
        </w:rPr>
        <w:t>7</w:t>
      </w:r>
      <w:r w:rsidR="00B83F59" w:rsidRPr="00E81135">
        <w:rPr>
          <w:rFonts w:ascii="Arial" w:hAnsi="Arial" w:cs="Arial"/>
        </w:rPr>
        <w:t xml:space="preserve"> otrzymuje brzmienie:</w:t>
      </w:r>
      <w:r w:rsidR="00FB3663">
        <w:rPr>
          <w:rFonts w:ascii="Arial" w:hAnsi="Arial" w:cs="Arial"/>
        </w:rPr>
        <w:t xml:space="preserve"> </w:t>
      </w:r>
    </w:p>
    <w:p w:rsidR="00D43CD3" w:rsidRDefault="00B356F6" w:rsidP="00D43CD3">
      <w:pPr>
        <w:autoSpaceDE w:val="0"/>
        <w:autoSpaceDN w:val="0"/>
        <w:adjustRightInd w:val="0"/>
        <w:ind w:left="284" w:hanging="284"/>
        <w:rPr>
          <w:rFonts w:ascii="Arial" w:eastAsia="TimesNewRoman" w:hAnsi="Arial" w:cs="Arial"/>
          <w:color w:val="000000"/>
        </w:rPr>
      </w:pPr>
      <w:r>
        <w:rPr>
          <w:rFonts w:ascii="Arial" w:hAnsi="Arial" w:cs="Arial"/>
        </w:rPr>
        <w:t>„</w:t>
      </w:r>
      <w:r w:rsidR="00934A4F">
        <w:rPr>
          <w:rFonts w:ascii="Arial" w:hAnsi="Arial" w:cs="Arial"/>
        </w:rPr>
        <w:t xml:space="preserve">1. </w:t>
      </w:r>
      <w:r w:rsidR="00934A4F" w:rsidRPr="00105AA6">
        <w:rPr>
          <w:rFonts w:ascii="Arial" w:eastAsia="TimesNewRoman" w:hAnsi="Arial" w:cs="Arial"/>
          <w:color w:val="000000"/>
        </w:rPr>
        <w:t xml:space="preserve">Prezydent może przyznać kierownikowi dodatek specjalny z tytułu okresowego zwiększenia zakresu obowiązków służbowych lub powierzenia dodatkowych zadań, w szczególności związanych z realizacją  projektów współfinansowanych ze środków Unii </w:t>
      </w:r>
      <w:r w:rsidR="00D43CD3">
        <w:rPr>
          <w:rFonts w:ascii="Arial" w:eastAsia="TimesNewRoman" w:hAnsi="Arial" w:cs="Arial"/>
          <w:color w:val="000000"/>
        </w:rPr>
        <w:t>Europejskiej.</w:t>
      </w:r>
    </w:p>
    <w:p w:rsidR="00422D2F" w:rsidRDefault="00934A4F" w:rsidP="00D43CD3">
      <w:pPr>
        <w:autoSpaceDE w:val="0"/>
        <w:autoSpaceDN w:val="0"/>
        <w:adjustRightInd w:val="0"/>
        <w:ind w:left="284" w:hanging="284"/>
        <w:rPr>
          <w:rFonts w:ascii="Arial" w:eastAsia="TimesNewRoman" w:hAnsi="Arial" w:cs="Arial"/>
          <w:color w:val="000000"/>
        </w:rPr>
      </w:pPr>
      <w:r>
        <w:rPr>
          <w:rFonts w:ascii="Arial" w:eastAsia="TimesNewRoman" w:hAnsi="Arial" w:cs="Arial"/>
          <w:color w:val="000000"/>
        </w:rPr>
        <w:t>2. Prezydent może przyznać dodatek motywacyjny</w:t>
      </w:r>
      <w:r w:rsidR="0052225D">
        <w:rPr>
          <w:rFonts w:ascii="Arial" w:eastAsia="TimesNewRoman" w:hAnsi="Arial" w:cs="Arial"/>
          <w:color w:val="000000"/>
        </w:rPr>
        <w:t xml:space="preserve"> kierownikom</w:t>
      </w:r>
      <w:r>
        <w:rPr>
          <w:rFonts w:ascii="Arial" w:eastAsia="TimesNewRoman" w:hAnsi="Arial" w:cs="Arial"/>
          <w:color w:val="000000"/>
        </w:rPr>
        <w:t xml:space="preserve"> jednostek organizacyjnych </w:t>
      </w:r>
      <w:r w:rsidR="00422D2F">
        <w:rPr>
          <w:rFonts w:ascii="Arial" w:eastAsia="TimesNewRoman" w:hAnsi="Arial" w:cs="Arial"/>
          <w:color w:val="000000"/>
        </w:rPr>
        <w:t>w ramach nw. rządowych programów:</w:t>
      </w:r>
      <w:r>
        <w:rPr>
          <w:rFonts w:ascii="Arial" w:eastAsia="TimesNewRoman" w:hAnsi="Arial" w:cs="Arial"/>
          <w:color w:val="000000"/>
        </w:rPr>
        <w:t xml:space="preserve"> </w:t>
      </w:r>
    </w:p>
    <w:p w:rsidR="00422D2F" w:rsidRPr="00561FF6" w:rsidRDefault="00422D2F" w:rsidP="00422D2F">
      <w:pPr>
        <w:pStyle w:val="Zwykytekst"/>
        <w:numPr>
          <w:ilvl w:val="0"/>
          <w:numId w:val="27"/>
        </w:numPr>
        <w:spacing w:line="276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561FF6">
        <w:rPr>
          <w:rFonts w:ascii="Arial" w:hAnsi="Arial" w:cs="Arial"/>
          <w:sz w:val="24"/>
          <w:szCs w:val="24"/>
          <w:lang w:eastAsia="pl-PL"/>
        </w:rPr>
        <w:t>„</w:t>
      </w:r>
      <w:r w:rsidRPr="00561FF6">
        <w:rPr>
          <w:rFonts w:ascii="Arial" w:hAnsi="Arial" w:cs="Arial"/>
          <w:sz w:val="24"/>
          <w:szCs w:val="24"/>
        </w:rPr>
        <w:t>Dofinansowanie wynagrodzeń pracowników jednostek organizacyjnych pomocy społecznej w postaci dodatku motywacyjnego na lata 2024-2027", usta</w:t>
      </w:r>
      <w:r w:rsidR="008B5AC7">
        <w:rPr>
          <w:rFonts w:ascii="Arial" w:hAnsi="Arial" w:cs="Arial"/>
          <w:sz w:val="24"/>
          <w:szCs w:val="24"/>
        </w:rPr>
        <w:t>nowionego uchwałą n</w:t>
      </w:r>
      <w:r w:rsidRPr="00561FF6">
        <w:rPr>
          <w:rFonts w:ascii="Arial" w:hAnsi="Arial" w:cs="Arial"/>
          <w:sz w:val="24"/>
          <w:szCs w:val="24"/>
        </w:rPr>
        <w:t>r 62 Rady Ministrów</w:t>
      </w:r>
      <w:r w:rsidR="008A6547">
        <w:rPr>
          <w:rFonts w:ascii="Arial" w:hAnsi="Arial" w:cs="Arial"/>
          <w:sz w:val="24"/>
          <w:szCs w:val="24"/>
        </w:rPr>
        <w:t xml:space="preserve"> z dnia 19 czerwca 2024 r.</w:t>
      </w:r>
      <w:r w:rsidR="008B5AC7">
        <w:rPr>
          <w:rFonts w:ascii="Arial" w:hAnsi="Arial" w:cs="Arial"/>
          <w:sz w:val="24"/>
          <w:szCs w:val="24"/>
        </w:rPr>
        <w:t>;</w:t>
      </w:r>
    </w:p>
    <w:p w:rsidR="00422D2F" w:rsidRPr="00561FF6" w:rsidRDefault="00422D2F" w:rsidP="00422D2F">
      <w:pPr>
        <w:pStyle w:val="Zwykytekst"/>
        <w:numPr>
          <w:ilvl w:val="0"/>
          <w:numId w:val="27"/>
        </w:numPr>
        <w:spacing w:line="276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561FF6">
        <w:rPr>
          <w:rFonts w:ascii="Arial" w:hAnsi="Arial" w:cs="Arial"/>
          <w:sz w:val="24"/>
          <w:szCs w:val="24"/>
        </w:rPr>
        <w:t xml:space="preserve">„Dofinansowanie wynagrodzeń pracowników jednostek wspierania rodziny </w:t>
      </w:r>
      <w:r>
        <w:rPr>
          <w:rFonts w:ascii="Arial" w:hAnsi="Arial" w:cs="Arial"/>
          <w:sz w:val="24"/>
          <w:szCs w:val="24"/>
        </w:rPr>
        <w:t xml:space="preserve">              </w:t>
      </w:r>
      <w:r w:rsidRPr="00561FF6">
        <w:rPr>
          <w:rFonts w:ascii="Arial" w:hAnsi="Arial" w:cs="Arial"/>
          <w:sz w:val="24"/>
          <w:szCs w:val="24"/>
        </w:rPr>
        <w:t>i systemu pieczy zastępczej na lata 202</w:t>
      </w:r>
      <w:r w:rsidR="008B5AC7">
        <w:rPr>
          <w:rFonts w:ascii="Arial" w:hAnsi="Arial" w:cs="Arial"/>
          <w:sz w:val="24"/>
          <w:szCs w:val="24"/>
        </w:rPr>
        <w:t>4-2027”, ustanowionego uchwałą n</w:t>
      </w:r>
      <w:r w:rsidRPr="00561FF6">
        <w:rPr>
          <w:rFonts w:ascii="Arial" w:hAnsi="Arial" w:cs="Arial"/>
          <w:sz w:val="24"/>
          <w:szCs w:val="24"/>
        </w:rPr>
        <w:t>r 63 Rady Ministrów</w:t>
      </w:r>
      <w:r w:rsidR="008A6547">
        <w:rPr>
          <w:rFonts w:ascii="Arial" w:hAnsi="Arial" w:cs="Arial"/>
          <w:sz w:val="24"/>
          <w:szCs w:val="24"/>
        </w:rPr>
        <w:t xml:space="preserve"> z dnia 19 czerwca 2024 r.</w:t>
      </w:r>
      <w:r w:rsidR="008B5AC7">
        <w:rPr>
          <w:rFonts w:ascii="Arial" w:hAnsi="Arial" w:cs="Arial"/>
          <w:sz w:val="24"/>
          <w:szCs w:val="24"/>
        </w:rPr>
        <w:t>;</w:t>
      </w:r>
    </w:p>
    <w:p w:rsidR="00877EE7" w:rsidRDefault="00422D2F" w:rsidP="00422D2F">
      <w:pPr>
        <w:pStyle w:val="Zwykytekst"/>
        <w:numPr>
          <w:ilvl w:val="0"/>
          <w:numId w:val="27"/>
        </w:numPr>
        <w:spacing w:line="276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561FF6">
        <w:rPr>
          <w:rFonts w:ascii="Arial" w:hAnsi="Arial" w:cs="Arial"/>
          <w:sz w:val="24"/>
          <w:szCs w:val="24"/>
        </w:rPr>
        <w:t>„Dofinansowanie wynagrodzeń w postaci dodatku motywacyjnego oraz kosztów składek od tych wynagr</w:t>
      </w:r>
      <w:r>
        <w:rPr>
          <w:rFonts w:ascii="Arial" w:hAnsi="Arial" w:cs="Arial"/>
          <w:sz w:val="24"/>
          <w:szCs w:val="24"/>
        </w:rPr>
        <w:t xml:space="preserve">odzeń pracowników zatrudnionych </w:t>
      </w:r>
      <w:r w:rsidRPr="00561FF6">
        <w:rPr>
          <w:rFonts w:ascii="Arial" w:hAnsi="Arial" w:cs="Arial"/>
          <w:sz w:val="24"/>
          <w:szCs w:val="24"/>
        </w:rPr>
        <w:t>w samorządowych instytucjach opieki nad dziećmi w wi</w:t>
      </w:r>
      <w:r w:rsidR="00CE6C68">
        <w:rPr>
          <w:rFonts w:ascii="Arial" w:hAnsi="Arial" w:cs="Arial"/>
          <w:sz w:val="24"/>
          <w:szCs w:val="24"/>
        </w:rPr>
        <w:t>eku do lat 3 na lata 2024-2027”,</w:t>
      </w:r>
    </w:p>
    <w:p w:rsidR="00422D2F" w:rsidRPr="00561FF6" w:rsidRDefault="00422D2F" w:rsidP="00940BB9">
      <w:pPr>
        <w:pStyle w:val="Zwykytekst"/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561FF6">
        <w:rPr>
          <w:rFonts w:ascii="Arial" w:hAnsi="Arial" w:cs="Arial"/>
          <w:sz w:val="24"/>
          <w:szCs w:val="24"/>
        </w:rPr>
        <w:t>ustanowioneg</w:t>
      </w:r>
      <w:r w:rsidR="008A6547">
        <w:rPr>
          <w:rFonts w:ascii="Arial" w:hAnsi="Arial" w:cs="Arial"/>
          <w:sz w:val="24"/>
          <w:szCs w:val="24"/>
        </w:rPr>
        <w:t>o uc</w:t>
      </w:r>
      <w:r w:rsidR="008B5AC7">
        <w:rPr>
          <w:rFonts w:ascii="Arial" w:hAnsi="Arial" w:cs="Arial"/>
          <w:sz w:val="24"/>
          <w:szCs w:val="24"/>
        </w:rPr>
        <w:t>hwałą n</w:t>
      </w:r>
      <w:r w:rsidR="008A6547">
        <w:rPr>
          <w:rFonts w:ascii="Arial" w:hAnsi="Arial" w:cs="Arial"/>
          <w:sz w:val="24"/>
          <w:szCs w:val="24"/>
        </w:rPr>
        <w:t>r 64 Rady Ministrów z dnia 19 czerwca 2024 r.”</w:t>
      </w:r>
      <w:r w:rsidR="008B5AC7">
        <w:rPr>
          <w:rFonts w:ascii="Arial" w:hAnsi="Arial" w:cs="Arial"/>
          <w:sz w:val="24"/>
          <w:szCs w:val="24"/>
        </w:rPr>
        <w:t>.</w:t>
      </w:r>
    </w:p>
    <w:p w:rsidR="00CC2F79" w:rsidRPr="00DA1EF2" w:rsidRDefault="00CC2F79" w:rsidP="00934A4F">
      <w:pPr>
        <w:rPr>
          <w:rFonts w:ascii="Arial" w:hAnsi="Arial" w:cs="Arial"/>
        </w:rPr>
      </w:pPr>
    </w:p>
    <w:p w:rsidR="004B1536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2</w:t>
      </w:r>
    </w:p>
    <w:p w:rsidR="005A51C9" w:rsidRDefault="005A51C9">
      <w:pPr>
        <w:jc w:val="center"/>
        <w:rPr>
          <w:rFonts w:ascii="Arial" w:hAnsi="Arial" w:cs="Arial"/>
          <w:b/>
        </w:rPr>
      </w:pPr>
    </w:p>
    <w:p w:rsidR="000051ED" w:rsidRPr="005A51C9" w:rsidRDefault="005A51C9" w:rsidP="005A51C9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Kadr, Płac i Szkoleń.</w:t>
      </w:r>
    </w:p>
    <w:p w:rsidR="004B1536" w:rsidRDefault="000051ED" w:rsidP="005A51C9">
      <w:pPr>
        <w:pStyle w:val="Tekstpodstawowy"/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3</w:t>
      </w:r>
    </w:p>
    <w:p w:rsidR="005A51C9" w:rsidRPr="005A51C9" w:rsidRDefault="005A51C9" w:rsidP="005A51C9">
      <w:pPr>
        <w:pStyle w:val="Tekstpodstawowy"/>
        <w:jc w:val="center"/>
        <w:rPr>
          <w:rFonts w:ascii="Arial" w:hAnsi="Arial" w:cs="Arial"/>
          <w:b/>
        </w:rPr>
      </w:pPr>
    </w:p>
    <w:p w:rsidR="004B1536" w:rsidRPr="0089049F" w:rsidRDefault="004B1536" w:rsidP="001D7574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89049F">
        <w:rPr>
          <w:rFonts w:ascii="Arial" w:hAnsi="Arial" w:cs="Arial"/>
          <w:color w:val="000000" w:themeColor="text1"/>
        </w:rPr>
        <w:t xml:space="preserve">Zarządzenie wchodzi w życie </w:t>
      </w:r>
      <w:r w:rsidR="002A000A" w:rsidRPr="0089049F">
        <w:rPr>
          <w:rFonts w:ascii="Arial" w:hAnsi="Arial" w:cs="Arial"/>
          <w:color w:val="000000" w:themeColor="text1"/>
        </w:rPr>
        <w:t>z</w:t>
      </w:r>
      <w:r w:rsidR="00D43CD3">
        <w:rPr>
          <w:rFonts w:ascii="Arial" w:hAnsi="Arial" w:cs="Arial"/>
          <w:color w:val="000000" w:themeColor="text1"/>
        </w:rPr>
        <w:t xml:space="preserve"> dniem podpisania, z mocą obowiązującą od dnia </w:t>
      </w:r>
      <w:r w:rsidR="008B5AC7">
        <w:rPr>
          <w:rFonts w:ascii="Arial" w:hAnsi="Arial" w:cs="Arial"/>
          <w:color w:val="000000" w:themeColor="text1"/>
        </w:rPr>
        <w:br/>
      </w:r>
      <w:r w:rsidR="00D43CD3">
        <w:rPr>
          <w:rFonts w:ascii="Arial" w:hAnsi="Arial" w:cs="Arial"/>
          <w:color w:val="000000" w:themeColor="text1"/>
        </w:rPr>
        <w:t>1 lipca 2024</w:t>
      </w:r>
      <w:r w:rsidR="008B5AC7">
        <w:rPr>
          <w:rFonts w:ascii="Arial" w:hAnsi="Arial" w:cs="Arial"/>
          <w:color w:val="000000" w:themeColor="text1"/>
        </w:rPr>
        <w:t xml:space="preserve"> </w:t>
      </w:r>
      <w:r w:rsidR="00D43CD3">
        <w:rPr>
          <w:rFonts w:ascii="Arial" w:hAnsi="Arial" w:cs="Arial"/>
          <w:color w:val="000000" w:themeColor="text1"/>
        </w:rPr>
        <w:t>r</w:t>
      </w:r>
      <w:r w:rsidR="00E81135">
        <w:rPr>
          <w:rFonts w:ascii="Arial" w:hAnsi="Arial" w:cs="Arial"/>
          <w:color w:val="000000" w:themeColor="text1"/>
        </w:rPr>
        <w:t>.</w:t>
      </w:r>
      <w:r w:rsidR="002A000A" w:rsidRPr="0089049F">
        <w:rPr>
          <w:rFonts w:ascii="Arial" w:hAnsi="Arial" w:cs="Arial"/>
          <w:color w:val="000000" w:themeColor="text1"/>
        </w:rPr>
        <w:t xml:space="preserve"> </w:t>
      </w:r>
    </w:p>
    <w:p w:rsidR="004B1536" w:rsidRDefault="004B1536">
      <w:pPr>
        <w:pStyle w:val="Tekstpodstawowy"/>
        <w:rPr>
          <w:sz w:val="16"/>
        </w:rPr>
      </w:pPr>
    </w:p>
    <w:p w:rsidR="004B1536" w:rsidRDefault="00A56CC2" w:rsidP="008B5AC7">
      <w:pPr>
        <w:pStyle w:val="Tekstpodstawowy"/>
        <w:rPr>
          <w:sz w:val="16"/>
          <w:szCs w:val="16"/>
        </w:rPr>
      </w:pPr>
      <w:r w:rsidRPr="00BB467A">
        <w:rPr>
          <w:sz w:val="16"/>
          <w:szCs w:val="16"/>
        </w:rPr>
        <w:t>O</w:t>
      </w:r>
      <w:r w:rsidR="004B1536" w:rsidRPr="00BB467A">
        <w:rPr>
          <w:sz w:val="16"/>
          <w:szCs w:val="16"/>
        </w:rPr>
        <w:t xml:space="preserve">prac.: </w:t>
      </w:r>
      <w:r w:rsidR="00F3140E" w:rsidRPr="00BB467A">
        <w:rPr>
          <w:sz w:val="16"/>
          <w:szCs w:val="16"/>
        </w:rPr>
        <w:t>M.</w:t>
      </w:r>
      <w:r w:rsidR="00777C9E">
        <w:rPr>
          <w:sz w:val="16"/>
          <w:szCs w:val="16"/>
        </w:rPr>
        <w:t xml:space="preserve"> </w:t>
      </w:r>
      <w:r w:rsidR="008B5AC7">
        <w:rPr>
          <w:sz w:val="16"/>
          <w:szCs w:val="16"/>
        </w:rPr>
        <w:t>Tkaczyk</w:t>
      </w:r>
    </w:p>
    <w:p w:rsidR="008B5AC7" w:rsidRPr="00BB467A" w:rsidRDefault="008B5AC7" w:rsidP="008B5AC7">
      <w:pPr>
        <w:pStyle w:val="Tekstpodstawowy"/>
        <w:rPr>
          <w:sz w:val="16"/>
          <w:szCs w:val="16"/>
        </w:rPr>
      </w:pPr>
      <w:r>
        <w:rPr>
          <w:sz w:val="16"/>
          <w:szCs w:val="16"/>
        </w:rPr>
        <w:t>2</w:t>
      </w:r>
      <w:r w:rsidR="00C85950">
        <w:rPr>
          <w:sz w:val="16"/>
          <w:szCs w:val="16"/>
        </w:rPr>
        <w:t>2</w:t>
      </w:r>
      <w:r>
        <w:rPr>
          <w:sz w:val="16"/>
          <w:szCs w:val="16"/>
        </w:rPr>
        <w:t xml:space="preserve"> lipca 2024r.</w:t>
      </w:r>
    </w:p>
    <w:p w:rsidR="009156DE" w:rsidRPr="003C654C" w:rsidRDefault="009156DE" w:rsidP="009156DE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B8300A" w:rsidRPr="009156DE" w:rsidRDefault="009156DE" w:rsidP="009156DE">
      <w:pPr>
        <w:ind w:left="5664" w:firstLine="708"/>
        <w:rPr>
          <w:sz w:val="20"/>
        </w:rPr>
      </w:pPr>
      <w:r>
        <w:rPr>
          <w:rFonts w:ascii="Arial" w:hAnsi="Arial" w:cs="Arial"/>
        </w:rPr>
        <w:t xml:space="preserve">  </w:t>
      </w:r>
      <w:r w:rsidRPr="003C654C">
        <w:rPr>
          <w:rFonts w:ascii="Arial" w:hAnsi="Arial" w:cs="Arial"/>
        </w:rPr>
        <w:t>Mariusz Wołosz</w:t>
      </w:r>
    </w:p>
    <w:sectPr w:rsidR="00B8300A" w:rsidRPr="009156DE" w:rsidSect="009156DE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EE7" w:rsidRDefault="00877EE7" w:rsidP="00AA4431">
      <w:r>
        <w:separator/>
      </w:r>
    </w:p>
  </w:endnote>
  <w:endnote w:type="continuationSeparator" w:id="0">
    <w:p w:rsidR="00877EE7" w:rsidRDefault="00877EE7" w:rsidP="00AA4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EE7" w:rsidRDefault="00877EE7" w:rsidP="00AA4431">
      <w:r>
        <w:separator/>
      </w:r>
    </w:p>
  </w:footnote>
  <w:footnote w:type="continuationSeparator" w:id="0">
    <w:p w:rsidR="00877EE7" w:rsidRDefault="00877EE7" w:rsidP="00AA44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C47"/>
    <w:multiLevelType w:val="hybridMultilevel"/>
    <w:tmpl w:val="F5CE8486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E31851"/>
    <w:multiLevelType w:val="hybridMultilevel"/>
    <w:tmpl w:val="C8EC8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27561"/>
    <w:multiLevelType w:val="hybridMultilevel"/>
    <w:tmpl w:val="2A4AB6DA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03958"/>
    <w:multiLevelType w:val="hybridMultilevel"/>
    <w:tmpl w:val="6526CA3C"/>
    <w:lvl w:ilvl="0" w:tplc="C3BA5B7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821C9"/>
    <w:multiLevelType w:val="hybridMultilevel"/>
    <w:tmpl w:val="B6822140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F655DE"/>
    <w:multiLevelType w:val="hybridMultilevel"/>
    <w:tmpl w:val="68A02A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8E34A7"/>
    <w:multiLevelType w:val="hybridMultilevel"/>
    <w:tmpl w:val="482C2EF8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D1E07"/>
    <w:multiLevelType w:val="hybridMultilevel"/>
    <w:tmpl w:val="D5883FBA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839C4"/>
    <w:multiLevelType w:val="hybridMultilevel"/>
    <w:tmpl w:val="0EB69772"/>
    <w:lvl w:ilvl="0" w:tplc="7EE6A5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F24EEB"/>
    <w:multiLevelType w:val="hybridMultilevel"/>
    <w:tmpl w:val="5908D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98AC7A">
      <w:start w:val="17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923969"/>
    <w:multiLevelType w:val="hybridMultilevel"/>
    <w:tmpl w:val="021428A4"/>
    <w:lvl w:ilvl="0" w:tplc="E0549726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414EB0"/>
    <w:multiLevelType w:val="hybridMultilevel"/>
    <w:tmpl w:val="78AA7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3B4775"/>
    <w:multiLevelType w:val="hybridMultilevel"/>
    <w:tmpl w:val="32B6EBF4"/>
    <w:lvl w:ilvl="0" w:tplc="924CDC76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57A264B"/>
    <w:multiLevelType w:val="hybridMultilevel"/>
    <w:tmpl w:val="E16EC744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B558B7"/>
    <w:multiLevelType w:val="hybridMultilevel"/>
    <w:tmpl w:val="E1F2C318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CC4AF0"/>
    <w:multiLevelType w:val="hybridMultilevel"/>
    <w:tmpl w:val="434650B0"/>
    <w:lvl w:ilvl="0" w:tplc="02BC368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6A35B2"/>
    <w:multiLevelType w:val="hybridMultilevel"/>
    <w:tmpl w:val="EADA3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786EDF"/>
    <w:multiLevelType w:val="hybridMultilevel"/>
    <w:tmpl w:val="9AFC3644"/>
    <w:lvl w:ilvl="0" w:tplc="2846851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390BC1"/>
    <w:multiLevelType w:val="hybridMultilevel"/>
    <w:tmpl w:val="0BE82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327571"/>
    <w:multiLevelType w:val="hybridMultilevel"/>
    <w:tmpl w:val="2B64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801199"/>
    <w:multiLevelType w:val="hybridMultilevel"/>
    <w:tmpl w:val="7B88AD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C4B4D3A"/>
    <w:multiLevelType w:val="hybridMultilevel"/>
    <w:tmpl w:val="D8FE1C50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E851AD"/>
    <w:multiLevelType w:val="hybridMultilevel"/>
    <w:tmpl w:val="367C9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CD658C"/>
    <w:multiLevelType w:val="hybridMultilevel"/>
    <w:tmpl w:val="A1A6C76E"/>
    <w:lvl w:ilvl="0" w:tplc="7A1CF43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B414E0"/>
    <w:multiLevelType w:val="hybridMultilevel"/>
    <w:tmpl w:val="7FEC2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9"/>
  </w:num>
  <w:num w:numId="3">
    <w:abstractNumId w:val="15"/>
  </w:num>
  <w:num w:numId="4">
    <w:abstractNumId w:val="0"/>
  </w:num>
  <w:num w:numId="5">
    <w:abstractNumId w:val="2"/>
  </w:num>
  <w:num w:numId="6">
    <w:abstractNumId w:val="14"/>
  </w:num>
  <w:num w:numId="7">
    <w:abstractNumId w:val="24"/>
  </w:num>
  <w:num w:numId="8">
    <w:abstractNumId w:val="1"/>
  </w:num>
  <w:num w:numId="9">
    <w:abstractNumId w:val="10"/>
  </w:num>
  <w:num w:numId="10">
    <w:abstractNumId w:val="12"/>
  </w:num>
  <w:num w:numId="11">
    <w:abstractNumId w:val="23"/>
  </w:num>
  <w:num w:numId="12">
    <w:abstractNumId w:val="20"/>
  </w:num>
  <w:num w:numId="13">
    <w:abstractNumId w:val="7"/>
  </w:num>
  <w:num w:numId="14">
    <w:abstractNumId w:val="21"/>
  </w:num>
  <w:num w:numId="15">
    <w:abstractNumId w:val="8"/>
  </w:num>
  <w:num w:numId="16">
    <w:abstractNumId w:val="6"/>
  </w:num>
  <w:num w:numId="17">
    <w:abstractNumId w:val="19"/>
  </w:num>
  <w:num w:numId="18">
    <w:abstractNumId w:val="4"/>
  </w:num>
  <w:num w:numId="19">
    <w:abstractNumId w:val="3"/>
  </w:num>
  <w:num w:numId="20">
    <w:abstractNumId w:val="17"/>
  </w:num>
  <w:num w:numId="21">
    <w:abstractNumId w:val="25"/>
  </w:num>
  <w:num w:numId="22">
    <w:abstractNumId w:val="26"/>
  </w:num>
  <w:num w:numId="23">
    <w:abstractNumId w:val="13"/>
  </w:num>
  <w:num w:numId="24">
    <w:abstractNumId w:val="18"/>
  </w:num>
  <w:num w:numId="25">
    <w:abstractNumId w:val="11"/>
  </w:num>
  <w:num w:numId="26">
    <w:abstractNumId w:val="16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1536"/>
    <w:rsid w:val="000051ED"/>
    <w:rsid w:val="000577F2"/>
    <w:rsid w:val="000649F6"/>
    <w:rsid w:val="00076A51"/>
    <w:rsid w:val="000A4983"/>
    <w:rsid w:val="000A4E32"/>
    <w:rsid w:val="000C7E73"/>
    <w:rsid w:val="000E58C7"/>
    <w:rsid w:val="000F3DDC"/>
    <w:rsid w:val="00120F55"/>
    <w:rsid w:val="001413D3"/>
    <w:rsid w:val="00172D6D"/>
    <w:rsid w:val="00175B2D"/>
    <w:rsid w:val="0018692F"/>
    <w:rsid w:val="001909EA"/>
    <w:rsid w:val="00197F25"/>
    <w:rsid w:val="001A4F6E"/>
    <w:rsid w:val="001C67FE"/>
    <w:rsid w:val="001D7574"/>
    <w:rsid w:val="001E3703"/>
    <w:rsid w:val="00201366"/>
    <w:rsid w:val="0022483D"/>
    <w:rsid w:val="0022655F"/>
    <w:rsid w:val="002578CC"/>
    <w:rsid w:val="002A000A"/>
    <w:rsid w:val="002C7C23"/>
    <w:rsid w:val="002D5506"/>
    <w:rsid w:val="00312EFF"/>
    <w:rsid w:val="00333842"/>
    <w:rsid w:val="003B4605"/>
    <w:rsid w:val="003C10D1"/>
    <w:rsid w:val="003D1940"/>
    <w:rsid w:val="003E0B47"/>
    <w:rsid w:val="003E55F8"/>
    <w:rsid w:val="003E5735"/>
    <w:rsid w:val="00422D2F"/>
    <w:rsid w:val="00445097"/>
    <w:rsid w:val="004458AD"/>
    <w:rsid w:val="00447433"/>
    <w:rsid w:val="004506D1"/>
    <w:rsid w:val="00475AAE"/>
    <w:rsid w:val="00491256"/>
    <w:rsid w:val="004B1536"/>
    <w:rsid w:val="004C3514"/>
    <w:rsid w:val="004C4A34"/>
    <w:rsid w:val="004D3CF3"/>
    <w:rsid w:val="0052225D"/>
    <w:rsid w:val="00543F9C"/>
    <w:rsid w:val="00594A86"/>
    <w:rsid w:val="00595602"/>
    <w:rsid w:val="005A295E"/>
    <w:rsid w:val="005A51C9"/>
    <w:rsid w:val="005A686F"/>
    <w:rsid w:val="005D30F8"/>
    <w:rsid w:val="006208E8"/>
    <w:rsid w:val="006559B1"/>
    <w:rsid w:val="00673F2A"/>
    <w:rsid w:val="00675845"/>
    <w:rsid w:val="00680AA4"/>
    <w:rsid w:val="00682AFA"/>
    <w:rsid w:val="006847FC"/>
    <w:rsid w:val="00701038"/>
    <w:rsid w:val="00714745"/>
    <w:rsid w:val="007178BC"/>
    <w:rsid w:val="00723D7E"/>
    <w:rsid w:val="00730D56"/>
    <w:rsid w:val="007524E5"/>
    <w:rsid w:val="00777C9E"/>
    <w:rsid w:val="00802874"/>
    <w:rsid w:val="00816681"/>
    <w:rsid w:val="00820425"/>
    <w:rsid w:val="00831973"/>
    <w:rsid w:val="0084005C"/>
    <w:rsid w:val="00850685"/>
    <w:rsid w:val="0085742F"/>
    <w:rsid w:val="00857AF0"/>
    <w:rsid w:val="00877EE7"/>
    <w:rsid w:val="0089049F"/>
    <w:rsid w:val="008A2912"/>
    <w:rsid w:val="008A3C60"/>
    <w:rsid w:val="008A6547"/>
    <w:rsid w:val="008B118E"/>
    <w:rsid w:val="008B5AC7"/>
    <w:rsid w:val="008C712B"/>
    <w:rsid w:val="008F00D0"/>
    <w:rsid w:val="008F3A8F"/>
    <w:rsid w:val="009156DE"/>
    <w:rsid w:val="00934A4F"/>
    <w:rsid w:val="009370BF"/>
    <w:rsid w:val="00940BB9"/>
    <w:rsid w:val="00982845"/>
    <w:rsid w:val="00A001D1"/>
    <w:rsid w:val="00A009FC"/>
    <w:rsid w:val="00A13A2B"/>
    <w:rsid w:val="00A17267"/>
    <w:rsid w:val="00A56CC2"/>
    <w:rsid w:val="00A6497B"/>
    <w:rsid w:val="00A844BD"/>
    <w:rsid w:val="00AA4431"/>
    <w:rsid w:val="00AD0E35"/>
    <w:rsid w:val="00B00858"/>
    <w:rsid w:val="00B219FB"/>
    <w:rsid w:val="00B34A0D"/>
    <w:rsid w:val="00B356F6"/>
    <w:rsid w:val="00B47727"/>
    <w:rsid w:val="00B65A69"/>
    <w:rsid w:val="00B8300A"/>
    <w:rsid w:val="00B83F59"/>
    <w:rsid w:val="00BB467A"/>
    <w:rsid w:val="00BC3DE4"/>
    <w:rsid w:val="00BD708A"/>
    <w:rsid w:val="00BF1222"/>
    <w:rsid w:val="00C07197"/>
    <w:rsid w:val="00C2141D"/>
    <w:rsid w:val="00C25BE5"/>
    <w:rsid w:val="00C51C51"/>
    <w:rsid w:val="00C601AE"/>
    <w:rsid w:val="00C63E84"/>
    <w:rsid w:val="00C85950"/>
    <w:rsid w:val="00C87AD3"/>
    <w:rsid w:val="00C91189"/>
    <w:rsid w:val="00CC2F79"/>
    <w:rsid w:val="00CE6C68"/>
    <w:rsid w:val="00D14D09"/>
    <w:rsid w:val="00D363B4"/>
    <w:rsid w:val="00D43CD3"/>
    <w:rsid w:val="00D43E4B"/>
    <w:rsid w:val="00D474BD"/>
    <w:rsid w:val="00D55BC5"/>
    <w:rsid w:val="00D617CB"/>
    <w:rsid w:val="00D80AD3"/>
    <w:rsid w:val="00D968CC"/>
    <w:rsid w:val="00DA1EF2"/>
    <w:rsid w:val="00DB552A"/>
    <w:rsid w:val="00DD3852"/>
    <w:rsid w:val="00DE4656"/>
    <w:rsid w:val="00E2666A"/>
    <w:rsid w:val="00E81135"/>
    <w:rsid w:val="00E931FC"/>
    <w:rsid w:val="00E94967"/>
    <w:rsid w:val="00E952F5"/>
    <w:rsid w:val="00E979CF"/>
    <w:rsid w:val="00EA040C"/>
    <w:rsid w:val="00EC4D63"/>
    <w:rsid w:val="00EE3FA2"/>
    <w:rsid w:val="00F24C7C"/>
    <w:rsid w:val="00F3140E"/>
    <w:rsid w:val="00F67C03"/>
    <w:rsid w:val="00F75E01"/>
    <w:rsid w:val="00FA064C"/>
    <w:rsid w:val="00FA46C5"/>
    <w:rsid w:val="00FB3663"/>
    <w:rsid w:val="00FC2DB8"/>
    <w:rsid w:val="00FC4F68"/>
    <w:rsid w:val="00FC61E6"/>
    <w:rsid w:val="00FD2202"/>
    <w:rsid w:val="00FD4A54"/>
    <w:rsid w:val="00FD69D4"/>
    <w:rsid w:val="00FE6DFC"/>
    <w:rsid w:val="00FF15F4"/>
    <w:rsid w:val="00FF51A6"/>
    <w:rsid w:val="00FF6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F9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543F9C"/>
    <w:pPr>
      <w:jc w:val="both"/>
    </w:pPr>
  </w:style>
  <w:style w:type="paragraph" w:styleId="Akapitzlist">
    <w:name w:val="List Paragraph"/>
    <w:basedOn w:val="Normalny"/>
    <w:uiPriority w:val="34"/>
    <w:qFormat/>
    <w:rsid w:val="00186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18692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18692F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A44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A443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A44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4431"/>
    <w:rPr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422D2F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22D2F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333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bbiadacz</dc:creator>
  <cp:lastModifiedBy>mamadeja</cp:lastModifiedBy>
  <cp:revision>8</cp:revision>
  <cp:lastPrinted>2024-08-20T07:30:00Z</cp:lastPrinted>
  <dcterms:created xsi:type="dcterms:W3CDTF">2024-08-20T10:41:00Z</dcterms:created>
  <dcterms:modified xsi:type="dcterms:W3CDTF">2024-08-26T11:52:00Z</dcterms:modified>
</cp:coreProperties>
</file>