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XXXVI/521/20 Rady Miejskiej w Bytomiu w sprawie nadania Statutu Miejskiemu Ośrodkowi Pomocy Rodzinie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XXXVI/521/20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Miejskiemu Ośrodkowi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9515,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1446, 3794,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6015, 8230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8851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2182),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średnik zastępuje się przecinkiem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76" w:lineRule="auto"/>
        <w:ind w:left="907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z)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spraw dotyczących wypłaty bonu energetycznego na podstawie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bonie energetycznym oraz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zmianie niektórych ustaw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celu ograniczenia cen energii elektrycznej, gazu ziemnego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ciepła systemowego;”.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Podjęcie uchwały zmieniającej uchwałę nr XXXVI/521/20 Rady Miejskiej w Bytomiu z dnia 21 grudnia 2020 r. w sprawie nadania Statutu Miejskiemu Ośrodkowi Pomocy Rodzinie w Bytomiu, jest wynikiem </w:t>
      </w:r>
      <w:r>
        <w:rPr>
          <w:rFonts w:eastAsia="Times New Roman" w:cs="Times New Roman"/>
          <w:szCs w:val="20"/>
        </w:rPr>
        <w:t xml:space="preserve">powierzenia </w:t>
      </w:r>
      <w:r>
        <w:rPr>
          <w:rFonts w:eastAsia="Times New Roman" w:cs="Times New Roman"/>
          <w:szCs w:val="20"/>
        </w:rPr>
        <w:t>Ośrod</w:t>
      </w:r>
      <w:r>
        <w:rPr>
          <w:rFonts w:eastAsia="Times New Roman" w:cs="Times New Roman"/>
          <w:szCs w:val="20"/>
        </w:rPr>
        <w:t>kowi prowadzenia spraw dotyczących wypłaty</w:t>
      </w:r>
      <w:r>
        <w:rPr>
          <w:rFonts w:eastAsia="Times New Roman" w:cs="Times New Roman"/>
          <w:szCs w:val="20"/>
        </w:rPr>
        <w:t xml:space="preserve"> bonu energetycznego</w:t>
      </w:r>
      <w:r>
        <w:rPr>
          <w:rFonts w:eastAsia="Times New Roman" w:cs="Times New Roman"/>
          <w:szCs w:val="20"/>
        </w:rPr>
        <w:t>, na podstawie ustawy z dnia 23 maja 2024 r. o bonie energetycznym oraz o zmianie niektórych ustaw w celu ograniczenia cen energii elektrycznej, gazu ziemnego i ciepła systemowego (Dz. U. z 2024 r. poz. 859).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projekt uchwały został poddany konsultacjom, na podstawie uchwały nr 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 z późn. zm.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1877AAF5-EEB7-46AC-9CEC-F9186A582568.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1877AAF5-EEB7-46AC-9CEC-F9186A582568.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XXXVI/521/20 Rady Miejskiej w^Bytomiu w^sprawie nadania Statutu Miejskiemu Ośrodkowi Pomocy Rodzinie w^Bytomiu</dc:subject>
  <dc:creator>bwasicka</dc:creator>
  <cp:lastModifiedBy>bwasicka</cp:lastModifiedBy>
  <cp:revision>1</cp:revision>
  <dcterms:created xsi:type="dcterms:W3CDTF">2024-07-18T08:17:23Z</dcterms:created>
  <dcterms:modified xsi:type="dcterms:W3CDTF">2024-07-18T08:17:23Z</dcterms:modified>
  <cp:category>Akt prawny</cp:category>
</cp:coreProperties>
</file>