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sposobu sprawienia pogrzebu przez Gminę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Sprawieniem pogrzebu zajmuje się Miejski Ośrodek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Jednostka,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może zlecić wykonanie pogrzebu wyspecjalizowanym firmom zajmującym się kompleksowo usługami pogrzebowymi.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sprawienia pochówku zakres usług pogrzebowych obejmuje podstawowe czynności: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wszystkie niezbędne przewozy zwłok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powszednie, niedziele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święta;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przechowywanie ciała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chłodni;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przygotowanie ciała do pochówku: umycie, kosmetykę oraz ubranie zwłok;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trumny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podstawowym wyposażeniem;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wywieszenie klepsydry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zamieszkania, na tablicy przed domem żałobnym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cmentarzu,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braku miejsca zamieszkania, tylko na tablicy przed domem żałobnym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cmentarzu;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dokonanie pochówku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żałobników;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symbolu religijnego,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zależności od wyznania osoby zmarłej, tabliczki identyfikacyjnej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jednego znicza;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wykopanie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zasypanie grobu jednoosobowego.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kremacji zwłok zakres usług pogrzebowych obejmuje podstawowe czynności: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wszystkie niezbędne przewozy zwłok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powszednie, niedziele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święta;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przechowywanie ciała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chłodni;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przygotowanie ciała do kremacji: umycie, kosmetykę oraz ubranie zwłok;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trumny kremacyjnej oraz urny;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kremację zwłok;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wywieszenie klepsydry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zamieszkania, na tablicy przed domem żałobnym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cmentarzu,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braku miejsca zamieszkania, tylko na tablicy przed domem żałobnym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cmentarzu;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dokonanie pochówku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żałobników;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symbolu religijnego,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zależności od wyznania osoby zmarłej, tabliczki identyfikacyjnej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jednego znicza;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wykopanie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zasypanie grobu urnowego.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Pogrzeb sprawia się na cmentarzu komunalnym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ustalenia sposobu sprawienia pogrzebu przez Gminę Bytom jest wynikiem uchylenia uchwały nr XXVIII/444/04 Rady Miejskiej w Bytomiu z dnia 28 lipca 2004 roku w sprawie sprawienia pogrzebu przez Gminę Bytom oraz ustal</w:t>
      </w:r>
      <w:r>
        <w:rPr>
          <w:rFonts w:eastAsia="Times New Roman" w:cs="Times New Roman"/>
          <w:szCs w:val="20"/>
        </w:rPr>
        <w:t>a</w:t>
      </w:r>
      <w:r>
        <w:rPr>
          <w:rFonts w:eastAsia="Times New Roman" w:cs="Times New Roman"/>
          <w:szCs w:val="20"/>
        </w:rPr>
        <w:t>nia zasad zwrotu wydatków na pokrycie kosztów pogrzebu.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Sprawienie pogrzebu, w tym osobom bezdomnym, jest zadaniem własnym gminy o charakterze obowiązkowym, o którym mowa w art. 17 ust. 1 pkt 15 ustawy z dnia 12 marca 2004 r. o pomocy społecznej (Dz. U. z 2023 r. poz. 901, z późn. zm.). Odbywa się w sposób ustalony przez gminę, zgodnie z wyznaniem zmarłego.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Realizatorem ww. zadania jest Miejski Ośrodek Pomocy Rodzinie w 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757BF9AC-A719-4D18-938F-D02E4314EDAF.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757BF9AC-A719-4D18-938F-D02E4314EDAF.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sposobu sprawienia pogrzebu przez Gminę Bytom</dc:subject>
  <dc:creator>bwasicka</dc:creator>
  <cp:lastModifiedBy>bwasicka</cp:lastModifiedBy>
  <cp:revision>1</cp:revision>
  <dcterms:created xsi:type="dcterms:W3CDTF">2024-08-12T11:38:47Z</dcterms:created>
  <dcterms:modified xsi:type="dcterms:W3CDTF">2024-08-12T11:38:47Z</dcterms:modified>
  <cp:category>Akt prawny</cp:category>
</cp:coreProperties>
</file>