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7097" w:rsidRPr="00051694" w:rsidRDefault="00F47097" w:rsidP="00F47097">
      <w:pPr>
        <w:pStyle w:val="Tytu"/>
        <w:rPr>
          <w:rFonts w:cs="Arial"/>
          <w:b/>
        </w:rPr>
      </w:pPr>
      <w:r w:rsidRPr="00051694">
        <w:rPr>
          <w:rFonts w:cs="Arial"/>
          <w:b/>
        </w:rPr>
        <w:t>ZARZĄDZENIE NR</w:t>
      </w:r>
      <w:r w:rsidR="006F078D">
        <w:rPr>
          <w:rFonts w:cs="Arial"/>
          <w:b/>
        </w:rPr>
        <w:t xml:space="preserve"> </w:t>
      </w:r>
      <w:r w:rsidR="0034156C">
        <w:rPr>
          <w:rFonts w:cs="Arial"/>
          <w:b/>
        </w:rPr>
        <w:t>304/24</w:t>
      </w:r>
    </w:p>
    <w:p w:rsidR="00F47097" w:rsidRPr="00051694" w:rsidRDefault="00F47097" w:rsidP="00F47097">
      <w:pPr>
        <w:pStyle w:val="Podtytu"/>
        <w:rPr>
          <w:rFonts w:ascii="Arial" w:hAnsi="Arial" w:cs="Arial"/>
          <w:b/>
          <w:bCs w:val="0"/>
        </w:rPr>
      </w:pPr>
      <w:r w:rsidRPr="00051694">
        <w:rPr>
          <w:rFonts w:ascii="Arial" w:hAnsi="Arial" w:cs="Arial"/>
          <w:b/>
          <w:bCs w:val="0"/>
        </w:rPr>
        <w:t>PREZYDENTA BYTOMIA</w:t>
      </w:r>
    </w:p>
    <w:p w:rsidR="00F47097" w:rsidRPr="00051694" w:rsidRDefault="00F47097" w:rsidP="00F47097">
      <w:pPr>
        <w:spacing w:after="280"/>
        <w:jc w:val="center"/>
        <w:rPr>
          <w:rFonts w:ascii="Arial" w:hAnsi="Arial" w:cs="Arial"/>
          <w:bCs/>
          <w:sz w:val="24"/>
        </w:rPr>
      </w:pPr>
      <w:r w:rsidRPr="00051694">
        <w:rPr>
          <w:rFonts w:ascii="Arial" w:hAnsi="Arial" w:cs="Arial"/>
          <w:bCs/>
          <w:sz w:val="24"/>
        </w:rPr>
        <w:t>z dnia</w:t>
      </w:r>
      <w:r w:rsidR="00072F6E">
        <w:rPr>
          <w:rFonts w:ascii="Arial" w:hAnsi="Arial" w:cs="Arial"/>
          <w:bCs/>
          <w:sz w:val="24"/>
        </w:rPr>
        <w:t xml:space="preserve"> </w:t>
      </w:r>
      <w:r w:rsidR="0034156C">
        <w:rPr>
          <w:rFonts w:ascii="Arial" w:hAnsi="Arial" w:cs="Arial"/>
          <w:bCs/>
          <w:sz w:val="24"/>
        </w:rPr>
        <w:t>31 lipca 2024 r.</w:t>
      </w:r>
    </w:p>
    <w:p w:rsidR="00F47097" w:rsidRPr="00051694" w:rsidRDefault="006F078D" w:rsidP="00F47097">
      <w:pPr>
        <w:spacing w:after="280"/>
        <w:jc w:val="center"/>
        <w:rPr>
          <w:rFonts w:ascii="Arial" w:hAnsi="Arial" w:cs="Arial"/>
          <w:bCs/>
          <w:sz w:val="24"/>
        </w:rPr>
      </w:pPr>
      <w:r>
        <w:rPr>
          <w:rFonts w:ascii="Arial" w:hAnsi="Arial" w:cs="Arial"/>
          <w:b/>
          <w:sz w:val="24"/>
        </w:rPr>
        <w:t xml:space="preserve">zmieniające </w:t>
      </w:r>
      <w:r w:rsidR="00B02966">
        <w:rPr>
          <w:rFonts w:ascii="Arial" w:hAnsi="Arial" w:cs="Arial"/>
          <w:b/>
          <w:sz w:val="24"/>
        </w:rPr>
        <w:t>z</w:t>
      </w:r>
      <w:r>
        <w:rPr>
          <w:rFonts w:ascii="Arial" w:hAnsi="Arial" w:cs="Arial"/>
          <w:b/>
          <w:sz w:val="24"/>
        </w:rPr>
        <w:t xml:space="preserve">arządzenie nr 491/22 Prezydenta Bytomia w sprawie </w:t>
      </w:r>
      <w:r w:rsidR="00F47097" w:rsidRPr="00051694">
        <w:rPr>
          <w:rFonts w:ascii="Arial" w:hAnsi="Arial" w:cs="Arial"/>
          <w:b/>
          <w:sz w:val="24"/>
        </w:rPr>
        <w:t>zasad prowadzenia rachunkowości budżetu miasta Bytomia</w:t>
      </w:r>
    </w:p>
    <w:p w:rsidR="00F47097" w:rsidRPr="00051694" w:rsidRDefault="00F47097" w:rsidP="00F47097">
      <w:pPr>
        <w:pStyle w:val="Tekstpodstawowy"/>
        <w:spacing w:after="280"/>
        <w:jc w:val="left"/>
        <w:rPr>
          <w:rFonts w:cs="Arial"/>
        </w:rPr>
      </w:pPr>
      <w:r w:rsidRPr="00051694">
        <w:rPr>
          <w:rFonts w:cs="Arial"/>
        </w:rPr>
        <w:t>Na podstawie art. 33 ust. 3 ustawy z dnia 8 marca 1990 r. o samorządzie gmin</w:t>
      </w:r>
      <w:r w:rsidR="003F4275">
        <w:rPr>
          <w:rFonts w:cs="Arial"/>
        </w:rPr>
        <w:t>nym (Dz. U. z 2024 r. poz. 609</w:t>
      </w:r>
      <w:r w:rsidRPr="00051694">
        <w:rPr>
          <w:rFonts w:cs="Arial"/>
        </w:rPr>
        <w:t xml:space="preserve">, z </w:t>
      </w:r>
      <w:proofErr w:type="spellStart"/>
      <w:r w:rsidRPr="00051694">
        <w:rPr>
          <w:rFonts w:cs="Arial"/>
        </w:rPr>
        <w:t>późn</w:t>
      </w:r>
      <w:proofErr w:type="spellEnd"/>
      <w:r w:rsidRPr="00051694">
        <w:rPr>
          <w:rFonts w:cs="Arial"/>
        </w:rPr>
        <w:t>. zm.), art. 4 i art.</w:t>
      </w:r>
      <w:r w:rsidR="00A16E22">
        <w:rPr>
          <w:rFonts w:cs="Arial"/>
        </w:rPr>
        <w:t xml:space="preserve"> 10 ust. 1 i 2 ustawy z dnia 29 </w:t>
      </w:r>
      <w:r w:rsidRPr="00051694">
        <w:rPr>
          <w:rFonts w:cs="Arial"/>
        </w:rPr>
        <w:t>września 1994 r</w:t>
      </w:r>
      <w:r w:rsidR="003F4275">
        <w:rPr>
          <w:rFonts w:cs="Arial"/>
        </w:rPr>
        <w:t>. o rachunkowości (Dz. U. z 2023 r. poz. 120</w:t>
      </w:r>
      <w:r w:rsidRPr="00051694">
        <w:rPr>
          <w:rFonts w:cs="Arial"/>
        </w:rPr>
        <w:t xml:space="preserve">, z </w:t>
      </w:r>
      <w:proofErr w:type="spellStart"/>
      <w:r w:rsidRPr="00051694">
        <w:rPr>
          <w:rFonts w:cs="Arial"/>
        </w:rPr>
        <w:t>późn</w:t>
      </w:r>
      <w:proofErr w:type="spellEnd"/>
      <w:r w:rsidRPr="00051694">
        <w:rPr>
          <w:rFonts w:cs="Arial"/>
        </w:rPr>
        <w:t xml:space="preserve">. zm.), art. 68 ust. 1 i 2 oraz art. 69 ust. 1 </w:t>
      </w:r>
      <w:proofErr w:type="spellStart"/>
      <w:r w:rsidRPr="00051694">
        <w:rPr>
          <w:rFonts w:cs="Arial"/>
        </w:rPr>
        <w:t>pkt</w:t>
      </w:r>
      <w:proofErr w:type="spellEnd"/>
      <w:r w:rsidRPr="00051694">
        <w:rPr>
          <w:rFonts w:cs="Arial"/>
        </w:rPr>
        <w:t xml:space="preserve"> 2 ustawy z dnia 27 sierpnia 2009 r. o fina</w:t>
      </w:r>
      <w:r w:rsidR="003F4275">
        <w:rPr>
          <w:rFonts w:cs="Arial"/>
        </w:rPr>
        <w:t xml:space="preserve">nsach publicznych (Dz. U. z 2023 r. poz. 1270, z </w:t>
      </w:r>
      <w:proofErr w:type="spellStart"/>
      <w:r w:rsidR="003F4275">
        <w:rPr>
          <w:rFonts w:cs="Arial"/>
        </w:rPr>
        <w:t>późn</w:t>
      </w:r>
      <w:proofErr w:type="spellEnd"/>
      <w:r w:rsidR="003F4275">
        <w:rPr>
          <w:rFonts w:cs="Arial"/>
        </w:rPr>
        <w:t xml:space="preserve">. </w:t>
      </w:r>
      <w:proofErr w:type="spellStart"/>
      <w:r w:rsidR="003F4275">
        <w:rPr>
          <w:rFonts w:cs="Arial"/>
        </w:rPr>
        <w:t>zm</w:t>
      </w:r>
      <w:proofErr w:type="spellEnd"/>
      <w:r w:rsidRPr="00051694">
        <w:rPr>
          <w:rFonts w:cs="Arial"/>
        </w:rPr>
        <w:t xml:space="preserve">), w związku z rozporządzeniem Ministra Rozwoju i Finansów z dnia 13 września 2017 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 U. z 2020 r. poz. 342) zarządza się, co następuje: </w:t>
      </w:r>
    </w:p>
    <w:p w:rsidR="00F47097" w:rsidRPr="00051694" w:rsidRDefault="00F47097" w:rsidP="00F47097">
      <w:pPr>
        <w:spacing w:after="280"/>
        <w:jc w:val="center"/>
        <w:rPr>
          <w:rFonts w:ascii="Arial" w:hAnsi="Arial" w:cs="Arial"/>
          <w:b/>
          <w:bCs/>
          <w:sz w:val="24"/>
        </w:rPr>
      </w:pPr>
      <w:r w:rsidRPr="00051694">
        <w:rPr>
          <w:rFonts w:ascii="Arial" w:hAnsi="Arial" w:cs="Arial"/>
          <w:b/>
          <w:bCs/>
          <w:sz w:val="24"/>
        </w:rPr>
        <w:t>§ 1</w:t>
      </w:r>
    </w:p>
    <w:p w:rsidR="00F47097" w:rsidRDefault="006F078D" w:rsidP="006F078D">
      <w:pPr>
        <w:spacing w:after="280"/>
        <w:rPr>
          <w:rFonts w:ascii="Arial" w:hAnsi="Arial" w:cs="Arial"/>
          <w:sz w:val="24"/>
        </w:rPr>
      </w:pPr>
      <w:r>
        <w:rPr>
          <w:rFonts w:ascii="Arial" w:hAnsi="Arial" w:cs="Arial"/>
          <w:sz w:val="24"/>
        </w:rPr>
        <w:t xml:space="preserve">W </w:t>
      </w:r>
      <w:r w:rsidR="00B02966">
        <w:rPr>
          <w:rFonts w:ascii="Arial" w:hAnsi="Arial" w:cs="Arial"/>
          <w:sz w:val="24"/>
        </w:rPr>
        <w:t>z</w:t>
      </w:r>
      <w:r>
        <w:rPr>
          <w:rFonts w:ascii="Arial" w:hAnsi="Arial" w:cs="Arial"/>
          <w:sz w:val="24"/>
        </w:rPr>
        <w:t>arządzeniu nr 491/22 Prezydenta Bytomia z dnia 23 listopada 2022 r. w sprawie zasad prowadzenia rachunkowości budżetu miasta Bytomia, w załącz</w:t>
      </w:r>
      <w:r w:rsidR="00166B91">
        <w:rPr>
          <w:rFonts w:ascii="Arial" w:hAnsi="Arial" w:cs="Arial"/>
          <w:sz w:val="24"/>
        </w:rPr>
        <w:t>niku nr 1 do </w:t>
      </w:r>
      <w:r w:rsidR="003F4275">
        <w:rPr>
          <w:rFonts w:ascii="Arial" w:hAnsi="Arial" w:cs="Arial"/>
          <w:sz w:val="24"/>
        </w:rPr>
        <w:t xml:space="preserve">zarządzenia </w:t>
      </w:r>
      <w:r w:rsidR="00B02966">
        <w:rPr>
          <w:rFonts w:ascii="Arial" w:hAnsi="Arial" w:cs="Arial"/>
          <w:sz w:val="24"/>
        </w:rPr>
        <w:t>ust.</w:t>
      </w:r>
      <w:r w:rsidR="003F4275">
        <w:rPr>
          <w:rFonts w:ascii="Arial" w:hAnsi="Arial" w:cs="Arial"/>
          <w:sz w:val="24"/>
        </w:rPr>
        <w:t xml:space="preserve"> 3 i 4 otrzymują</w:t>
      </w:r>
      <w:r>
        <w:rPr>
          <w:rFonts w:ascii="Arial" w:hAnsi="Arial" w:cs="Arial"/>
          <w:sz w:val="24"/>
        </w:rPr>
        <w:t xml:space="preserve"> brzmienie:</w:t>
      </w:r>
    </w:p>
    <w:p w:rsidR="00414668" w:rsidRPr="00051694" w:rsidRDefault="00414668" w:rsidP="00414668">
      <w:pPr>
        <w:ind w:left="284" w:hanging="284"/>
        <w:rPr>
          <w:rFonts w:ascii="Arial" w:hAnsi="Arial" w:cs="Arial"/>
          <w:sz w:val="24"/>
        </w:rPr>
      </w:pPr>
      <w:r>
        <w:rPr>
          <w:rFonts w:ascii="Arial" w:hAnsi="Arial" w:cs="Arial"/>
          <w:sz w:val="24"/>
        </w:rPr>
        <w:t>„</w:t>
      </w:r>
      <w:r w:rsidR="006F078D">
        <w:rPr>
          <w:rFonts w:ascii="Arial" w:hAnsi="Arial" w:cs="Arial"/>
          <w:sz w:val="24"/>
        </w:rPr>
        <w:t xml:space="preserve">3. </w:t>
      </w:r>
      <w:r w:rsidR="006F078D" w:rsidRPr="00051694">
        <w:rPr>
          <w:rFonts w:ascii="Arial" w:hAnsi="Arial" w:cs="Arial"/>
          <w:sz w:val="24"/>
        </w:rPr>
        <w:t xml:space="preserve">Wykaz programów komputerowych dopuszczonych do stosowania przy prowadzeniu ewidencji </w:t>
      </w:r>
      <w:r>
        <w:rPr>
          <w:rFonts w:ascii="Arial" w:hAnsi="Arial" w:cs="Arial"/>
          <w:sz w:val="24"/>
        </w:rPr>
        <w:t xml:space="preserve">księgowej </w:t>
      </w:r>
      <w:r w:rsidR="006F078D" w:rsidRPr="00051694">
        <w:rPr>
          <w:rFonts w:ascii="Arial" w:hAnsi="Arial" w:cs="Arial"/>
          <w:sz w:val="24"/>
        </w:rPr>
        <w:t>organu finansowego obejmuje:</w:t>
      </w:r>
    </w:p>
    <w:p w:rsidR="006F078D" w:rsidRPr="00051694" w:rsidRDefault="006F078D" w:rsidP="006F078D">
      <w:pPr>
        <w:numPr>
          <w:ilvl w:val="1"/>
          <w:numId w:val="5"/>
        </w:numPr>
        <w:tabs>
          <w:tab w:val="clear" w:pos="1440"/>
          <w:tab w:val="num" w:pos="709"/>
        </w:tabs>
        <w:ind w:left="709"/>
        <w:rPr>
          <w:rFonts w:ascii="Arial" w:hAnsi="Arial" w:cs="Arial"/>
          <w:sz w:val="24"/>
        </w:rPr>
      </w:pPr>
      <w:r w:rsidRPr="00051694">
        <w:rPr>
          <w:rFonts w:ascii="Arial" w:hAnsi="Arial" w:cs="Arial"/>
          <w:sz w:val="24"/>
        </w:rPr>
        <w:t xml:space="preserve">program księgowy Quorum </w:t>
      </w:r>
      <w:proofErr w:type="spellStart"/>
      <w:r w:rsidRPr="00051694">
        <w:rPr>
          <w:rFonts w:ascii="Arial" w:hAnsi="Arial" w:cs="Arial"/>
          <w:sz w:val="24"/>
        </w:rPr>
        <w:t>F-K</w:t>
      </w:r>
      <w:proofErr w:type="spellEnd"/>
      <w:r w:rsidRPr="00051694">
        <w:rPr>
          <w:rFonts w:ascii="Arial" w:hAnsi="Arial" w:cs="Arial"/>
          <w:sz w:val="24"/>
        </w:rPr>
        <w:t xml:space="preserve"> firmy QNT Systemy Informatyczne sp. z o.o.</w:t>
      </w:r>
      <w:r w:rsidR="00EF4408" w:rsidRPr="00EF4408">
        <w:rPr>
          <w:rFonts w:ascii="Arial" w:hAnsi="Arial" w:cs="Arial"/>
          <w:sz w:val="24"/>
        </w:rPr>
        <w:t xml:space="preserve"> </w:t>
      </w:r>
      <w:r w:rsidR="00EF4408">
        <w:rPr>
          <w:rFonts w:ascii="Arial" w:hAnsi="Arial" w:cs="Arial"/>
          <w:sz w:val="24"/>
        </w:rPr>
        <w:t xml:space="preserve">(wersja QUORUM 2024/2) </w:t>
      </w:r>
      <w:r w:rsidRPr="00051694">
        <w:rPr>
          <w:rFonts w:ascii="Arial" w:hAnsi="Arial" w:cs="Arial"/>
          <w:sz w:val="24"/>
        </w:rPr>
        <w:t xml:space="preserve"> – będący kontynuacją programu </w:t>
      </w:r>
      <w:proofErr w:type="spellStart"/>
      <w:r w:rsidRPr="00051694">
        <w:rPr>
          <w:rFonts w:ascii="Arial" w:hAnsi="Arial" w:cs="Arial"/>
          <w:sz w:val="24"/>
        </w:rPr>
        <w:t>Qwant</w:t>
      </w:r>
      <w:proofErr w:type="spellEnd"/>
      <w:r w:rsidRPr="00051694">
        <w:rPr>
          <w:rFonts w:ascii="Arial" w:hAnsi="Arial" w:cs="Arial"/>
          <w:sz w:val="24"/>
        </w:rPr>
        <w:t xml:space="preserve"> wdrożonego od 1 stycznia 2006 r., powodujący zapisy na kontach syntetycznych i analitycznych, z uwzględnieniem </w:t>
      </w:r>
      <w:proofErr w:type="spellStart"/>
      <w:r w:rsidRPr="00051694">
        <w:rPr>
          <w:rFonts w:ascii="Arial" w:hAnsi="Arial" w:cs="Arial"/>
          <w:sz w:val="24"/>
        </w:rPr>
        <w:t>pkt</w:t>
      </w:r>
      <w:proofErr w:type="spellEnd"/>
      <w:r w:rsidRPr="00051694">
        <w:rPr>
          <w:rFonts w:ascii="Arial" w:hAnsi="Arial" w:cs="Arial"/>
          <w:sz w:val="24"/>
        </w:rPr>
        <w:t> 2;</w:t>
      </w:r>
    </w:p>
    <w:p w:rsidR="006F078D" w:rsidRPr="00051694" w:rsidRDefault="006F078D" w:rsidP="006F078D">
      <w:pPr>
        <w:numPr>
          <w:ilvl w:val="1"/>
          <w:numId w:val="5"/>
        </w:numPr>
        <w:tabs>
          <w:tab w:val="clear" w:pos="1440"/>
          <w:tab w:val="num" w:pos="709"/>
        </w:tabs>
        <w:ind w:left="709"/>
        <w:rPr>
          <w:rFonts w:ascii="Arial" w:hAnsi="Arial" w:cs="Arial"/>
          <w:sz w:val="24"/>
        </w:rPr>
      </w:pPr>
      <w:r w:rsidRPr="00051694">
        <w:rPr>
          <w:rFonts w:ascii="Arial" w:hAnsi="Arial" w:cs="Arial"/>
          <w:sz w:val="24"/>
        </w:rPr>
        <w:t xml:space="preserve">program planistyczny Budżet firmy Rekord Systemy Informatyczne sp. z o.o. </w:t>
      </w:r>
      <w:r w:rsidR="00EF4408">
        <w:rPr>
          <w:rFonts w:ascii="Arial" w:hAnsi="Arial" w:cs="Arial"/>
          <w:sz w:val="24"/>
        </w:rPr>
        <w:t xml:space="preserve">(wersja 7.1) </w:t>
      </w:r>
      <w:r w:rsidRPr="00051694">
        <w:rPr>
          <w:rFonts w:ascii="Arial" w:hAnsi="Arial" w:cs="Arial"/>
          <w:sz w:val="24"/>
        </w:rPr>
        <w:t>– pomocniczy, niepowodujący zapisów na kontach księgowych prowadzonych w Wydziale Księgowości Budżetu i Wydatków Urzędu, wdrożony od 27 lutego 2002 r., stanowiący o</w:t>
      </w:r>
      <w:r w:rsidR="00166B91">
        <w:rPr>
          <w:rFonts w:ascii="Arial" w:hAnsi="Arial" w:cs="Arial"/>
          <w:sz w:val="24"/>
        </w:rPr>
        <w:t>drębną ewidencję analityczną do </w:t>
      </w:r>
      <w:r w:rsidRPr="00051694">
        <w:rPr>
          <w:rFonts w:ascii="Arial" w:hAnsi="Arial" w:cs="Arial"/>
          <w:sz w:val="24"/>
        </w:rPr>
        <w:t>kont 901, 902, 903, 904, 991, 992, 994 oraz 995 i umożliwiający sporządzanie sprawozdań zbiorczych oraz eksport</w:t>
      </w:r>
      <w:r>
        <w:rPr>
          <w:rFonts w:ascii="Arial" w:hAnsi="Arial" w:cs="Arial"/>
          <w:sz w:val="24"/>
        </w:rPr>
        <w:t xml:space="preserve"> tych danych do </w:t>
      </w:r>
      <w:r w:rsidR="00EF4408">
        <w:rPr>
          <w:rFonts w:ascii="Arial" w:hAnsi="Arial" w:cs="Arial"/>
          <w:sz w:val="24"/>
        </w:rPr>
        <w:t xml:space="preserve">programu </w:t>
      </w:r>
      <w:proofErr w:type="spellStart"/>
      <w:r w:rsidR="00EF4408">
        <w:rPr>
          <w:rFonts w:ascii="Arial" w:hAnsi="Arial" w:cs="Arial"/>
          <w:sz w:val="24"/>
        </w:rPr>
        <w:t>BeSTi</w:t>
      </w:r>
      <w:proofErr w:type="spellEnd"/>
      <w:r w:rsidR="00EF4408">
        <w:rPr>
          <w:rFonts w:ascii="Arial" w:hAnsi="Arial" w:cs="Arial"/>
          <w:sz w:val="24"/>
        </w:rPr>
        <w:t>@</w:t>
      </w:r>
      <w:r w:rsidRPr="000223FE">
        <w:rPr>
          <w:rFonts w:ascii="Arial" w:hAnsi="Arial" w:cs="Arial"/>
          <w:sz w:val="24"/>
        </w:rPr>
        <w:t>;</w:t>
      </w:r>
    </w:p>
    <w:p w:rsidR="006F078D" w:rsidRPr="00051694" w:rsidRDefault="006F078D" w:rsidP="006F078D">
      <w:pPr>
        <w:numPr>
          <w:ilvl w:val="1"/>
          <w:numId w:val="5"/>
        </w:numPr>
        <w:tabs>
          <w:tab w:val="clear" w:pos="1440"/>
          <w:tab w:val="num" w:pos="709"/>
        </w:tabs>
        <w:ind w:left="709"/>
        <w:rPr>
          <w:rFonts w:ascii="Arial" w:hAnsi="Arial" w:cs="Arial"/>
          <w:sz w:val="24"/>
        </w:rPr>
      </w:pPr>
      <w:r w:rsidRPr="00051694">
        <w:rPr>
          <w:rFonts w:ascii="Arial" w:hAnsi="Arial" w:cs="Arial"/>
          <w:sz w:val="24"/>
        </w:rPr>
        <w:t>program sprawozdawczy BudżetRb2 firmy Rekord Systemy Informatyczne sp. z o.o.</w:t>
      </w:r>
      <w:r w:rsidR="00EF4408" w:rsidRPr="00EF4408">
        <w:rPr>
          <w:rFonts w:ascii="Arial" w:hAnsi="Arial" w:cs="Arial"/>
          <w:sz w:val="24"/>
        </w:rPr>
        <w:t xml:space="preserve"> </w:t>
      </w:r>
      <w:r w:rsidR="00EF4408" w:rsidRPr="000223FE">
        <w:rPr>
          <w:rFonts w:ascii="Arial" w:hAnsi="Arial" w:cs="Arial"/>
          <w:sz w:val="24"/>
        </w:rPr>
        <w:t>(wersja 2.1)</w:t>
      </w:r>
      <w:r w:rsidR="00EF4408">
        <w:rPr>
          <w:rFonts w:ascii="Arial" w:hAnsi="Arial" w:cs="Arial"/>
          <w:sz w:val="24"/>
        </w:rPr>
        <w:t xml:space="preserve"> </w:t>
      </w:r>
      <w:r w:rsidRPr="00051694">
        <w:rPr>
          <w:rFonts w:ascii="Arial" w:hAnsi="Arial" w:cs="Arial"/>
          <w:sz w:val="24"/>
        </w:rPr>
        <w:t>– pomocniczy, niepowodujący zapisów na kontach księgowych, służący do sporządzania sprawozdań jednostkowych, umożliwiający eksport tych sprawozdań w wersji elektronicznej do programu Budżet oraz Portal Finansowo-Budżetowy, wdrożony od</w:t>
      </w:r>
      <w:r>
        <w:rPr>
          <w:rFonts w:ascii="Arial" w:hAnsi="Arial" w:cs="Arial"/>
          <w:sz w:val="24"/>
        </w:rPr>
        <w:t xml:space="preserve"> 27 lutego </w:t>
      </w:r>
      <w:r w:rsidRPr="000223FE">
        <w:rPr>
          <w:rFonts w:ascii="Arial" w:hAnsi="Arial" w:cs="Arial"/>
          <w:sz w:val="24"/>
        </w:rPr>
        <w:t>2002 r.</w:t>
      </w:r>
      <w:r w:rsidR="00EF4408">
        <w:rPr>
          <w:rFonts w:ascii="Arial" w:hAnsi="Arial" w:cs="Arial"/>
          <w:sz w:val="24"/>
        </w:rPr>
        <w:t>;</w:t>
      </w:r>
      <w:r w:rsidRPr="000223FE">
        <w:rPr>
          <w:rFonts w:ascii="Arial" w:hAnsi="Arial" w:cs="Arial"/>
          <w:sz w:val="24"/>
        </w:rPr>
        <w:t xml:space="preserve"> </w:t>
      </w:r>
    </w:p>
    <w:p w:rsidR="006F078D" w:rsidRPr="00051694" w:rsidRDefault="006F078D" w:rsidP="006F078D">
      <w:pPr>
        <w:numPr>
          <w:ilvl w:val="1"/>
          <w:numId w:val="5"/>
        </w:numPr>
        <w:tabs>
          <w:tab w:val="clear" w:pos="1440"/>
          <w:tab w:val="num" w:pos="709"/>
        </w:tabs>
        <w:ind w:left="709"/>
        <w:rPr>
          <w:rFonts w:ascii="Arial" w:hAnsi="Arial" w:cs="Arial"/>
          <w:sz w:val="24"/>
        </w:rPr>
      </w:pPr>
      <w:r w:rsidRPr="00051694">
        <w:rPr>
          <w:rFonts w:ascii="Arial" w:hAnsi="Arial" w:cs="Arial"/>
          <w:sz w:val="24"/>
        </w:rPr>
        <w:t xml:space="preserve">program centralny </w:t>
      </w:r>
      <w:proofErr w:type="spellStart"/>
      <w:r w:rsidRPr="00051694">
        <w:rPr>
          <w:rFonts w:ascii="Arial" w:hAnsi="Arial" w:cs="Arial"/>
          <w:sz w:val="24"/>
        </w:rPr>
        <w:t>BeSTi</w:t>
      </w:r>
      <w:proofErr w:type="spellEnd"/>
      <w:r w:rsidRPr="00051694">
        <w:rPr>
          <w:rFonts w:ascii="Arial" w:hAnsi="Arial" w:cs="Arial"/>
          <w:sz w:val="24"/>
        </w:rPr>
        <w:t xml:space="preserve">@ – pomocniczy, niepowodujący zapisów na kontach księgowych, służący do sporządzania sprawozdań zbiorczych przekazywanych do Regionalnej Izby Obrachunkowej oraz innych </w:t>
      </w:r>
      <w:r w:rsidRPr="000223FE">
        <w:rPr>
          <w:rFonts w:ascii="Arial" w:hAnsi="Arial" w:cs="Arial"/>
          <w:sz w:val="24"/>
        </w:rPr>
        <w:t>dysponentów</w:t>
      </w:r>
      <w:r w:rsidR="00813088" w:rsidRPr="000223FE">
        <w:rPr>
          <w:rFonts w:ascii="Arial" w:hAnsi="Arial" w:cs="Arial"/>
          <w:sz w:val="24"/>
        </w:rPr>
        <w:t>, udostępniony przez ministra właściwego do spraw finansów publicznych</w:t>
      </w:r>
      <w:r w:rsidRPr="000223FE">
        <w:rPr>
          <w:rFonts w:ascii="Arial" w:hAnsi="Arial" w:cs="Arial"/>
          <w:sz w:val="24"/>
        </w:rPr>
        <w:t>;</w:t>
      </w:r>
    </w:p>
    <w:p w:rsidR="006F078D" w:rsidRPr="00051694" w:rsidRDefault="006F078D" w:rsidP="006F078D">
      <w:pPr>
        <w:numPr>
          <w:ilvl w:val="1"/>
          <w:numId w:val="5"/>
        </w:numPr>
        <w:tabs>
          <w:tab w:val="clear" w:pos="1440"/>
          <w:tab w:val="num" w:pos="709"/>
        </w:tabs>
        <w:ind w:left="709"/>
        <w:rPr>
          <w:rFonts w:ascii="Arial" w:hAnsi="Arial" w:cs="Arial"/>
          <w:sz w:val="24"/>
        </w:rPr>
      </w:pPr>
      <w:r w:rsidRPr="00051694">
        <w:rPr>
          <w:rFonts w:ascii="Arial" w:hAnsi="Arial" w:cs="Arial"/>
          <w:sz w:val="24"/>
        </w:rPr>
        <w:t>Portal Finansowo-Budżetowy firmy Rekord Systemy Informatyczne sp. z o.o.</w:t>
      </w:r>
      <w:r w:rsidR="00EF4408" w:rsidRPr="00EF4408">
        <w:rPr>
          <w:rFonts w:ascii="Arial" w:hAnsi="Arial" w:cs="Arial"/>
          <w:sz w:val="24"/>
        </w:rPr>
        <w:t xml:space="preserve"> </w:t>
      </w:r>
      <w:r w:rsidR="00EF4408" w:rsidRPr="00481E09">
        <w:rPr>
          <w:rFonts w:ascii="Arial" w:hAnsi="Arial" w:cs="Arial"/>
          <w:sz w:val="24"/>
        </w:rPr>
        <w:t>(wersja 2.0</w:t>
      </w:r>
      <w:r w:rsidR="00EF4408">
        <w:rPr>
          <w:rFonts w:ascii="Arial" w:hAnsi="Arial" w:cs="Arial"/>
          <w:sz w:val="24"/>
        </w:rPr>
        <w:t xml:space="preserve">) – </w:t>
      </w:r>
      <w:r w:rsidRPr="00051694">
        <w:rPr>
          <w:rFonts w:ascii="Arial" w:hAnsi="Arial" w:cs="Arial"/>
          <w:sz w:val="24"/>
        </w:rPr>
        <w:t xml:space="preserve">pomocniczy, niepowodujący zapisów na kontach księgowych </w:t>
      </w:r>
      <w:r w:rsidRPr="00051694">
        <w:rPr>
          <w:rFonts w:ascii="Arial" w:hAnsi="Arial" w:cs="Arial"/>
          <w:sz w:val="24"/>
        </w:rPr>
        <w:lastRenderedPageBreak/>
        <w:t>prowadzonych w Wydziale Księgowości Budżetu i Wydatków Urzędu, służący do komunikacji jednostek budżetowych z organem finansowym w zakresie sporządzania sprawozdań, umożli</w:t>
      </w:r>
      <w:r w:rsidR="00B02966">
        <w:rPr>
          <w:rFonts w:ascii="Arial" w:hAnsi="Arial" w:cs="Arial"/>
          <w:sz w:val="24"/>
        </w:rPr>
        <w:t>wiający przeniesienie danych ze </w:t>
      </w:r>
      <w:r w:rsidRPr="00051694">
        <w:rPr>
          <w:rFonts w:ascii="Arial" w:hAnsi="Arial" w:cs="Arial"/>
          <w:sz w:val="24"/>
        </w:rPr>
        <w:t xml:space="preserve">sprawozdań do programu Budżet oraz </w:t>
      </w:r>
      <w:proofErr w:type="spellStart"/>
      <w:r w:rsidRPr="00051694">
        <w:rPr>
          <w:rFonts w:ascii="Arial" w:hAnsi="Arial" w:cs="Arial"/>
          <w:sz w:val="24"/>
        </w:rPr>
        <w:t>Besti</w:t>
      </w:r>
      <w:proofErr w:type="spellEnd"/>
      <w:r w:rsidRPr="00051694">
        <w:rPr>
          <w:rFonts w:ascii="Arial" w:hAnsi="Arial" w:cs="Arial"/>
          <w:sz w:val="24"/>
        </w:rPr>
        <w:t xml:space="preserve">@, wdrożony od 1 </w:t>
      </w:r>
      <w:r w:rsidR="00EF4408">
        <w:rPr>
          <w:rFonts w:ascii="Arial" w:hAnsi="Arial" w:cs="Arial"/>
          <w:sz w:val="24"/>
        </w:rPr>
        <w:t>stycznia 2022</w:t>
      </w:r>
      <w:r w:rsidR="00B02966">
        <w:rPr>
          <w:rFonts w:ascii="Arial" w:hAnsi="Arial" w:cs="Arial"/>
          <w:sz w:val="24"/>
        </w:rPr>
        <w:t xml:space="preserve"> </w:t>
      </w:r>
      <w:r w:rsidRPr="00481E09">
        <w:rPr>
          <w:rFonts w:ascii="Arial" w:hAnsi="Arial" w:cs="Arial"/>
          <w:sz w:val="24"/>
        </w:rPr>
        <w:t>r.</w:t>
      </w:r>
      <w:r w:rsidR="00EF4408">
        <w:rPr>
          <w:rFonts w:ascii="Arial" w:hAnsi="Arial" w:cs="Arial"/>
          <w:sz w:val="24"/>
        </w:rPr>
        <w:t>;</w:t>
      </w:r>
      <w:r w:rsidR="002626EE" w:rsidRPr="00481E09">
        <w:rPr>
          <w:rFonts w:ascii="Arial" w:hAnsi="Arial" w:cs="Arial"/>
          <w:sz w:val="24"/>
        </w:rPr>
        <w:t xml:space="preserve"> </w:t>
      </w:r>
    </w:p>
    <w:p w:rsidR="006F078D" w:rsidRPr="00051694" w:rsidRDefault="006F078D" w:rsidP="006F078D">
      <w:pPr>
        <w:numPr>
          <w:ilvl w:val="1"/>
          <w:numId w:val="5"/>
        </w:numPr>
        <w:tabs>
          <w:tab w:val="clear" w:pos="1440"/>
          <w:tab w:val="num" w:pos="709"/>
        </w:tabs>
        <w:ind w:left="709"/>
        <w:rPr>
          <w:rFonts w:ascii="Arial" w:hAnsi="Arial" w:cs="Arial"/>
          <w:sz w:val="24"/>
        </w:rPr>
      </w:pPr>
      <w:r w:rsidRPr="00051694">
        <w:rPr>
          <w:rFonts w:ascii="Arial" w:hAnsi="Arial" w:cs="Arial"/>
          <w:sz w:val="24"/>
        </w:rPr>
        <w:t>system bankowości elektronicznej – pomocniczy, niepowodujący zapisów księgowych, służący do obsługi rachunków bankowych budżetu miasta tj. system GB24 wdrożony od 6 marca 2006 r., który z dniem 21 listopad</w:t>
      </w:r>
      <w:r>
        <w:rPr>
          <w:rFonts w:ascii="Arial" w:hAnsi="Arial" w:cs="Arial"/>
          <w:sz w:val="24"/>
        </w:rPr>
        <w:t xml:space="preserve">a 2022 r. zmienił nazwę na </w:t>
      </w:r>
      <w:proofErr w:type="spellStart"/>
      <w:r>
        <w:rPr>
          <w:rFonts w:ascii="Arial" w:hAnsi="Arial" w:cs="Arial"/>
          <w:sz w:val="24"/>
        </w:rPr>
        <w:t>Velo</w:t>
      </w:r>
      <w:r w:rsidRPr="00051694">
        <w:rPr>
          <w:rFonts w:ascii="Arial" w:hAnsi="Arial" w:cs="Arial"/>
          <w:sz w:val="24"/>
        </w:rPr>
        <w:t>Biznes</w:t>
      </w:r>
      <w:proofErr w:type="spellEnd"/>
      <w:r w:rsidRPr="00051694">
        <w:rPr>
          <w:rFonts w:ascii="Arial" w:hAnsi="Arial" w:cs="Arial"/>
          <w:sz w:val="24"/>
        </w:rPr>
        <w:t>.</w:t>
      </w:r>
    </w:p>
    <w:p w:rsidR="00C51045" w:rsidRDefault="00414668" w:rsidP="00B02966">
      <w:pPr>
        <w:spacing w:after="280"/>
        <w:ind w:left="284" w:hanging="284"/>
        <w:rPr>
          <w:rFonts w:ascii="Arial" w:hAnsi="Arial" w:cs="Arial"/>
          <w:sz w:val="24"/>
        </w:rPr>
      </w:pPr>
      <w:r>
        <w:rPr>
          <w:rFonts w:ascii="Arial" w:hAnsi="Arial" w:cs="Arial"/>
          <w:sz w:val="24"/>
        </w:rPr>
        <w:t xml:space="preserve">4. </w:t>
      </w:r>
      <w:r w:rsidR="006F078D" w:rsidRPr="002626EE">
        <w:rPr>
          <w:rFonts w:ascii="Arial" w:hAnsi="Arial" w:cs="Arial"/>
          <w:sz w:val="24"/>
        </w:rPr>
        <w:t>Wersje programów, o których mowa w ust. 3, d</w:t>
      </w:r>
      <w:r w:rsidR="00A16E22">
        <w:rPr>
          <w:rFonts w:ascii="Arial" w:hAnsi="Arial" w:cs="Arial"/>
          <w:sz w:val="24"/>
        </w:rPr>
        <w:t xml:space="preserve">opuszczone do użytkowania przez </w:t>
      </w:r>
      <w:r w:rsidR="006F078D" w:rsidRPr="002626EE">
        <w:rPr>
          <w:rFonts w:ascii="Arial" w:hAnsi="Arial" w:cs="Arial"/>
          <w:sz w:val="24"/>
        </w:rPr>
        <w:t>Prezydenta Bytomia mogą różnić się od wersji określonych w samym pr</w:t>
      </w:r>
      <w:r w:rsidR="00166B91">
        <w:rPr>
          <w:rFonts w:ascii="Arial" w:hAnsi="Arial" w:cs="Arial"/>
          <w:sz w:val="24"/>
        </w:rPr>
        <w:t>ogramie jedynie w zakresie cyfr dodanych</w:t>
      </w:r>
      <w:r w:rsidR="006F078D" w:rsidRPr="002626EE">
        <w:rPr>
          <w:rFonts w:ascii="Arial" w:hAnsi="Arial" w:cs="Arial"/>
          <w:sz w:val="24"/>
        </w:rPr>
        <w:t xml:space="preserve"> p</w:t>
      </w:r>
      <w:r w:rsidR="00166B91">
        <w:rPr>
          <w:rFonts w:ascii="Arial" w:hAnsi="Arial" w:cs="Arial"/>
          <w:sz w:val="24"/>
        </w:rPr>
        <w:t>o numerze wersji podstawowej, a oznaczających</w:t>
      </w:r>
      <w:r w:rsidR="006F078D" w:rsidRPr="002626EE">
        <w:rPr>
          <w:rFonts w:ascii="Arial" w:hAnsi="Arial" w:cs="Arial"/>
          <w:sz w:val="24"/>
        </w:rPr>
        <w:t xml:space="preserve"> przeprowadzone przez autorów</w:t>
      </w:r>
      <w:r w:rsidR="00166B91">
        <w:rPr>
          <w:rFonts w:ascii="Arial" w:hAnsi="Arial" w:cs="Arial"/>
          <w:sz w:val="24"/>
        </w:rPr>
        <w:t xml:space="preserve"> aktualizacje polegające np. na </w:t>
      </w:r>
      <w:r w:rsidR="006F078D" w:rsidRPr="002626EE">
        <w:rPr>
          <w:rFonts w:ascii="Arial" w:hAnsi="Arial" w:cs="Arial"/>
          <w:sz w:val="24"/>
        </w:rPr>
        <w:t>wprowadzeniu drobnych, cyklicznych zmian, które nie mają wpływu na algory</w:t>
      </w:r>
      <w:r w:rsidR="00A16E22">
        <w:rPr>
          <w:rFonts w:ascii="Arial" w:hAnsi="Arial" w:cs="Arial"/>
          <w:sz w:val="24"/>
        </w:rPr>
        <w:t xml:space="preserve">tmy działania tych programów, a </w:t>
      </w:r>
      <w:r w:rsidR="006F078D" w:rsidRPr="002626EE">
        <w:rPr>
          <w:rFonts w:ascii="Arial" w:hAnsi="Arial" w:cs="Arial"/>
          <w:sz w:val="24"/>
        </w:rPr>
        <w:t>jedynie wynikające z konieczności poprawienia funkcjonalności programu</w:t>
      </w:r>
      <w:r w:rsidR="006F078D">
        <w:rPr>
          <w:rFonts w:ascii="Arial" w:hAnsi="Arial" w:cs="Arial"/>
          <w:sz w:val="24"/>
        </w:rPr>
        <w:t xml:space="preserve">. </w:t>
      </w:r>
      <w:r w:rsidR="009F2345">
        <w:rPr>
          <w:rFonts w:ascii="Arial" w:hAnsi="Arial" w:cs="Arial"/>
          <w:sz w:val="24"/>
        </w:rPr>
        <w:t>W</w:t>
      </w:r>
      <w:r w:rsidR="009F2345" w:rsidRPr="009F2345">
        <w:rPr>
          <w:rFonts w:ascii="Arial" w:hAnsi="Arial" w:cs="Arial"/>
          <w:sz w:val="24"/>
        </w:rPr>
        <w:t xml:space="preserve"> przypadku gdy aktualizacja programu spowo</w:t>
      </w:r>
      <w:r w:rsidR="009F2345">
        <w:rPr>
          <w:rFonts w:ascii="Arial" w:hAnsi="Arial" w:cs="Arial"/>
          <w:sz w:val="24"/>
        </w:rPr>
        <w:t xml:space="preserve">duje zmianę jego wersji </w:t>
      </w:r>
      <w:r w:rsidR="007B6A89">
        <w:rPr>
          <w:rFonts w:ascii="Arial" w:hAnsi="Arial" w:cs="Arial"/>
          <w:sz w:val="24"/>
        </w:rPr>
        <w:t>podstawowej</w:t>
      </w:r>
      <w:r w:rsidR="00166B91">
        <w:rPr>
          <w:rFonts w:ascii="Arial" w:hAnsi="Arial" w:cs="Arial"/>
          <w:sz w:val="24"/>
        </w:rPr>
        <w:t>,</w:t>
      </w:r>
      <w:r w:rsidR="007B6A89">
        <w:rPr>
          <w:rFonts w:ascii="Arial" w:hAnsi="Arial" w:cs="Arial"/>
          <w:sz w:val="24"/>
        </w:rPr>
        <w:t xml:space="preserve"> polityka</w:t>
      </w:r>
      <w:r w:rsidR="009F2345">
        <w:rPr>
          <w:rFonts w:ascii="Arial" w:hAnsi="Arial" w:cs="Arial"/>
          <w:sz w:val="24"/>
        </w:rPr>
        <w:t xml:space="preserve"> rachunkowości</w:t>
      </w:r>
      <w:r>
        <w:rPr>
          <w:rFonts w:ascii="Arial" w:hAnsi="Arial" w:cs="Arial"/>
          <w:sz w:val="24"/>
        </w:rPr>
        <w:t xml:space="preserve"> budżetu miasta</w:t>
      </w:r>
      <w:r w:rsidR="007B6A89">
        <w:rPr>
          <w:rFonts w:ascii="Arial" w:hAnsi="Arial" w:cs="Arial"/>
          <w:sz w:val="24"/>
        </w:rPr>
        <w:t xml:space="preserve"> winna zostać </w:t>
      </w:r>
      <w:r w:rsidR="00E54B62">
        <w:rPr>
          <w:rFonts w:ascii="Arial" w:hAnsi="Arial" w:cs="Arial"/>
          <w:sz w:val="24"/>
        </w:rPr>
        <w:t>znowelizowana</w:t>
      </w:r>
      <w:r w:rsidR="007B6A89">
        <w:rPr>
          <w:rFonts w:ascii="Arial" w:hAnsi="Arial" w:cs="Arial"/>
          <w:sz w:val="24"/>
        </w:rPr>
        <w:t xml:space="preserve"> w tym zakresie </w:t>
      </w:r>
      <w:r>
        <w:rPr>
          <w:rFonts w:ascii="Arial" w:hAnsi="Arial" w:cs="Arial"/>
          <w:sz w:val="24"/>
        </w:rPr>
        <w:t>w terminie 90 dni</w:t>
      </w:r>
      <w:r w:rsidR="007B6A89">
        <w:rPr>
          <w:rFonts w:ascii="Arial" w:hAnsi="Arial" w:cs="Arial"/>
          <w:sz w:val="24"/>
        </w:rPr>
        <w:t xml:space="preserve"> od dokonania</w:t>
      </w:r>
      <w:r>
        <w:rPr>
          <w:rFonts w:ascii="Arial" w:hAnsi="Arial" w:cs="Arial"/>
          <w:sz w:val="24"/>
        </w:rPr>
        <w:t xml:space="preserve"> </w:t>
      </w:r>
      <w:r w:rsidR="007B6A89">
        <w:rPr>
          <w:rFonts w:ascii="Arial" w:hAnsi="Arial" w:cs="Arial"/>
          <w:sz w:val="24"/>
        </w:rPr>
        <w:t>zmiany wersji</w:t>
      </w:r>
      <w:r>
        <w:rPr>
          <w:rFonts w:ascii="Arial" w:hAnsi="Arial" w:cs="Arial"/>
          <w:sz w:val="24"/>
        </w:rPr>
        <w:t>.”</w:t>
      </w:r>
      <w:r w:rsidR="00B02966">
        <w:rPr>
          <w:rFonts w:ascii="Arial" w:hAnsi="Arial" w:cs="Arial"/>
          <w:sz w:val="24"/>
        </w:rPr>
        <w:t>.</w:t>
      </w:r>
    </w:p>
    <w:p w:rsidR="00F47097" w:rsidRPr="00051694" w:rsidRDefault="00F47097" w:rsidP="00F47097">
      <w:pPr>
        <w:spacing w:after="280"/>
        <w:jc w:val="center"/>
        <w:rPr>
          <w:rFonts w:ascii="Arial" w:hAnsi="Arial" w:cs="Arial"/>
          <w:b/>
          <w:bCs/>
          <w:sz w:val="24"/>
        </w:rPr>
      </w:pPr>
      <w:r w:rsidRPr="00051694">
        <w:rPr>
          <w:rFonts w:ascii="Arial" w:hAnsi="Arial" w:cs="Arial"/>
          <w:b/>
          <w:bCs/>
          <w:sz w:val="24"/>
        </w:rPr>
        <w:t>§ 2</w:t>
      </w:r>
    </w:p>
    <w:p w:rsidR="00F47097" w:rsidRPr="00051694" w:rsidRDefault="00F47097" w:rsidP="00B02966">
      <w:pPr>
        <w:spacing w:after="280"/>
        <w:rPr>
          <w:rFonts w:ascii="Arial" w:hAnsi="Arial" w:cs="Arial"/>
          <w:sz w:val="24"/>
        </w:rPr>
      </w:pPr>
      <w:r w:rsidRPr="00051694">
        <w:rPr>
          <w:rFonts w:ascii="Arial" w:hAnsi="Arial" w:cs="Arial"/>
          <w:sz w:val="24"/>
        </w:rPr>
        <w:t>Wykonanie zarządzenia powierza się skarbnikowi miasta i naczelnikowi Wydziału Księgowości Budżetu i Wydatków Urzędu.</w:t>
      </w:r>
    </w:p>
    <w:p w:rsidR="00F47097" w:rsidRPr="00051694" w:rsidRDefault="006F078D" w:rsidP="00F47097">
      <w:pPr>
        <w:spacing w:after="280"/>
        <w:jc w:val="center"/>
        <w:rPr>
          <w:rFonts w:ascii="Arial" w:hAnsi="Arial" w:cs="Arial"/>
          <w:b/>
          <w:bCs/>
          <w:sz w:val="24"/>
        </w:rPr>
      </w:pPr>
      <w:r>
        <w:rPr>
          <w:rFonts w:ascii="Arial" w:hAnsi="Arial" w:cs="Arial"/>
          <w:b/>
          <w:bCs/>
          <w:sz w:val="24"/>
        </w:rPr>
        <w:t>§ 3</w:t>
      </w:r>
    </w:p>
    <w:p w:rsidR="00FB0C11" w:rsidRPr="00051694" w:rsidRDefault="00F47097" w:rsidP="00FB0C11">
      <w:pPr>
        <w:pStyle w:val="Tekstpodstawowy"/>
        <w:spacing w:after="280"/>
        <w:jc w:val="left"/>
        <w:rPr>
          <w:rFonts w:cs="Arial"/>
        </w:rPr>
      </w:pPr>
      <w:r w:rsidRPr="00051694">
        <w:rPr>
          <w:rFonts w:cs="Arial"/>
        </w:rPr>
        <w:t>Zarządzenie wchodzi w życie z dniem podpisania i ma zastosowanie do ewidencji zdarzeń p</w:t>
      </w:r>
      <w:r w:rsidR="00F72BD1" w:rsidRPr="00051694">
        <w:rPr>
          <w:rFonts w:cs="Arial"/>
        </w:rPr>
        <w:t xml:space="preserve">ocząwszy od </w:t>
      </w:r>
      <w:r w:rsidR="006F078D">
        <w:rPr>
          <w:rFonts w:cs="Arial"/>
        </w:rPr>
        <w:t>roku obrotowego 2024</w:t>
      </w:r>
      <w:r w:rsidRPr="00051694">
        <w:rPr>
          <w:rFonts w:cs="Arial"/>
        </w:rPr>
        <w:t>.</w:t>
      </w:r>
    </w:p>
    <w:p w:rsidR="00FB0C11" w:rsidRPr="00051694" w:rsidRDefault="00F47097" w:rsidP="00FB0C11">
      <w:pPr>
        <w:pStyle w:val="Tekstpodstawowy"/>
        <w:jc w:val="left"/>
        <w:rPr>
          <w:rFonts w:cs="Arial"/>
        </w:rPr>
      </w:pPr>
      <w:r w:rsidRPr="00051694">
        <w:rPr>
          <w:rFonts w:cs="Arial"/>
          <w:sz w:val="16"/>
        </w:rPr>
        <w:t>Oprac.:</w:t>
      </w:r>
      <w:r w:rsidRPr="00051694">
        <w:rPr>
          <w:rFonts w:cs="Arial"/>
          <w:sz w:val="16"/>
        </w:rPr>
        <w:tab/>
        <w:t>K. Owoc</w:t>
      </w:r>
      <w:r w:rsidR="00072F6E">
        <w:rPr>
          <w:rFonts w:cs="Arial"/>
          <w:sz w:val="16"/>
        </w:rPr>
        <w:tab/>
      </w:r>
      <w:r w:rsidR="00072F6E">
        <w:rPr>
          <w:rFonts w:cs="Arial"/>
          <w:sz w:val="16"/>
        </w:rPr>
        <w:tab/>
      </w:r>
      <w:r w:rsidR="00072F6E">
        <w:rPr>
          <w:rFonts w:cs="Arial"/>
          <w:sz w:val="16"/>
        </w:rPr>
        <w:tab/>
      </w:r>
      <w:r w:rsidR="00072F6E">
        <w:rPr>
          <w:rFonts w:cs="Arial"/>
          <w:sz w:val="16"/>
        </w:rPr>
        <w:tab/>
      </w:r>
      <w:r w:rsidR="00072F6E">
        <w:rPr>
          <w:rFonts w:cs="Arial"/>
          <w:sz w:val="16"/>
        </w:rPr>
        <w:tab/>
      </w:r>
      <w:r w:rsidR="00072F6E">
        <w:rPr>
          <w:rFonts w:cs="Arial"/>
          <w:sz w:val="16"/>
        </w:rPr>
        <w:tab/>
      </w:r>
      <w:r w:rsidR="00072F6E">
        <w:rPr>
          <w:rFonts w:cs="Arial"/>
          <w:sz w:val="16"/>
        </w:rPr>
        <w:tab/>
      </w:r>
      <w:r w:rsidR="00072F6E">
        <w:rPr>
          <w:rFonts w:cs="Arial"/>
          <w:sz w:val="16"/>
        </w:rPr>
        <w:tab/>
      </w:r>
    </w:p>
    <w:p w:rsidR="00F47097" w:rsidRDefault="00FB0C11" w:rsidP="00FB0C11">
      <w:pPr>
        <w:pStyle w:val="Tekstpodstawowy"/>
        <w:spacing w:after="280"/>
        <w:jc w:val="left"/>
        <w:rPr>
          <w:rFonts w:cs="Arial"/>
          <w:sz w:val="16"/>
        </w:rPr>
      </w:pPr>
      <w:r w:rsidRPr="00051694">
        <w:rPr>
          <w:rFonts w:cs="Arial"/>
          <w:sz w:val="16"/>
        </w:rPr>
        <w:t xml:space="preserve">                </w:t>
      </w:r>
      <w:r w:rsidR="006F078D">
        <w:rPr>
          <w:rFonts w:cs="Arial"/>
          <w:sz w:val="16"/>
        </w:rPr>
        <w:t>26.07.2024 r.</w:t>
      </w:r>
    </w:p>
    <w:p w:rsidR="00FB0C11" w:rsidRPr="00051694" w:rsidRDefault="00FB0C11" w:rsidP="00F47097">
      <w:pPr>
        <w:pStyle w:val="Tekstpodstawowy"/>
        <w:jc w:val="left"/>
        <w:rPr>
          <w:rFonts w:cs="Arial"/>
        </w:rPr>
      </w:pPr>
    </w:p>
    <w:p w:rsidR="0034156C" w:rsidRDefault="0034156C" w:rsidP="0034156C">
      <w:pPr>
        <w:pStyle w:val="Tekstpodstawowywcity"/>
        <w:ind w:left="180" w:hanging="180"/>
        <w:jc w:val="right"/>
        <w:rPr>
          <w:rFonts w:cs="Arial"/>
        </w:rPr>
      </w:pPr>
      <w:r>
        <w:rPr>
          <w:rFonts w:cs="Arial"/>
        </w:rPr>
        <w:t xml:space="preserve"> Podpisał</w:t>
      </w:r>
    </w:p>
    <w:p w:rsidR="0034156C" w:rsidRDefault="0034156C" w:rsidP="0034156C">
      <w:pPr>
        <w:pStyle w:val="Tekstpodstawowywcity"/>
        <w:ind w:left="180" w:hanging="180"/>
        <w:jc w:val="right"/>
        <w:rPr>
          <w:rFonts w:cs="Arial"/>
        </w:rPr>
      </w:pPr>
      <w:r>
        <w:rPr>
          <w:rFonts w:cs="Arial"/>
        </w:rPr>
        <w:t>z up. PREZYDENTA MIASTA</w:t>
      </w:r>
    </w:p>
    <w:p w:rsidR="0034156C" w:rsidRDefault="0034156C" w:rsidP="0034156C">
      <w:pPr>
        <w:pStyle w:val="Tekstpodstawowywcity"/>
        <w:ind w:left="180" w:hanging="180"/>
        <w:jc w:val="right"/>
        <w:rPr>
          <w:rFonts w:cs="Arial"/>
        </w:rPr>
      </w:pPr>
      <w:r>
        <w:rPr>
          <w:rFonts w:cs="Arial"/>
        </w:rPr>
        <w:t>Michał Bieda</w:t>
      </w:r>
    </w:p>
    <w:p w:rsidR="0034156C" w:rsidRPr="00E26166" w:rsidRDefault="0034156C" w:rsidP="0034156C">
      <w:pPr>
        <w:pStyle w:val="Tekstpodstawowy"/>
        <w:jc w:val="right"/>
      </w:pPr>
      <w:r>
        <w:rPr>
          <w:rFonts w:cs="Arial"/>
        </w:rPr>
        <w:t>Zastępca Prezydenta</w:t>
      </w:r>
    </w:p>
    <w:p w:rsidR="00F47097" w:rsidRPr="006748B2" w:rsidRDefault="00F47097" w:rsidP="00F47097">
      <w:pPr>
        <w:pStyle w:val="Tekstpodstawowy"/>
        <w:tabs>
          <w:tab w:val="left" w:pos="567"/>
        </w:tabs>
        <w:jc w:val="left"/>
        <w:rPr>
          <w:rFonts w:cs="Arial"/>
        </w:rPr>
      </w:pPr>
    </w:p>
    <w:sectPr w:rsidR="00F47097" w:rsidRPr="006748B2" w:rsidSect="00BB7757">
      <w:footerReference w:type="even" r:id="rId8"/>
      <w:footerReference w:type="default" r:id="rId9"/>
      <w:pgSz w:w="11906" w:h="16838"/>
      <w:pgMar w:top="1418" w:right="1418" w:bottom="1418" w:left="1418" w:header="709" w:footer="709"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3FB4" w:rsidRDefault="00713FB4" w:rsidP="00F72BD1">
      <w:r>
        <w:separator/>
      </w:r>
    </w:p>
  </w:endnote>
  <w:endnote w:type="continuationSeparator" w:id="0">
    <w:p w:rsidR="00713FB4" w:rsidRDefault="00713FB4" w:rsidP="00F72BD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2345" w:rsidRDefault="00BB7757">
    <w:pPr>
      <w:pStyle w:val="Stopka"/>
      <w:framePr w:wrap="around" w:vAnchor="text" w:hAnchor="margin" w:xAlign="center" w:y="1"/>
      <w:rPr>
        <w:rStyle w:val="Numerstrony"/>
      </w:rPr>
    </w:pPr>
    <w:r>
      <w:rPr>
        <w:rStyle w:val="Numerstrony"/>
      </w:rPr>
      <w:fldChar w:fldCharType="begin"/>
    </w:r>
    <w:r w:rsidR="009F2345">
      <w:rPr>
        <w:rStyle w:val="Numerstrony"/>
      </w:rPr>
      <w:instrText xml:space="preserve">PAGE  </w:instrText>
    </w:r>
    <w:r>
      <w:rPr>
        <w:rStyle w:val="Numerstrony"/>
      </w:rPr>
      <w:fldChar w:fldCharType="separate"/>
    </w:r>
    <w:r w:rsidR="009F2345">
      <w:rPr>
        <w:rStyle w:val="Numerstrony"/>
        <w:noProof/>
      </w:rPr>
      <w:t>16</w:t>
    </w:r>
    <w:r>
      <w:rPr>
        <w:rStyle w:val="Numerstrony"/>
      </w:rPr>
      <w:fldChar w:fldCharType="end"/>
    </w:r>
  </w:p>
  <w:p w:rsidR="009F2345" w:rsidRDefault="009F2345">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2345" w:rsidRDefault="00BB7757">
    <w:pPr>
      <w:pStyle w:val="Stopka"/>
      <w:framePr w:wrap="around" w:vAnchor="text" w:hAnchor="margin" w:xAlign="center" w:y="1"/>
      <w:rPr>
        <w:rStyle w:val="Numerstrony"/>
      </w:rPr>
    </w:pPr>
    <w:r>
      <w:rPr>
        <w:rStyle w:val="Numerstrony"/>
      </w:rPr>
      <w:fldChar w:fldCharType="begin"/>
    </w:r>
    <w:r w:rsidR="009F2345">
      <w:rPr>
        <w:rStyle w:val="Numerstrony"/>
      </w:rPr>
      <w:instrText xml:space="preserve">PAGE  </w:instrText>
    </w:r>
    <w:r>
      <w:rPr>
        <w:rStyle w:val="Numerstrony"/>
      </w:rPr>
      <w:fldChar w:fldCharType="separate"/>
    </w:r>
    <w:r w:rsidR="0034156C">
      <w:rPr>
        <w:rStyle w:val="Numerstrony"/>
        <w:noProof/>
      </w:rPr>
      <w:t>1</w:t>
    </w:r>
    <w:r>
      <w:rPr>
        <w:rStyle w:val="Numerstrony"/>
      </w:rPr>
      <w:fldChar w:fldCharType="end"/>
    </w:r>
  </w:p>
  <w:p w:rsidR="009F2345" w:rsidRDefault="009F234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3FB4" w:rsidRDefault="00713FB4" w:rsidP="00F72BD1">
      <w:r>
        <w:separator/>
      </w:r>
    </w:p>
  </w:footnote>
  <w:footnote w:type="continuationSeparator" w:id="0">
    <w:p w:rsidR="00713FB4" w:rsidRDefault="00713FB4" w:rsidP="00F72BD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A4A6E"/>
    <w:multiLevelType w:val="hybridMultilevel"/>
    <w:tmpl w:val="3E4C3796"/>
    <w:lvl w:ilvl="0" w:tplc="D7C8C68A">
      <w:start w:val="1"/>
      <w:numFmt w:val="lowerLetter"/>
      <w:lvlText w:val="%1)"/>
      <w:lvlJc w:val="left"/>
      <w:pPr>
        <w:tabs>
          <w:tab w:val="num" w:pos="1077"/>
        </w:tabs>
        <w:ind w:left="1077"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0EB976B9"/>
    <w:multiLevelType w:val="singleLevel"/>
    <w:tmpl w:val="6C8CBC4C"/>
    <w:lvl w:ilvl="0">
      <w:start w:val="1"/>
      <w:numFmt w:val="decimal"/>
      <w:lvlText w:val="%1)"/>
      <w:lvlJc w:val="left"/>
      <w:pPr>
        <w:tabs>
          <w:tab w:val="num" w:pos="360"/>
        </w:tabs>
        <w:ind w:left="360" w:hanging="360"/>
      </w:pPr>
      <w:rPr>
        <w:rFonts w:ascii="Times New Roman" w:hAnsi="Times New Roman" w:hint="default"/>
        <w:b w:val="0"/>
        <w:i w:val="0"/>
        <w:sz w:val="24"/>
      </w:rPr>
    </w:lvl>
  </w:abstractNum>
  <w:abstractNum w:abstractNumId="2">
    <w:nsid w:val="0FDC14A3"/>
    <w:multiLevelType w:val="hybridMultilevel"/>
    <w:tmpl w:val="196A60CC"/>
    <w:lvl w:ilvl="0" w:tplc="3FB679E8">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12464551"/>
    <w:multiLevelType w:val="hybridMultilevel"/>
    <w:tmpl w:val="D75A1DCC"/>
    <w:lvl w:ilvl="0" w:tplc="23EEC02A">
      <w:start w:val="1"/>
      <w:numFmt w:val="decimal"/>
      <w:lvlText w:val="%1)"/>
      <w:lvlJc w:val="left"/>
      <w:pPr>
        <w:tabs>
          <w:tab w:val="num" w:pos="1632"/>
        </w:tabs>
        <w:ind w:left="1632" w:hanging="360"/>
      </w:pPr>
      <w:rPr>
        <w:rFonts w:hint="default"/>
      </w:rPr>
    </w:lvl>
    <w:lvl w:ilvl="1" w:tplc="419C8E30">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5884769"/>
    <w:multiLevelType w:val="hybridMultilevel"/>
    <w:tmpl w:val="3EB4F6E4"/>
    <w:lvl w:ilvl="0" w:tplc="4C46AEFA">
      <w:start w:val="1"/>
      <w:numFmt w:val="decimal"/>
      <w:lvlText w:val="%1."/>
      <w:lvlJc w:val="left"/>
      <w:pPr>
        <w:tabs>
          <w:tab w:val="num" w:pos="720"/>
        </w:tabs>
        <w:ind w:left="720" w:hanging="360"/>
      </w:pPr>
      <w:rPr>
        <w:rFonts w:hint="default"/>
        <w:b w:val="0"/>
        <w:i w:val="0"/>
        <w:sz w:val="24"/>
      </w:rPr>
    </w:lvl>
    <w:lvl w:ilvl="1" w:tplc="1C88D064">
      <w:start w:val="1"/>
      <w:numFmt w:val="decimal"/>
      <w:lvlText w:val="%2)"/>
      <w:lvlJc w:val="left"/>
      <w:pPr>
        <w:tabs>
          <w:tab w:val="num" w:pos="1440"/>
        </w:tabs>
        <w:ind w:left="1440" w:hanging="360"/>
      </w:pPr>
      <w:rPr>
        <w:rFonts w:hint="default"/>
      </w:rPr>
    </w:lvl>
    <w:lvl w:ilvl="2" w:tplc="F1FABA00">
      <w:start w:val="1"/>
      <w:numFmt w:val="lowerLetter"/>
      <w:lvlText w:val="%3)"/>
      <w:lvlJc w:val="left"/>
      <w:pPr>
        <w:tabs>
          <w:tab w:val="num" w:pos="2340"/>
        </w:tabs>
        <w:ind w:left="2340" w:hanging="360"/>
      </w:pPr>
      <w:rPr>
        <w:rFonts w:ascii="Arial" w:hAnsi="Arial" w:hint="default"/>
        <w:b w:val="0"/>
        <w:i w:val="0"/>
        <w:sz w:val="24"/>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65334A6"/>
    <w:multiLevelType w:val="hybridMultilevel"/>
    <w:tmpl w:val="B4501880"/>
    <w:lvl w:ilvl="0" w:tplc="7554A9AC">
      <w:start w:val="1"/>
      <w:numFmt w:val="decimal"/>
      <w:lvlText w:val="%1."/>
      <w:lvlJc w:val="left"/>
      <w:pPr>
        <w:tabs>
          <w:tab w:val="num" w:pos="360"/>
        </w:tabs>
        <w:ind w:left="357" w:hanging="357"/>
      </w:pPr>
      <w:rPr>
        <w:rFonts w:ascii="Arial" w:hAnsi="Arial" w:hint="default"/>
        <w:b w:val="0"/>
        <w:i w:val="0"/>
        <w:sz w:val="24"/>
      </w:rPr>
    </w:lvl>
    <w:lvl w:ilvl="1" w:tplc="EA70683E">
      <w:start w:val="1"/>
      <w:numFmt w:val="decimal"/>
      <w:lvlText w:val="%2)"/>
      <w:lvlJc w:val="left"/>
      <w:pPr>
        <w:tabs>
          <w:tab w:val="num" w:pos="717"/>
        </w:tabs>
        <w:ind w:left="714" w:hanging="357"/>
      </w:pPr>
      <w:rPr>
        <w:rFonts w:ascii="Arial" w:hAnsi="Arial" w:hint="default"/>
        <w:b w:val="0"/>
        <w:i w:val="0"/>
        <w:strike w:val="0"/>
        <w:dstrike w:val="0"/>
        <w:sz w:val="24"/>
      </w:rPr>
    </w:lvl>
    <w:lvl w:ilvl="2" w:tplc="ED546F5E">
      <w:start w:val="1"/>
      <w:numFmt w:val="lowerLetter"/>
      <w:lvlText w:val="%3)"/>
      <w:lvlJc w:val="left"/>
      <w:pPr>
        <w:tabs>
          <w:tab w:val="num" w:pos="2340"/>
        </w:tabs>
        <w:ind w:left="2340" w:hanging="360"/>
      </w:pPr>
      <w:rPr>
        <w:rFonts w:hint="default"/>
        <w:strike w:val="0"/>
        <w:dstrike w:val="0"/>
      </w:rPr>
    </w:lvl>
    <w:lvl w:ilvl="3" w:tplc="E842AC98">
      <w:start w:val="1"/>
      <w:numFmt w:val="decimal"/>
      <w:lvlText w:val="%4)"/>
      <w:lvlJc w:val="left"/>
      <w:pPr>
        <w:tabs>
          <w:tab w:val="num" w:pos="2880"/>
        </w:tabs>
        <w:ind w:left="2880" w:hanging="360"/>
      </w:pPr>
      <w:rPr>
        <w:rFonts w:hint="default"/>
      </w:r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67F2872"/>
    <w:multiLevelType w:val="hybridMultilevel"/>
    <w:tmpl w:val="1F1CC4A4"/>
    <w:lvl w:ilvl="0" w:tplc="AB2E809A">
      <w:start w:val="1"/>
      <w:numFmt w:val="decimal"/>
      <w:lvlText w:val="%1)"/>
      <w:lvlJc w:val="left"/>
      <w:pPr>
        <w:ind w:left="720" w:hanging="360"/>
      </w:pPr>
      <w:rPr>
        <w:rFonts w:ascii="Arial" w:hAnsi="Arial"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8C2055D"/>
    <w:multiLevelType w:val="hybridMultilevel"/>
    <w:tmpl w:val="F3CC7A7E"/>
    <w:lvl w:ilvl="0" w:tplc="4E742E5E">
      <w:start w:val="8"/>
      <w:numFmt w:val="decimal"/>
      <w:lvlText w:val="%1."/>
      <w:lvlJc w:val="left"/>
      <w:pPr>
        <w:tabs>
          <w:tab w:val="num" w:pos="720"/>
        </w:tabs>
        <w:ind w:left="720" w:hanging="360"/>
      </w:pPr>
      <w:rPr>
        <w:rFonts w:hint="default"/>
      </w:rPr>
    </w:lvl>
    <w:lvl w:ilvl="1" w:tplc="811CA0DE">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8A4680"/>
    <w:multiLevelType w:val="hybridMultilevel"/>
    <w:tmpl w:val="D0E6C068"/>
    <w:lvl w:ilvl="0" w:tplc="849A81CE">
      <w:start w:val="1"/>
      <w:numFmt w:val="decimal"/>
      <w:lvlText w:val="%1)"/>
      <w:lvlJc w:val="left"/>
      <w:pPr>
        <w:tabs>
          <w:tab w:val="num" w:pos="1632"/>
        </w:tabs>
        <w:ind w:left="1632" w:hanging="360"/>
      </w:pPr>
      <w:rPr>
        <w:rFonts w:hint="default"/>
      </w:rPr>
    </w:lvl>
    <w:lvl w:ilvl="1" w:tplc="C8446E74">
      <w:start w:val="1"/>
      <w:numFmt w:val="lowerLetter"/>
      <w:lvlText w:val="%2)"/>
      <w:lvlJc w:val="left"/>
      <w:pPr>
        <w:tabs>
          <w:tab w:val="num" w:pos="1440"/>
        </w:tabs>
        <w:ind w:left="1440" w:hanging="360"/>
      </w:pPr>
      <w:rPr>
        <w:rFonts w:hint="default"/>
      </w:rPr>
    </w:lvl>
    <w:lvl w:ilvl="2" w:tplc="E408A272">
      <w:start w:val="5"/>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08305D9"/>
    <w:multiLevelType w:val="hybridMultilevel"/>
    <w:tmpl w:val="0E169F16"/>
    <w:lvl w:ilvl="0" w:tplc="0C0EEF6A">
      <w:start w:val="1"/>
      <w:numFmt w:val="decimal"/>
      <w:lvlText w:val="%1)"/>
      <w:lvlJc w:val="left"/>
      <w:pPr>
        <w:tabs>
          <w:tab w:val="num" w:pos="1572"/>
        </w:tabs>
        <w:ind w:left="1572"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26F2C35"/>
    <w:multiLevelType w:val="hybridMultilevel"/>
    <w:tmpl w:val="537A055C"/>
    <w:lvl w:ilvl="0" w:tplc="996E7B5E">
      <w:start w:val="15"/>
      <w:numFmt w:val="decimal"/>
      <w:lvlText w:val="%1."/>
      <w:lvlJc w:val="left"/>
      <w:pPr>
        <w:tabs>
          <w:tab w:val="num" w:pos="360"/>
        </w:tabs>
        <w:ind w:left="360" w:hanging="360"/>
      </w:pPr>
      <w:rPr>
        <w:rFonts w:hint="default"/>
        <w:b w:val="0"/>
        <w:i w:val="0"/>
        <w:u w:val="none"/>
      </w:rPr>
    </w:lvl>
    <w:lvl w:ilvl="1" w:tplc="0002B3FE">
      <w:start w:val="1"/>
      <w:numFmt w:val="decimal"/>
      <w:lvlText w:val="%2)"/>
      <w:lvlJc w:val="left"/>
      <w:pPr>
        <w:tabs>
          <w:tab w:val="num" w:pos="1440"/>
        </w:tabs>
        <w:ind w:left="1440" w:hanging="360"/>
      </w:pPr>
      <w:rPr>
        <w:rFonts w:hint="default"/>
      </w:rPr>
    </w:lvl>
    <w:lvl w:ilvl="2" w:tplc="254658D6">
      <w:start w:val="1"/>
      <w:numFmt w:val="lowerLetter"/>
      <w:lvlText w:val="%3)"/>
      <w:lvlJc w:val="left"/>
      <w:pPr>
        <w:tabs>
          <w:tab w:val="num" w:pos="1074"/>
        </w:tabs>
        <w:ind w:left="1072" w:hanging="358"/>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22A1460E"/>
    <w:multiLevelType w:val="hybridMultilevel"/>
    <w:tmpl w:val="408E0B02"/>
    <w:lvl w:ilvl="0" w:tplc="7A58E0A8">
      <w:start w:val="1"/>
      <w:numFmt w:val="lowerLetter"/>
      <w:lvlText w:val="%1)"/>
      <w:lvlJc w:val="left"/>
      <w:pPr>
        <w:tabs>
          <w:tab w:val="num" w:pos="1074"/>
        </w:tabs>
        <w:ind w:left="1072" w:hanging="358"/>
      </w:pPr>
      <w:rPr>
        <w:rFonts w:hint="default"/>
      </w:rPr>
    </w:lvl>
    <w:lvl w:ilvl="1" w:tplc="A6F21286">
      <w:start w:val="1"/>
      <w:numFmt w:val="decimal"/>
      <w:lvlText w:val="%2)"/>
      <w:lvlJc w:val="left"/>
      <w:pPr>
        <w:tabs>
          <w:tab w:val="num" w:pos="1440"/>
        </w:tabs>
        <w:ind w:left="1440" w:hanging="360"/>
      </w:pPr>
      <w:rPr>
        <w:rFonts w:hint="default"/>
        <w:strike w:val="0"/>
        <w:dstrike w:val="0"/>
      </w:rPr>
    </w:lvl>
    <w:lvl w:ilvl="2" w:tplc="09E28902">
      <w:numFmt w:val="bullet"/>
      <w:lvlText w:val="-"/>
      <w:lvlJc w:val="left"/>
      <w:pPr>
        <w:tabs>
          <w:tab w:val="num" w:pos="2340"/>
        </w:tabs>
        <w:ind w:left="2340" w:hanging="360"/>
      </w:pPr>
      <w:rPr>
        <w:rFonts w:ascii="Times New Roman" w:eastAsia="Times New Roman" w:hAnsi="Times New Roman" w:cs="Times New Roman"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23425B5A"/>
    <w:multiLevelType w:val="singleLevel"/>
    <w:tmpl w:val="EF2C15DE"/>
    <w:lvl w:ilvl="0">
      <w:start w:val="19"/>
      <w:numFmt w:val="decimal"/>
      <w:lvlText w:val="%1."/>
      <w:lvlJc w:val="left"/>
      <w:pPr>
        <w:tabs>
          <w:tab w:val="num" w:pos="360"/>
        </w:tabs>
        <w:ind w:left="360" w:hanging="360"/>
      </w:pPr>
      <w:rPr>
        <w:b w:val="0"/>
        <w:i w:val="0"/>
        <w:u w:val="none"/>
      </w:rPr>
    </w:lvl>
  </w:abstractNum>
  <w:abstractNum w:abstractNumId="13">
    <w:nsid w:val="27A81CB6"/>
    <w:multiLevelType w:val="hybridMultilevel"/>
    <w:tmpl w:val="6A280DB6"/>
    <w:lvl w:ilvl="0" w:tplc="849A81CE">
      <w:start w:val="1"/>
      <w:numFmt w:val="decimal"/>
      <w:lvlText w:val="%1)"/>
      <w:lvlJc w:val="left"/>
      <w:pPr>
        <w:tabs>
          <w:tab w:val="num" w:pos="1632"/>
        </w:tabs>
        <w:ind w:left="1632"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36A63366"/>
    <w:multiLevelType w:val="hybridMultilevel"/>
    <w:tmpl w:val="FA5C383C"/>
    <w:lvl w:ilvl="0" w:tplc="079AEF2E">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38B254CE"/>
    <w:multiLevelType w:val="hybridMultilevel"/>
    <w:tmpl w:val="5D5278B2"/>
    <w:lvl w:ilvl="0" w:tplc="FDB2439E">
      <w:start w:val="12"/>
      <w:numFmt w:val="decimal"/>
      <w:lvlText w:val="%1."/>
      <w:lvlJc w:val="left"/>
      <w:pPr>
        <w:tabs>
          <w:tab w:val="num" w:pos="360"/>
        </w:tabs>
        <w:ind w:left="360" w:hanging="360"/>
      </w:pPr>
      <w:rPr>
        <w:rFonts w:hint="default"/>
        <w:b w:val="0"/>
        <w:i w:val="0"/>
        <w:u w:val="none"/>
      </w:rPr>
    </w:lvl>
    <w:lvl w:ilvl="1" w:tplc="A04871B2">
      <w:start w:val="1"/>
      <w:numFmt w:val="decimal"/>
      <w:lvlText w:val="%2)"/>
      <w:lvlJc w:val="left"/>
      <w:pPr>
        <w:tabs>
          <w:tab w:val="num" w:pos="717"/>
        </w:tabs>
        <w:ind w:left="714" w:hanging="357"/>
      </w:pPr>
      <w:rPr>
        <w:rFonts w:ascii="Arial" w:hAnsi="Arial" w:hint="default"/>
        <w:b w:val="0"/>
        <w:i w:val="0"/>
        <w:caps w:val="0"/>
        <w:strike w:val="0"/>
        <w:dstrike w:val="0"/>
        <w:outline w:val="0"/>
        <w:shadow w:val="0"/>
        <w:emboss w:val="0"/>
        <w:imprint w:val="0"/>
        <w:vanish w:val="0"/>
        <w:sz w:val="24"/>
        <w:vertAlign w:val="baseline"/>
      </w:rPr>
    </w:lvl>
    <w:lvl w:ilvl="2" w:tplc="2BF245E4">
      <w:start w:val="12"/>
      <w:numFmt w:val="decimal"/>
      <w:lvlText w:val="%3)"/>
      <w:lvlJc w:val="left"/>
      <w:pPr>
        <w:tabs>
          <w:tab w:val="num" w:pos="717"/>
        </w:tabs>
        <w:ind w:left="714" w:hanging="357"/>
      </w:pPr>
      <w:rPr>
        <w:rFonts w:ascii="Arial" w:hAnsi="Arial" w:hint="default"/>
        <w:b w:val="0"/>
        <w:i w:val="0"/>
        <w:sz w:val="24"/>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BC1215C"/>
    <w:multiLevelType w:val="hybridMultilevel"/>
    <w:tmpl w:val="193215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43DC0C23"/>
    <w:multiLevelType w:val="hybridMultilevel"/>
    <w:tmpl w:val="937212DA"/>
    <w:lvl w:ilvl="0" w:tplc="9F46E152">
      <w:numFmt w:val="bullet"/>
      <w:lvlText w:val="-"/>
      <w:lvlJc w:val="left"/>
      <w:pPr>
        <w:tabs>
          <w:tab w:val="num" w:pos="360"/>
        </w:tabs>
        <w:ind w:left="360" w:hanging="360"/>
      </w:pPr>
      <w:rPr>
        <w:rFonts w:ascii="Times New Roman" w:hAnsi="Times New Roman" w:cs="Times New Roman" w:hint="default"/>
        <w:b w:val="0"/>
        <w:i w:val="0"/>
        <w:sz w:val="24"/>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8">
    <w:nsid w:val="4E292E76"/>
    <w:multiLevelType w:val="hybridMultilevel"/>
    <w:tmpl w:val="304AFA72"/>
    <w:lvl w:ilvl="0" w:tplc="952E8A28">
      <w:start w:val="10"/>
      <w:numFmt w:val="decimal"/>
      <w:lvlText w:val="%1."/>
      <w:lvlJc w:val="left"/>
      <w:pPr>
        <w:tabs>
          <w:tab w:val="num" w:pos="360"/>
        </w:tabs>
        <w:ind w:left="360" w:hanging="360"/>
      </w:pPr>
      <w:rPr>
        <w:rFonts w:hint="default"/>
        <w:b w:val="0"/>
        <w:i w:val="0"/>
        <w:u w:val="none"/>
      </w:rPr>
    </w:lvl>
    <w:lvl w:ilvl="1" w:tplc="85A22D1E">
      <w:start w:val="1"/>
      <w:numFmt w:val="decimal"/>
      <w:lvlText w:val="%2)"/>
      <w:lvlJc w:val="left"/>
      <w:pPr>
        <w:tabs>
          <w:tab w:val="num" w:pos="1440"/>
        </w:tabs>
        <w:ind w:left="1440" w:hanging="360"/>
      </w:pPr>
      <w:rPr>
        <w:rFonts w:hint="default"/>
      </w:rPr>
    </w:lvl>
    <w:lvl w:ilvl="2" w:tplc="3E8AC422">
      <w:start w:val="11"/>
      <w:numFmt w:val="decimal"/>
      <w:lvlText w:val="%3."/>
      <w:lvlJc w:val="left"/>
      <w:pPr>
        <w:tabs>
          <w:tab w:val="num" w:pos="2340"/>
        </w:tabs>
        <w:ind w:left="2340" w:hanging="360"/>
      </w:pPr>
      <w:rPr>
        <w:rFonts w:hint="default"/>
      </w:rPr>
    </w:lvl>
    <w:lvl w:ilvl="3" w:tplc="59E8B3B0">
      <w:start w:val="1"/>
      <w:numFmt w:val="decimal"/>
      <w:lvlText w:val="%4)"/>
      <w:lvlJc w:val="left"/>
      <w:pPr>
        <w:tabs>
          <w:tab w:val="num" w:pos="717"/>
        </w:tabs>
        <w:ind w:left="714" w:hanging="357"/>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4EFD76EA"/>
    <w:multiLevelType w:val="hybridMultilevel"/>
    <w:tmpl w:val="8C785EDA"/>
    <w:lvl w:ilvl="0" w:tplc="079AEF2E">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57757B71"/>
    <w:multiLevelType w:val="hybridMultilevel"/>
    <w:tmpl w:val="EF0E8900"/>
    <w:lvl w:ilvl="0" w:tplc="62FE12C6">
      <w:start w:val="1"/>
      <w:numFmt w:val="decimal"/>
      <w:lvlText w:val="%1)"/>
      <w:lvlJc w:val="left"/>
      <w:pPr>
        <w:tabs>
          <w:tab w:val="num" w:pos="2406"/>
        </w:tabs>
        <w:ind w:left="2406" w:hanging="360"/>
      </w:pPr>
      <w:rPr>
        <w:rFonts w:hint="default"/>
      </w:rPr>
    </w:lvl>
    <w:lvl w:ilvl="1" w:tplc="419C8E30">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5A495C69"/>
    <w:multiLevelType w:val="hybridMultilevel"/>
    <w:tmpl w:val="38F46B08"/>
    <w:lvl w:ilvl="0" w:tplc="9F46E152">
      <w:numFmt w:val="bullet"/>
      <w:lvlText w:val="-"/>
      <w:lvlJc w:val="left"/>
      <w:pPr>
        <w:tabs>
          <w:tab w:val="num" w:pos="360"/>
        </w:tabs>
        <w:ind w:left="360" w:hanging="360"/>
      </w:pPr>
      <w:rPr>
        <w:rFonts w:ascii="Times New Roman" w:hAnsi="Times New Roman" w:cs="Times New Roman" w:hint="default"/>
        <w:b w:val="0"/>
        <w:i w:val="0"/>
        <w:sz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5C422782"/>
    <w:multiLevelType w:val="hybridMultilevel"/>
    <w:tmpl w:val="2FB0FAB6"/>
    <w:lvl w:ilvl="0" w:tplc="2D62735A">
      <w:start w:val="1"/>
      <w:numFmt w:val="upperRoman"/>
      <w:lvlText w:val="%1"/>
      <w:lvlJc w:val="right"/>
      <w:pPr>
        <w:tabs>
          <w:tab w:val="num" w:pos="357"/>
        </w:tabs>
        <w:ind w:left="357" w:hanging="357"/>
      </w:pPr>
      <w:rPr>
        <w:rFonts w:hint="default"/>
      </w:rPr>
    </w:lvl>
    <w:lvl w:ilvl="1" w:tplc="9F46E152">
      <w:numFmt w:val="bullet"/>
      <w:lvlText w:val="-"/>
      <w:lvlJc w:val="left"/>
      <w:pPr>
        <w:tabs>
          <w:tab w:val="num" w:pos="360"/>
        </w:tabs>
        <w:ind w:left="360" w:hanging="360"/>
      </w:pPr>
      <w:rPr>
        <w:rFonts w:ascii="Times New Roman" w:hAnsi="Times New Roman" w:cs="Times New Roman" w:hint="default"/>
        <w:b w:val="0"/>
        <w:i w:val="0"/>
        <w:sz w:val="24"/>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5C6E2918"/>
    <w:multiLevelType w:val="hybridMultilevel"/>
    <w:tmpl w:val="65443780"/>
    <w:lvl w:ilvl="0" w:tplc="EA22A16C">
      <w:start w:val="1"/>
      <w:numFmt w:val="decimal"/>
      <w:lvlText w:val="%1)"/>
      <w:lvlJc w:val="left"/>
      <w:pPr>
        <w:tabs>
          <w:tab w:val="num" w:pos="1632"/>
        </w:tabs>
        <w:ind w:left="1632" w:hanging="360"/>
      </w:pPr>
      <w:rPr>
        <w:rFonts w:hint="default"/>
      </w:rPr>
    </w:lvl>
    <w:lvl w:ilvl="1" w:tplc="2E222EC4">
      <w:start w:val="1"/>
      <w:numFmt w:val="decimal"/>
      <w:lvlText w:val="%2)"/>
      <w:lvlJc w:val="left"/>
      <w:pPr>
        <w:tabs>
          <w:tab w:val="num" w:pos="717"/>
        </w:tabs>
        <w:ind w:left="714" w:hanging="357"/>
      </w:pPr>
      <w:rPr>
        <w:rFonts w:ascii="Arial" w:hAnsi="Arial" w:hint="default"/>
        <w:b w:val="0"/>
        <w:i w:val="0"/>
        <w:sz w:val="24"/>
      </w:rPr>
    </w:lvl>
    <w:lvl w:ilvl="2" w:tplc="11565FD4">
      <w:start w:val="1"/>
      <w:numFmt w:val="bullet"/>
      <w:lvlText w:val=""/>
      <w:lvlJc w:val="left"/>
      <w:pPr>
        <w:tabs>
          <w:tab w:val="num" w:pos="1074"/>
        </w:tabs>
        <w:ind w:left="1072" w:hanging="358"/>
      </w:pPr>
      <w:rPr>
        <w:rFonts w:ascii="Symbol" w:hAnsi="Symbol" w:hint="default"/>
      </w:r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nsid w:val="616518BB"/>
    <w:multiLevelType w:val="hybridMultilevel"/>
    <w:tmpl w:val="37481D16"/>
    <w:lvl w:ilvl="0" w:tplc="5B8A3B0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6279011C"/>
    <w:multiLevelType w:val="hybridMultilevel"/>
    <w:tmpl w:val="74FC4258"/>
    <w:lvl w:ilvl="0" w:tplc="9F46E152">
      <w:numFmt w:val="bullet"/>
      <w:lvlText w:val="-"/>
      <w:lvlJc w:val="left"/>
      <w:pPr>
        <w:tabs>
          <w:tab w:val="num" w:pos="360"/>
        </w:tabs>
        <w:ind w:left="360" w:hanging="360"/>
      </w:pPr>
      <w:rPr>
        <w:rFonts w:ascii="Times New Roman" w:hAnsi="Times New Roman" w:cs="Times New Roman" w:hint="default"/>
        <w:b w:val="0"/>
        <w:i w:val="0"/>
        <w:sz w:val="24"/>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
    <w:nsid w:val="6AA5142B"/>
    <w:multiLevelType w:val="hybridMultilevel"/>
    <w:tmpl w:val="B95688AE"/>
    <w:lvl w:ilvl="0" w:tplc="AF9A2E0C">
      <w:start w:val="1"/>
      <w:numFmt w:val="decimal"/>
      <w:lvlText w:val="%1)"/>
      <w:lvlJc w:val="left"/>
      <w:pPr>
        <w:tabs>
          <w:tab w:val="num" w:pos="717"/>
        </w:tabs>
        <w:ind w:left="714" w:hanging="357"/>
      </w:pPr>
      <w:rPr>
        <w:rFonts w:ascii="Times New Roman" w:hAnsi="Times New Roman" w:hint="default"/>
        <w:b w:val="0"/>
        <w:i w:val="0"/>
        <w:sz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6E365A59"/>
    <w:multiLevelType w:val="hybridMultilevel"/>
    <w:tmpl w:val="C504E230"/>
    <w:lvl w:ilvl="0" w:tplc="D7C8C68A">
      <w:start w:val="1"/>
      <w:numFmt w:val="lowerLetter"/>
      <w:lvlText w:val="%1)"/>
      <w:lvlJc w:val="left"/>
      <w:pPr>
        <w:tabs>
          <w:tab w:val="num" w:pos="1077"/>
        </w:tabs>
        <w:ind w:left="1077"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579751A"/>
    <w:multiLevelType w:val="hybridMultilevel"/>
    <w:tmpl w:val="595C8B4A"/>
    <w:lvl w:ilvl="0" w:tplc="04150017">
      <w:start w:val="1"/>
      <w:numFmt w:val="lowerLetter"/>
      <w:lvlText w:val="%1)"/>
      <w:lvlJc w:val="left"/>
      <w:pPr>
        <w:tabs>
          <w:tab w:val="num" w:pos="1260"/>
        </w:tabs>
        <w:ind w:left="1260" w:hanging="360"/>
      </w:pPr>
    </w:lvl>
    <w:lvl w:ilvl="1" w:tplc="D7F0C80A">
      <w:start w:val="1"/>
      <w:numFmt w:val="lowerLetter"/>
      <w:lvlText w:val="%2)"/>
      <w:lvlJc w:val="left"/>
      <w:pPr>
        <w:tabs>
          <w:tab w:val="num" w:pos="1980"/>
        </w:tabs>
        <w:ind w:left="1980" w:hanging="360"/>
      </w:pPr>
      <w:rPr>
        <w:rFonts w:hint="default"/>
      </w:rPr>
    </w:lvl>
    <w:lvl w:ilvl="2" w:tplc="1A56CBA0">
      <w:start w:val="1"/>
      <w:numFmt w:val="bullet"/>
      <w:lvlText w:val="-"/>
      <w:lvlJc w:val="left"/>
      <w:pPr>
        <w:tabs>
          <w:tab w:val="num" w:pos="2880"/>
        </w:tabs>
        <w:ind w:left="2880" w:hanging="360"/>
      </w:pPr>
      <w:rPr>
        <w:rFonts w:ascii="Times New Roman" w:eastAsia="Times New Roman" w:hAnsi="Times New Roman" w:cs="Times New Roman" w:hint="default"/>
      </w:rPr>
    </w:lvl>
    <w:lvl w:ilvl="3" w:tplc="0415000F" w:tentative="1">
      <w:start w:val="1"/>
      <w:numFmt w:val="decimal"/>
      <w:lvlText w:val="%4."/>
      <w:lvlJc w:val="left"/>
      <w:pPr>
        <w:tabs>
          <w:tab w:val="num" w:pos="3420"/>
        </w:tabs>
        <w:ind w:left="3420" w:hanging="360"/>
      </w:pPr>
    </w:lvl>
    <w:lvl w:ilvl="4" w:tplc="04150019" w:tentative="1">
      <w:start w:val="1"/>
      <w:numFmt w:val="lowerLetter"/>
      <w:lvlText w:val="%5."/>
      <w:lvlJc w:val="left"/>
      <w:pPr>
        <w:tabs>
          <w:tab w:val="num" w:pos="4140"/>
        </w:tabs>
        <w:ind w:left="4140" w:hanging="360"/>
      </w:pPr>
    </w:lvl>
    <w:lvl w:ilvl="5" w:tplc="0415001B" w:tentative="1">
      <w:start w:val="1"/>
      <w:numFmt w:val="lowerRoman"/>
      <w:lvlText w:val="%6."/>
      <w:lvlJc w:val="right"/>
      <w:pPr>
        <w:tabs>
          <w:tab w:val="num" w:pos="4860"/>
        </w:tabs>
        <w:ind w:left="4860" w:hanging="180"/>
      </w:pPr>
    </w:lvl>
    <w:lvl w:ilvl="6" w:tplc="0415000F" w:tentative="1">
      <w:start w:val="1"/>
      <w:numFmt w:val="decimal"/>
      <w:lvlText w:val="%7."/>
      <w:lvlJc w:val="left"/>
      <w:pPr>
        <w:tabs>
          <w:tab w:val="num" w:pos="5580"/>
        </w:tabs>
        <w:ind w:left="5580" w:hanging="360"/>
      </w:pPr>
    </w:lvl>
    <w:lvl w:ilvl="7" w:tplc="04150019" w:tentative="1">
      <w:start w:val="1"/>
      <w:numFmt w:val="lowerLetter"/>
      <w:lvlText w:val="%8."/>
      <w:lvlJc w:val="left"/>
      <w:pPr>
        <w:tabs>
          <w:tab w:val="num" w:pos="6300"/>
        </w:tabs>
        <w:ind w:left="6300" w:hanging="360"/>
      </w:pPr>
    </w:lvl>
    <w:lvl w:ilvl="8" w:tplc="0415001B" w:tentative="1">
      <w:start w:val="1"/>
      <w:numFmt w:val="lowerRoman"/>
      <w:lvlText w:val="%9."/>
      <w:lvlJc w:val="right"/>
      <w:pPr>
        <w:tabs>
          <w:tab w:val="num" w:pos="7020"/>
        </w:tabs>
        <w:ind w:left="7020" w:hanging="180"/>
      </w:pPr>
    </w:lvl>
  </w:abstractNum>
  <w:num w:numId="1">
    <w:abstractNumId w:val="1"/>
  </w:num>
  <w:num w:numId="2">
    <w:abstractNumId w:val="12"/>
  </w:num>
  <w:num w:numId="3">
    <w:abstractNumId w:val="2"/>
  </w:num>
  <w:num w:numId="4">
    <w:abstractNumId w:val="7"/>
  </w:num>
  <w:num w:numId="5">
    <w:abstractNumId w:val="18"/>
  </w:num>
  <w:num w:numId="6">
    <w:abstractNumId w:val="15"/>
  </w:num>
  <w:num w:numId="7">
    <w:abstractNumId w:val="10"/>
  </w:num>
  <w:num w:numId="8">
    <w:abstractNumId w:val="19"/>
  </w:num>
  <w:num w:numId="9">
    <w:abstractNumId w:val="14"/>
  </w:num>
  <w:num w:numId="10">
    <w:abstractNumId w:val="9"/>
  </w:num>
  <w:num w:numId="11">
    <w:abstractNumId w:val="23"/>
  </w:num>
  <w:num w:numId="12">
    <w:abstractNumId w:val="3"/>
  </w:num>
  <w:num w:numId="13">
    <w:abstractNumId w:val="13"/>
  </w:num>
  <w:num w:numId="14">
    <w:abstractNumId w:val="8"/>
  </w:num>
  <w:num w:numId="15">
    <w:abstractNumId w:val="20"/>
  </w:num>
  <w:num w:numId="16">
    <w:abstractNumId w:val="11"/>
  </w:num>
  <w:num w:numId="17">
    <w:abstractNumId w:val="28"/>
  </w:num>
  <w:num w:numId="18">
    <w:abstractNumId w:val="24"/>
  </w:num>
  <w:num w:numId="19">
    <w:abstractNumId w:val="26"/>
  </w:num>
  <w:num w:numId="20">
    <w:abstractNumId w:val="5"/>
  </w:num>
  <w:num w:numId="21">
    <w:abstractNumId w:val="0"/>
  </w:num>
  <w:num w:numId="22">
    <w:abstractNumId w:val="27"/>
  </w:num>
  <w:num w:numId="23">
    <w:abstractNumId w:val="4"/>
  </w:num>
  <w:num w:numId="24">
    <w:abstractNumId w:val="22"/>
  </w:num>
  <w:num w:numId="25">
    <w:abstractNumId w:val="21"/>
  </w:num>
  <w:num w:numId="26">
    <w:abstractNumId w:val="25"/>
  </w:num>
  <w:num w:numId="27">
    <w:abstractNumId w:val="17"/>
  </w:num>
  <w:num w:numId="28">
    <w:abstractNumId w:val="16"/>
  </w:num>
  <w:num w:numId="2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9"/>
  <w:hyphenationZone w:val="425"/>
  <w:doNotHyphenateCaps/>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rsids>
    <w:rsidRoot w:val="00F9637B"/>
    <w:rsid w:val="00011937"/>
    <w:rsid w:val="000223FE"/>
    <w:rsid w:val="00051694"/>
    <w:rsid w:val="00056DD2"/>
    <w:rsid w:val="00072F6E"/>
    <w:rsid w:val="000A2573"/>
    <w:rsid w:val="000D1A6E"/>
    <w:rsid w:val="000E7699"/>
    <w:rsid w:val="001120C6"/>
    <w:rsid w:val="00166B91"/>
    <w:rsid w:val="00176E8B"/>
    <w:rsid w:val="001C152D"/>
    <w:rsid w:val="001D4C9F"/>
    <w:rsid w:val="002220D8"/>
    <w:rsid w:val="002626EE"/>
    <w:rsid w:val="002C1937"/>
    <w:rsid w:val="002C543C"/>
    <w:rsid w:val="0034156C"/>
    <w:rsid w:val="003A2E09"/>
    <w:rsid w:val="003A70A9"/>
    <w:rsid w:val="003F4275"/>
    <w:rsid w:val="00414668"/>
    <w:rsid w:val="00417086"/>
    <w:rsid w:val="0047559A"/>
    <w:rsid w:val="00481E09"/>
    <w:rsid w:val="004971EB"/>
    <w:rsid w:val="005D54E5"/>
    <w:rsid w:val="005D5ACB"/>
    <w:rsid w:val="006340A4"/>
    <w:rsid w:val="006576EA"/>
    <w:rsid w:val="00667ABF"/>
    <w:rsid w:val="006748B2"/>
    <w:rsid w:val="006842F1"/>
    <w:rsid w:val="006C68A3"/>
    <w:rsid w:val="006D5D89"/>
    <w:rsid w:val="006F078D"/>
    <w:rsid w:val="00713FB4"/>
    <w:rsid w:val="00741A0F"/>
    <w:rsid w:val="00781113"/>
    <w:rsid w:val="007A405D"/>
    <w:rsid w:val="007A6715"/>
    <w:rsid w:val="007B6A89"/>
    <w:rsid w:val="007D17C8"/>
    <w:rsid w:val="00813088"/>
    <w:rsid w:val="00820F7C"/>
    <w:rsid w:val="00841BDF"/>
    <w:rsid w:val="008C52E2"/>
    <w:rsid w:val="008F0629"/>
    <w:rsid w:val="008F44F1"/>
    <w:rsid w:val="00902AA5"/>
    <w:rsid w:val="0090562B"/>
    <w:rsid w:val="00995AD1"/>
    <w:rsid w:val="009A5589"/>
    <w:rsid w:val="009A5B66"/>
    <w:rsid w:val="009B04E7"/>
    <w:rsid w:val="009C3426"/>
    <w:rsid w:val="009D021F"/>
    <w:rsid w:val="009D481A"/>
    <w:rsid w:val="009F2345"/>
    <w:rsid w:val="00A16E22"/>
    <w:rsid w:val="00B02966"/>
    <w:rsid w:val="00B24207"/>
    <w:rsid w:val="00B276C1"/>
    <w:rsid w:val="00B34FE5"/>
    <w:rsid w:val="00B4464C"/>
    <w:rsid w:val="00BB7757"/>
    <w:rsid w:val="00BF3A6F"/>
    <w:rsid w:val="00C0069F"/>
    <w:rsid w:val="00C30E37"/>
    <w:rsid w:val="00C32848"/>
    <w:rsid w:val="00C51045"/>
    <w:rsid w:val="00C978BB"/>
    <w:rsid w:val="00CC3331"/>
    <w:rsid w:val="00CF147F"/>
    <w:rsid w:val="00D0221D"/>
    <w:rsid w:val="00D21D6B"/>
    <w:rsid w:val="00D409C7"/>
    <w:rsid w:val="00E3259E"/>
    <w:rsid w:val="00E41AFF"/>
    <w:rsid w:val="00E54B62"/>
    <w:rsid w:val="00E71D26"/>
    <w:rsid w:val="00EA6A33"/>
    <w:rsid w:val="00EC55CE"/>
    <w:rsid w:val="00EF4408"/>
    <w:rsid w:val="00F11A35"/>
    <w:rsid w:val="00F47097"/>
    <w:rsid w:val="00F72BD1"/>
    <w:rsid w:val="00F77207"/>
    <w:rsid w:val="00F77631"/>
    <w:rsid w:val="00F9637B"/>
    <w:rsid w:val="00FA7F7B"/>
    <w:rsid w:val="00FB0C11"/>
    <w:rsid w:val="00FD0390"/>
    <w:rsid w:val="00FF264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Lis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B7757"/>
  </w:style>
  <w:style w:type="paragraph" w:styleId="Nagwek1">
    <w:name w:val="heading 1"/>
    <w:basedOn w:val="Normalny"/>
    <w:next w:val="Normalny"/>
    <w:qFormat/>
    <w:rsid w:val="00BB7757"/>
    <w:pPr>
      <w:keepNext/>
      <w:jc w:val="both"/>
      <w:outlineLvl w:val="0"/>
    </w:pPr>
    <w:rPr>
      <w:rFonts w:ascii="Arial" w:hAnsi="Arial"/>
      <w:sz w:val="24"/>
    </w:rPr>
  </w:style>
  <w:style w:type="paragraph" w:styleId="Nagwek2">
    <w:name w:val="heading 2"/>
    <w:basedOn w:val="Normalny"/>
    <w:next w:val="Normalny"/>
    <w:link w:val="Nagwek2Znak"/>
    <w:uiPriority w:val="9"/>
    <w:semiHidden/>
    <w:unhideWhenUsed/>
    <w:qFormat/>
    <w:rsid w:val="006748B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uiPriority w:val="9"/>
    <w:semiHidden/>
    <w:unhideWhenUsed/>
    <w:qFormat/>
    <w:rsid w:val="006748B2"/>
    <w:pPr>
      <w:keepNext/>
      <w:spacing w:before="240" w:after="60"/>
      <w:outlineLvl w:val="2"/>
    </w:pPr>
    <w:rPr>
      <w:rFonts w:ascii="Cambria" w:hAnsi="Cambria"/>
      <w:b/>
      <w:bCs/>
      <w:sz w:val="26"/>
      <w:szCs w:val="26"/>
    </w:rPr>
  </w:style>
  <w:style w:type="paragraph" w:styleId="Nagwek5">
    <w:name w:val="heading 5"/>
    <w:basedOn w:val="Normalny"/>
    <w:next w:val="Normalny"/>
    <w:link w:val="Nagwek5Znak"/>
    <w:uiPriority w:val="9"/>
    <w:unhideWhenUsed/>
    <w:qFormat/>
    <w:rsid w:val="006748B2"/>
    <w:pPr>
      <w:spacing w:before="240" w:after="60"/>
      <w:outlineLvl w:val="4"/>
    </w:pPr>
    <w:rPr>
      <w:rFonts w:ascii="Calibri" w:hAnsi="Calibri"/>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qFormat/>
    <w:rsid w:val="00BB7757"/>
    <w:pPr>
      <w:jc w:val="center"/>
    </w:pPr>
    <w:rPr>
      <w:rFonts w:ascii="Arial" w:hAnsi="Arial"/>
      <w:sz w:val="24"/>
    </w:rPr>
  </w:style>
  <w:style w:type="paragraph" w:styleId="Tekstpodstawowy">
    <w:name w:val="Body Text"/>
    <w:basedOn w:val="Normalny"/>
    <w:link w:val="TekstpodstawowyZnak"/>
    <w:semiHidden/>
    <w:rsid w:val="00BB7757"/>
    <w:pPr>
      <w:jc w:val="both"/>
    </w:pPr>
    <w:rPr>
      <w:rFonts w:ascii="Arial" w:hAnsi="Arial"/>
      <w:sz w:val="24"/>
    </w:rPr>
  </w:style>
  <w:style w:type="paragraph" w:styleId="Podtytu">
    <w:name w:val="Subtitle"/>
    <w:basedOn w:val="Normalny"/>
    <w:qFormat/>
    <w:rsid w:val="00BB7757"/>
    <w:pPr>
      <w:jc w:val="center"/>
    </w:pPr>
    <w:rPr>
      <w:bCs/>
      <w:sz w:val="24"/>
    </w:rPr>
  </w:style>
  <w:style w:type="paragraph" w:styleId="Tekstpodstawowywcity">
    <w:name w:val="Body Text Indent"/>
    <w:basedOn w:val="Normalny"/>
    <w:semiHidden/>
    <w:rsid w:val="00BB7757"/>
    <w:pPr>
      <w:ind w:left="284"/>
      <w:jc w:val="both"/>
    </w:pPr>
    <w:rPr>
      <w:rFonts w:ascii="Arial" w:hAnsi="Arial"/>
      <w:sz w:val="24"/>
    </w:rPr>
  </w:style>
  <w:style w:type="character" w:customStyle="1" w:styleId="Nagwek2Znak">
    <w:name w:val="Nagłówek 2 Znak"/>
    <w:basedOn w:val="Domylnaczcionkaakapitu"/>
    <w:link w:val="Nagwek2"/>
    <w:uiPriority w:val="9"/>
    <w:semiHidden/>
    <w:rsid w:val="006748B2"/>
    <w:rPr>
      <w:rFonts w:ascii="Cambria" w:eastAsia="Times New Roman" w:hAnsi="Cambria" w:cs="Times New Roman"/>
      <w:b/>
      <w:bCs/>
      <w:i/>
      <w:iCs/>
      <w:sz w:val="28"/>
      <w:szCs w:val="28"/>
    </w:rPr>
  </w:style>
  <w:style w:type="paragraph" w:styleId="Tekstpodstawowywcity2">
    <w:name w:val="Body Text Indent 2"/>
    <w:basedOn w:val="Normalny"/>
    <w:link w:val="Tekstpodstawowywcity2Znak"/>
    <w:uiPriority w:val="99"/>
    <w:semiHidden/>
    <w:unhideWhenUsed/>
    <w:rsid w:val="006748B2"/>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6748B2"/>
  </w:style>
  <w:style w:type="paragraph" w:styleId="Tekstpodstawowy2">
    <w:name w:val="Body Text 2"/>
    <w:basedOn w:val="Normalny"/>
    <w:link w:val="Tekstpodstawowy2Znak"/>
    <w:uiPriority w:val="99"/>
    <w:unhideWhenUsed/>
    <w:rsid w:val="006748B2"/>
    <w:pPr>
      <w:spacing w:after="120" w:line="480" w:lineRule="auto"/>
    </w:pPr>
  </w:style>
  <w:style w:type="character" w:customStyle="1" w:styleId="Tekstpodstawowy2Znak">
    <w:name w:val="Tekst podstawowy 2 Znak"/>
    <w:basedOn w:val="Domylnaczcionkaakapitu"/>
    <w:link w:val="Tekstpodstawowy2"/>
    <w:uiPriority w:val="99"/>
    <w:rsid w:val="006748B2"/>
  </w:style>
  <w:style w:type="paragraph" w:styleId="Tekstpodstawowywcity3">
    <w:name w:val="Body Text Indent 3"/>
    <w:basedOn w:val="Normalny"/>
    <w:link w:val="Tekstpodstawowywcity3Znak"/>
    <w:uiPriority w:val="99"/>
    <w:semiHidden/>
    <w:unhideWhenUsed/>
    <w:rsid w:val="006748B2"/>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6748B2"/>
    <w:rPr>
      <w:sz w:val="16"/>
      <w:szCs w:val="16"/>
    </w:rPr>
  </w:style>
  <w:style w:type="character" w:customStyle="1" w:styleId="Nagwek3Znak">
    <w:name w:val="Nagłówek 3 Znak"/>
    <w:basedOn w:val="Domylnaczcionkaakapitu"/>
    <w:link w:val="Nagwek3"/>
    <w:uiPriority w:val="9"/>
    <w:semiHidden/>
    <w:rsid w:val="006748B2"/>
    <w:rPr>
      <w:rFonts w:ascii="Cambria" w:eastAsia="Times New Roman" w:hAnsi="Cambria" w:cs="Times New Roman"/>
      <w:b/>
      <w:bCs/>
      <w:sz w:val="26"/>
      <w:szCs w:val="26"/>
    </w:rPr>
  </w:style>
  <w:style w:type="character" w:customStyle="1" w:styleId="Nagwek5Znak">
    <w:name w:val="Nagłówek 5 Znak"/>
    <w:basedOn w:val="Domylnaczcionkaakapitu"/>
    <w:link w:val="Nagwek5"/>
    <w:uiPriority w:val="9"/>
    <w:rsid w:val="006748B2"/>
    <w:rPr>
      <w:rFonts w:ascii="Calibri" w:eastAsia="Times New Roman" w:hAnsi="Calibri" w:cs="Times New Roman"/>
      <w:b/>
      <w:bCs/>
      <w:i/>
      <w:iCs/>
      <w:sz w:val="26"/>
      <w:szCs w:val="26"/>
    </w:rPr>
  </w:style>
  <w:style w:type="paragraph" w:styleId="Tekstpodstawowy3">
    <w:name w:val="Body Text 3"/>
    <w:basedOn w:val="Normalny"/>
    <w:link w:val="Tekstpodstawowy3Znak"/>
    <w:uiPriority w:val="99"/>
    <w:semiHidden/>
    <w:unhideWhenUsed/>
    <w:rsid w:val="006748B2"/>
    <w:pPr>
      <w:spacing w:after="120"/>
    </w:pPr>
    <w:rPr>
      <w:sz w:val="16"/>
      <w:szCs w:val="16"/>
    </w:rPr>
  </w:style>
  <w:style w:type="character" w:customStyle="1" w:styleId="Tekstpodstawowy3Znak">
    <w:name w:val="Tekst podstawowy 3 Znak"/>
    <w:basedOn w:val="Domylnaczcionkaakapitu"/>
    <w:link w:val="Tekstpodstawowy3"/>
    <w:uiPriority w:val="99"/>
    <w:semiHidden/>
    <w:rsid w:val="006748B2"/>
    <w:rPr>
      <w:sz w:val="16"/>
      <w:szCs w:val="16"/>
    </w:rPr>
  </w:style>
  <w:style w:type="paragraph" w:styleId="Lista">
    <w:name w:val="List"/>
    <w:basedOn w:val="Normalny"/>
    <w:semiHidden/>
    <w:rsid w:val="006748B2"/>
    <w:pPr>
      <w:ind w:left="283" w:hanging="283"/>
    </w:pPr>
  </w:style>
  <w:style w:type="paragraph" w:styleId="Lista2">
    <w:name w:val="List 2"/>
    <w:basedOn w:val="Normalny"/>
    <w:semiHidden/>
    <w:rsid w:val="006748B2"/>
    <w:pPr>
      <w:ind w:left="566" w:hanging="283"/>
    </w:pPr>
  </w:style>
  <w:style w:type="paragraph" w:styleId="Stopka">
    <w:name w:val="footer"/>
    <w:basedOn w:val="Normalny"/>
    <w:link w:val="StopkaZnak"/>
    <w:semiHidden/>
    <w:rsid w:val="006748B2"/>
    <w:pPr>
      <w:tabs>
        <w:tab w:val="center" w:pos="4536"/>
        <w:tab w:val="right" w:pos="9072"/>
      </w:tabs>
    </w:pPr>
  </w:style>
  <w:style w:type="character" w:customStyle="1" w:styleId="StopkaZnak">
    <w:name w:val="Stopka Znak"/>
    <w:basedOn w:val="Domylnaczcionkaakapitu"/>
    <w:link w:val="Stopka"/>
    <w:semiHidden/>
    <w:rsid w:val="006748B2"/>
  </w:style>
  <w:style w:type="character" w:styleId="Numerstrony">
    <w:name w:val="page number"/>
    <w:basedOn w:val="Domylnaczcionkaakapitu"/>
    <w:semiHidden/>
    <w:rsid w:val="006748B2"/>
  </w:style>
  <w:style w:type="paragraph" w:styleId="Nagwek">
    <w:name w:val="header"/>
    <w:basedOn w:val="Normalny"/>
    <w:link w:val="NagwekZnak"/>
    <w:uiPriority w:val="99"/>
    <w:semiHidden/>
    <w:unhideWhenUsed/>
    <w:rsid w:val="00F72BD1"/>
    <w:pPr>
      <w:tabs>
        <w:tab w:val="center" w:pos="4536"/>
        <w:tab w:val="right" w:pos="9072"/>
      </w:tabs>
    </w:pPr>
  </w:style>
  <w:style w:type="character" w:customStyle="1" w:styleId="NagwekZnak">
    <w:name w:val="Nagłówek Znak"/>
    <w:basedOn w:val="Domylnaczcionkaakapitu"/>
    <w:link w:val="Nagwek"/>
    <w:uiPriority w:val="99"/>
    <w:semiHidden/>
    <w:rsid w:val="00F72BD1"/>
  </w:style>
  <w:style w:type="paragraph" w:styleId="Tekstprzypisukocowego">
    <w:name w:val="endnote text"/>
    <w:basedOn w:val="Normalny"/>
    <w:link w:val="TekstprzypisukocowegoZnak"/>
    <w:uiPriority w:val="99"/>
    <w:semiHidden/>
    <w:unhideWhenUsed/>
    <w:rsid w:val="00F11A35"/>
  </w:style>
  <w:style w:type="character" w:customStyle="1" w:styleId="TekstprzypisukocowegoZnak">
    <w:name w:val="Tekst przypisu końcowego Znak"/>
    <w:basedOn w:val="Domylnaczcionkaakapitu"/>
    <w:link w:val="Tekstprzypisukocowego"/>
    <w:uiPriority w:val="99"/>
    <w:semiHidden/>
    <w:rsid w:val="00F11A35"/>
  </w:style>
  <w:style w:type="character" w:styleId="Odwoanieprzypisukocowego">
    <w:name w:val="endnote reference"/>
    <w:basedOn w:val="Domylnaczcionkaakapitu"/>
    <w:uiPriority w:val="99"/>
    <w:semiHidden/>
    <w:unhideWhenUsed/>
    <w:rsid w:val="00F11A35"/>
    <w:rPr>
      <w:vertAlign w:val="superscript"/>
    </w:rPr>
  </w:style>
  <w:style w:type="character" w:customStyle="1" w:styleId="TekstpodstawowyZnak">
    <w:name w:val="Tekst podstawowy Znak"/>
    <w:basedOn w:val="Domylnaczcionkaakapitu"/>
    <w:link w:val="Tekstpodstawowy"/>
    <w:semiHidden/>
    <w:rsid w:val="00072F6E"/>
    <w:rPr>
      <w:rFonts w:ascii="Arial" w:hAnsi="Arial"/>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2D4CC8-1FC2-4EA3-B493-11686FEFD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616</Words>
  <Characters>3733</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ZARZĄDZENIE nr</vt:lpstr>
    </vt:vector>
  </TitlesOfParts>
  <Company>UM Bytom</Company>
  <LinksUpToDate>false</LinksUpToDate>
  <CharactersWithSpaces>4341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dc:title>
  <dc:creator>USER</dc:creator>
  <cp:lastModifiedBy>esuker</cp:lastModifiedBy>
  <cp:revision>3</cp:revision>
  <cp:lastPrinted>2024-07-26T08:13:00Z</cp:lastPrinted>
  <dcterms:created xsi:type="dcterms:W3CDTF">2024-07-26T12:27:00Z</dcterms:created>
  <dcterms:modified xsi:type="dcterms:W3CDTF">2024-08-01T08:15:00Z</dcterms:modified>
</cp:coreProperties>
</file>