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6108E5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6108E5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:rsidR="00A77B3E" w:rsidRDefault="006108E5">
      <w:pPr>
        <w:keepNext/>
        <w:spacing w:after="480" w:line="276" w:lineRule="auto"/>
        <w:jc w:val="center"/>
      </w:pPr>
      <w:r>
        <w:rPr>
          <w:b/>
        </w:rPr>
        <w:t>zmieniająca uchwałę nr LXVII/867/22 Rady Miejskiej w Bytomiu w sprawie nadania Statutu Samodzielnemu Publicznemu Zakładowi Opieki Zdrowotnej Szpitalowi</w:t>
      </w:r>
      <w:r>
        <w:rPr>
          <w:b/>
        </w:rPr>
        <w:br/>
        <w:t>Specjalistycznemu Nr 1 w Bytomiu</w:t>
      </w:r>
    </w:p>
    <w:p w:rsidR="00A77B3E" w:rsidRDefault="006108E5">
      <w:pPr>
        <w:keepLines/>
        <w:spacing w:before="120" w:after="120" w:line="276" w:lineRule="auto"/>
        <w:ind w:firstLine="227"/>
      </w:pPr>
      <w:r>
        <w:t>Na podstawie art. 12 </w:t>
      </w:r>
      <w:proofErr w:type="spellStart"/>
      <w:r>
        <w:t>pkt</w:t>
      </w:r>
      <w:proofErr w:type="spellEnd"/>
      <w:r>
        <w:t> 11, art. 40 ust. 1, art. 42 ust. 1, art. 44 oraz art. 92 ust. 1 </w:t>
      </w:r>
      <w:proofErr w:type="spellStart"/>
      <w:r>
        <w:t>pkt</w:t>
      </w:r>
      <w:proofErr w:type="spellEnd"/>
      <w:r>
        <w:t> 1, ust. 2 i ust. 3 ustawy z dnia 5 czerwca 1998 r. o samorządzie powiatowym (Dz. U. z 2024 r. poz. 107) w związku z art. 42 ust. 4 ustawy z dnia 15 kwietnia 2011 r. o działalności leczniczej (Dz. U. z 2024 r. poz. 799) oraz art. 4 ust. 1, art. 8 i art. 13 </w:t>
      </w:r>
      <w:proofErr w:type="spellStart"/>
      <w:r>
        <w:t>pkt</w:t>
      </w:r>
      <w:proofErr w:type="spellEnd"/>
      <w:r>
        <w:t> 2 ustawy z dnia 20 lipca 2000 r. o ogłaszaniu aktów normatywnych i niektórych innych aktów prawnych (Dz. U. z 2019 r. poz. 1461) uchwala się, co następuje:</w:t>
      </w:r>
    </w:p>
    <w:p w:rsidR="00A77B3E" w:rsidRDefault="006108E5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W uchwale nr LXVII/867/22 Rady Miejskiej w Bytomiu z dnia 26 września 2022 r. w sprawie nadania Statutu Samodzielnemu Publicznemu Zakładowi Opieki Zdrowotnej Szpitalowi Specjalistycznemu Nr 1 w Bytomiu (Dz. Urz. Woj. Śl. z 2022 r. poz. 6013 oraz z 2023 r. poz. 7338), w załączniku do Statutu, w I Oddziały i Pracownie, </w:t>
      </w:r>
      <w:proofErr w:type="spellStart"/>
      <w:r>
        <w:t>pkt</w:t>
      </w:r>
      <w:proofErr w:type="spellEnd"/>
      <w:r>
        <w:t> 3 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4"/>
        <w:gridCol w:w="3046"/>
        <w:gridCol w:w="3316"/>
        <w:gridCol w:w="3166"/>
      </w:tblGrid>
      <w:tr w:rsidR="00F055BB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08E5">
            <w:r>
              <w:t>3.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08E5">
            <w:r>
              <w:t xml:space="preserve">Oddział Kardiologii </w:t>
            </w:r>
          </w:p>
          <w:p w:rsidR="00F055BB" w:rsidRDefault="006108E5">
            <w:r>
              <w:t>ze stanowiskami intensywnego nadzoru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08E5">
            <w:r>
              <w:t xml:space="preserve">19 łóżek, w tym </w:t>
            </w:r>
          </w:p>
          <w:p w:rsidR="00F055BB" w:rsidRDefault="006108E5">
            <w:r>
              <w:t>4 łóżka intensywnego nadzoru kardiologicznego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08E5">
            <w:r>
              <w:t>Bytom, ul. Żeromskiego 7</w:t>
            </w:r>
          </w:p>
        </w:tc>
      </w:tr>
    </w:tbl>
    <w:p w:rsidR="00A77B3E" w:rsidRDefault="006108E5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6108E5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po upływie 14 dni od dnia ogłoszenia w Dzienniku Urzędowym Województwa Śląskiego.</w:t>
      </w:r>
    </w:p>
    <w:p w:rsidR="00F055BB" w:rsidRDefault="00F055BB">
      <w:pPr>
        <w:rPr>
          <w:rFonts w:eastAsia="Times New Roman" w:cs="Times New Roman"/>
          <w:szCs w:val="20"/>
        </w:rPr>
      </w:pPr>
    </w:p>
    <w:p w:rsidR="00F055BB" w:rsidRDefault="006108E5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F055BB" w:rsidRDefault="006108E5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 uchwałą nr 8/2024 Rady Społecznej Samodzielnego Publicznego Zakładu Opieki Zdrowotnej Szpitala Specjalistycznego Nr 1 w Bytomiu z dnia 7 czerwca 2024 r. w sprawie zaopiniowania reorganizacji Samodzielnego Publicznego Zakładu Opieki Zdrowotnej Szpitala Specjalistycznego Nr 1 w Bytomiu, zachodzi konieczność wprowadzenia zmian w załączniku do Statutu Szpitala.</w:t>
      </w:r>
    </w:p>
    <w:p w:rsidR="00F055BB" w:rsidRDefault="006108E5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 wolontariacie projektów aktów prawa miejscowego w dziedzinach dotyczących działalności statutowej tych organizacji,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zm., projekt uchwały zmieniającej uchwałę nr LXVII/867/22 Rady Miejskiej w Bytomiu z dnia 26 września 2022 r. w sprawie nadania Statutu Samodzielnemu Publicznemu Zakładowi Opieki Zdrowotnej Szpitalowi Specjalistycznemu Nr 1 w Bytomiu, poddano konsultacjom.</w:t>
      </w:r>
    </w:p>
    <w:sectPr w:rsidR="00F055BB" w:rsidSect="00F055BB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8E5" w:rsidRDefault="006108E5" w:rsidP="00F055BB">
      <w:r>
        <w:separator/>
      </w:r>
    </w:p>
  </w:endnote>
  <w:endnote w:type="continuationSeparator" w:id="0">
    <w:p w:rsidR="006108E5" w:rsidRDefault="006108E5" w:rsidP="00F055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F055B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055BB" w:rsidRDefault="006108E5">
          <w:pPr>
            <w:rPr>
              <w:sz w:val="18"/>
            </w:rPr>
          </w:pPr>
          <w:r>
            <w:rPr>
              <w:sz w:val="18"/>
            </w:rPr>
            <w:t>Id: BDB43E7C-14DA-4F37-B593-027C6C17F595.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055BB" w:rsidRDefault="006108E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C4A0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2C4A0C">
            <w:rPr>
              <w:sz w:val="18"/>
            </w:rPr>
            <w:fldChar w:fldCharType="separate"/>
          </w:r>
          <w:r w:rsidR="004C0E54">
            <w:rPr>
              <w:noProof/>
              <w:sz w:val="18"/>
            </w:rPr>
            <w:t>1</w:t>
          </w:r>
          <w:r w:rsidR="002C4A0C">
            <w:rPr>
              <w:sz w:val="18"/>
            </w:rPr>
            <w:fldChar w:fldCharType="end"/>
          </w:r>
        </w:p>
      </w:tc>
    </w:tr>
  </w:tbl>
  <w:p w:rsidR="00F055BB" w:rsidRDefault="00F055BB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F055B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055BB" w:rsidRDefault="006108E5">
          <w:pPr>
            <w:rPr>
              <w:sz w:val="18"/>
            </w:rPr>
          </w:pPr>
          <w:r>
            <w:rPr>
              <w:sz w:val="18"/>
            </w:rPr>
            <w:t>Id: BDB43E7C-14DA-4F37-B593-027C6C17F595.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055BB" w:rsidRDefault="006108E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C4A0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2C4A0C">
            <w:rPr>
              <w:sz w:val="18"/>
            </w:rPr>
            <w:fldChar w:fldCharType="separate"/>
          </w:r>
          <w:r w:rsidR="004C0E54">
            <w:rPr>
              <w:noProof/>
              <w:sz w:val="18"/>
            </w:rPr>
            <w:t>2</w:t>
          </w:r>
          <w:r w:rsidR="002C4A0C">
            <w:rPr>
              <w:sz w:val="18"/>
            </w:rPr>
            <w:fldChar w:fldCharType="end"/>
          </w:r>
        </w:p>
      </w:tc>
    </w:tr>
  </w:tbl>
  <w:p w:rsidR="00F055BB" w:rsidRDefault="00F055BB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8E5" w:rsidRDefault="006108E5" w:rsidP="00F055BB">
      <w:r>
        <w:separator/>
      </w:r>
    </w:p>
  </w:footnote>
  <w:footnote w:type="continuationSeparator" w:id="0">
    <w:p w:rsidR="006108E5" w:rsidRDefault="006108E5" w:rsidP="00F055B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C4A0C"/>
    <w:rsid w:val="004C0E54"/>
    <w:rsid w:val="006108E5"/>
    <w:rsid w:val="00A77B3E"/>
    <w:rsid w:val="00CA2A55"/>
    <w:rsid w:val="00E75671"/>
    <w:rsid w:val="00F05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055BB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LXVII/867/22 Rady Miejskiej w^Bytomiu w^sprawie nadania Statutu Samodzielnemu Publicznemu Zakładowi Opieki Zdrowotnej Szpitalowi
Specjalistycznemu Nr^1^w^Bytomiu</dc:subject>
  <dc:creator>tkrolikowski</dc:creator>
  <cp:lastModifiedBy>asteuer</cp:lastModifiedBy>
  <cp:revision>2</cp:revision>
  <dcterms:created xsi:type="dcterms:W3CDTF">2024-07-18T11:04:00Z</dcterms:created>
  <dcterms:modified xsi:type="dcterms:W3CDTF">2024-07-18T11:04:00Z</dcterms:modified>
  <cp:category>Akt prawny</cp:category>
</cp:coreProperties>
</file>