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AA" w:rsidRDefault="008F644D">
      <w:pPr>
        <w:jc w:val="center"/>
        <w:rPr>
          <w:rFonts w:ascii="Arial" w:hAnsi="Arial" w:cs="Arial"/>
          <w:b/>
          <w:bCs/>
          <w:szCs w:val="22"/>
        </w:rPr>
      </w:pPr>
      <w:r w:rsidRPr="00413AAC">
        <w:rPr>
          <w:rFonts w:ascii="Arial" w:hAnsi="Arial" w:cs="Arial"/>
          <w:b/>
          <w:bCs/>
          <w:szCs w:val="22"/>
        </w:rPr>
        <w:t>ZARZĄDZENIE NR</w:t>
      </w:r>
      <w:r w:rsidR="002E446C">
        <w:rPr>
          <w:rFonts w:ascii="Arial" w:hAnsi="Arial" w:cs="Arial"/>
          <w:b/>
          <w:bCs/>
          <w:szCs w:val="22"/>
        </w:rPr>
        <w:t xml:space="preserve"> 249/24</w:t>
      </w:r>
    </w:p>
    <w:p w:rsidR="008F644D" w:rsidRPr="00413AAC" w:rsidRDefault="008F644D">
      <w:pPr>
        <w:jc w:val="center"/>
        <w:rPr>
          <w:rFonts w:ascii="Arial" w:hAnsi="Arial" w:cs="Arial"/>
          <w:szCs w:val="22"/>
        </w:rPr>
      </w:pPr>
      <w:r w:rsidRPr="00413AAC">
        <w:rPr>
          <w:rFonts w:ascii="Arial" w:hAnsi="Arial" w:cs="Arial"/>
          <w:b/>
          <w:bCs/>
          <w:szCs w:val="22"/>
        </w:rPr>
        <w:t>PREZYDENTA BYTOMIA</w:t>
      </w:r>
    </w:p>
    <w:p w:rsidR="008F644D" w:rsidRDefault="008F644D" w:rsidP="00C05042">
      <w:pPr>
        <w:spacing w:after="280"/>
        <w:jc w:val="center"/>
        <w:rPr>
          <w:rFonts w:ascii="Arial" w:hAnsi="Arial" w:cs="Arial"/>
          <w:szCs w:val="22"/>
        </w:rPr>
      </w:pPr>
      <w:r w:rsidRPr="00413AAC">
        <w:rPr>
          <w:rFonts w:ascii="Arial" w:hAnsi="Arial" w:cs="Arial"/>
          <w:szCs w:val="22"/>
        </w:rPr>
        <w:t xml:space="preserve">z dnia </w:t>
      </w:r>
      <w:r w:rsidR="002E446C">
        <w:rPr>
          <w:rFonts w:ascii="Arial" w:hAnsi="Arial" w:cs="Arial"/>
          <w:szCs w:val="22"/>
        </w:rPr>
        <w:t>26 czerwca 2024 r.</w:t>
      </w:r>
    </w:p>
    <w:p w:rsidR="00C05042" w:rsidRPr="00C05042" w:rsidRDefault="00910B3B" w:rsidP="00C05042">
      <w:pPr>
        <w:keepNext/>
        <w:spacing w:before="280" w:after="280"/>
        <w:jc w:val="center"/>
        <w:rPr>
          <w:rFonts w:ascii="Arial" w:hAnsi="Arial" w:cs="Arial"/>
          <w:b/>
        </w:rPr>
      </w:pPr>
      <w:r w:rsidRPr="00C05042">
        <w:rPr>
          <w:rFonts w:ascii="Arial" w:hAnsi="Arial" w:cs="Arial"/>
          <w:b/>
          <w:bCs/>
          <w:szCs w:val="22"/>
        </w:rPr>
        <w:t xml:space="preserve">zmieniające zarządzenie nr 11/24 Prezydenta Bytomia </w:t>
      </w:r>
      <w:r w:rsidR="00C05042" w:rsidRPr="00C05042">
        <w:rPr>
          <w:rFonts w:ascii="Arial" w:hAnsi="Arial" w:cs="Arial"/>
          <w:b/>
        </w:rPr>
        <w:t xml:space="preserve">w sprawie ogłoszenia naboru wniosków o udzielenie dofinansowania przedsięwzięć w ramach Programu Priorytetowego „Ciepłe Mieszkanie" </w:t>
      </w:r>
      <w:r w:rsidR="00C05042" w:rsidRPr="00C05042">
        <w:rPr>
          <w:rFonts w:ascii="Arial" w:hAnsi="Arial" w:cs="Arial"/>
          <w:b/>
        </w:rPr>
        <w:br/>
        <w:t xml:space="preserve">oraz wprowadzenia Regulaminu </w:t>
      </w:r>
      <w:r w:rsidR="00C05042" w:rsidRPr="00C05042">
        <w:rPr>
          <w:rFonts w:ascii="Arial" w:hAnsi="Arial" w:cs="Arial"/>
          <w:b/>
          <w:bCs/>
        </w:rPr>
        <w:t xml:space="preserve">naboru  wniosków o udzielenie dofinansowania przedsięwzięć w ramach Programu Priorytetowego </w:t>
      </w:r>
      <w:r w:rsidR="00C05042" w:rsidRPr="00C05042">
        <w:rPr>
          <w:rFonts w:ascii="Arial" w:hAnsi="Arial" w:cs="Arial"/>
          <w:b/>
          <w:bCs/>
        </w:rPr>
        <w:br/>
        <w:t>„Ciepłe Mieszkanie” w Gminie Bytom</w:t>
      </w:r>
    </w:p>
    <w:p w:rsidR="00C05042" w:rsidRDefault="00C05042" w:rsidP="00C05042">
      <w:pPr>
        <w:pStyle w:val="NormalnyWeb"/>
        <w:spacing w:after="278"/>
      </w:pPr>
      <w:r w:rsidRPr="00C05042">
        <w:rPr>
          <w:rFonts w:ascii="Arial" w:hAnsi="Arial" w:cs="Arial"/>
        </w:rPr>
        <w:t>Na podstawie art. 7 ust. 1 </w:t>
      </w:r>
      <w:proofErr w:type="spellStart"/>
      <w:r w:rsidRPr="00C05042">
        <w:rPr>
          <w:rFonts w:ascii="Arial" w:hAnsi="Arial" w:cs="Arial"/>
        </w:rPr>
        <w:t>pkt</w:t>
      </w:r>
      <w:proofErr w:type="spellEnd"/>
      <w:r w:rsidRPr="00C05042">
        <w:rPr>
          <w:rFonts w:ascii="Arial" w:hAnsi="Arial" w:cs="Arial"/>
        </w:rPr>
        <w:t> 1 ustawy z dnia 8 marca 1990 r. o samorządzie gminnym (Dz. U. z 202</w:t>
      </w:r>
      <w:r>
        <w:rPr>
          <w:rFonts w:ascii="Arial" w:hAnsi="Arial" w:cs="Arial"/>
        </w:rPr>
        <w:t>4</w:t>
      </w:r>
      <w:r w:rsidRPr="00C05042">
        <w:rPr>
          <w:rFonts w:ascii="Arial" w:hAnsi="Arial" w:cs="Arial"/>
        </w:rPr>
        <w:t> r. poz. </w:t>
      </w:r>
      <w:r>
        <w:rPr>
          <w:rFonts w:ascii="Arial" w:hAnsi="Arial" w:cs="Arial"/>
        </w:rPr>
        <w:t>609</w:t>
      </w:r>
      <w:r w:rsidRPr="00C05042">
        <w:rPr>
          <w:rFonts w:ascii="Arial" w:hAnsi="Arial" w:cs="Arial"/>
        </w:rPr>
        <w:t xml:space="preserve">) oraz art. 400a ust. 1 </w:t>
      </w:r>
      <w:proofErr w:type="spellStart"/>
      <w:r w:rsidRPr="00C05042">
        <w:rPr>
          <w:rFonts w:ascii="Arial" w:hAnsi="Arial" w:cs="Arial"/>
        </w:rPr>
        <w:t>pkt</w:t>
      </w:r>
      <w:proofErr w:type="spellEnd"/>
      <w:r w:rsidRPr="00C05042">
        <w:rPr>
          <w:rFonts w:ascii="Arial" w:hAnsi="Arial" w:cs="Arial"/>
        </w:rPr>
        <w:t xml:space="preserve"> 21 art. 403</w:t>
      </w:r>
      <w:r>
        <w:rPr>
          <w:rFonts w:ascii="Arial" w:hAnsi="Arial" w:cs="Arial"/>
        </w:rPr>
        <w:t xml:space="preserve"> ust.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</w:t>
      </w:r>
      <w:r w:rsidRPr="00C05042">
        <w:rPr>
          <w:rFonts w:ascii="Arial" w:hAnsi="Arial" w:cs="Arial"/>
        </w:rPr>
        <w:t xml:space="preserve">lit. a, ust. 5 i 6 ustawy z dnia 27 kwietnia 2001 r. Prawo ochrony środowiska </w:t>
      </w:r>
      <w:r>
        <w:rPr>
          <w:rFonts w:ascii="Arial" w:hAnsi="Arial" w:cs="Arial"/>
        </w:rPr>
        <w:br/>
      </w:r>
      <w:r w:rsidRPr="00C05042">
        <w:rPr>
          <w:rFonts w:ascii="Arial" w:hAnsi="Arial" w:cs="Arial"/>
        </w:rPr>
        <w:t>(Dz. U. z 202</w:t>
      </w:r>
      <w:r>
        <w:rPr>
          <w:rFonts w:ascii="Arial" w:hAnsi="Arial" w:cs="Arial"/>
        </w:rPr>
        <w:t>4</w:t>
      </w:r>
      <w:r w:rsidRPr="00C05042">
        <w:rPr>
          <w:rFonts w:ascii="Arial" w:hAnsi="Arial" w:cs="Arial"/>
        </w:rPr>
        <w:t> r. poz. </w:t>
      </w:r>
      <w:r>
        <w:rPr>
          <w:rFonts w:ascii="Arial" w:hAnsi="Arial" w:cs="Arial"/>
        </w:rPr>
        <w:t>54</w:t>
      </w:r>
      <w:r w:rsidRPr="00C05042">
        <w:rPr>
          <w:rFonts w:ascii="Arial" w:hAnsi="Arial" w:cs="Arial"/>
        </w:rPr>
        <w:t>)</w:t>
      </w:r>
      <w:r w:rsidR="00484510" w:rsidRPr="00C05042">
        <w:rPr>
          <w:rFonts w:ascii="Arial" w:hAnsi="Arial" w:cs="Arial"/>
        </w:rPr>
        <w:t xml:space="preserve">, </w:t>
      </w:r>
      <w:r w:rsidR="00D55EE4">
        <w:rPr>
          <w:rFonts w:ascii="Arial" w:hAnsi="Arial" w:cs="Arial"/>
        </w:rPr>
        <w:t>zarządza się</w:t>
      </w:r>
      <w:r w:rsidR="007F1457">
        <w:rPr>
          <w:rFonts w:ascii="Arial" w:hAnsi="Arial" w:cs="Arial"/>
        </w:rPr>
        <w:t>,</w:t>
      </w:r>
      <w:r w:rsidR="00D55EE4">
        <w:rPr>
          <w:rFonts w:ascii="Arial" w:hAnsi="Arial" w:cs="Arial"/>
        </w:rPr>
        <w:t xml:space="preserve"> co następuje</w:t>
      </w:r>
      <w:r>
        <w:rPr>
          <w:rFonts w:ascii="Arial" w:hAnsi="Arial" w:cs="Arial"/>
        </w:rPr>
        <w:t>:</w:t>
      </w:r>
    </w:p>
    <w:p w:rsidR="008F644D" w:rsidRPr="00910B3B" w:rsidRDefault="008F644D" w:rsidP="00C05042">
      <w:pPr>
        <w:spacing w:after="280"/>
        <w:jc w:val="center"/>
        <w:rPr>
          <w:rFonts w:ascii="Arial" w:hAnsi="Arial" w:cs="Arial"/>
          <w:bCs/>
        </w:rPr>
      </w:pPr>
      <w:r w:rsidRPr="00413AAC">
        <w:rPr>
          <w:rFonts w:ascii="Arial" w:hAnsi="Arial" w:cs="Arial"/>
          <w:b/>
          <w:bCs/>
        </w:rPr>
        <w:t>§ 1</w:t>
      </w:r>
    </w:p>
    <w:p w:rsidR="00467B73" w:rsidRDefault="00910B3B" w:rsidP="00467B73">
      <w:pPr>
        <w:keepNext/>
        <w:spacing w:before="280"/>
        <w:rPr>
          <w:rFonts w:ascii="Arial" w:hAnsi="Arial" w:cs="Arial"/>
          <w:bCs/>
        </w:rPr>
      </w:pPr>
      <w:r w:rsidRPr="00C0507B">
        <w:rPr>
          <w:rFonts w:ascii="Arial" w:hAnsi="Arial" w:cs="Arial"/>
          <w:color w:val="000000"/>
        </w:rPr>
        <w:t xml:space="preserve">W </w:t>
      </w:r>
      <w:r w:rsidR="00C0507B">
        <w:rPr>
          <w:rFonts w:ascii="Arial" w:hAnsi="Arial" w:cs="Arial"/>
          <w:color w:val="000000"/>
        </w:rPr>
        <w:t>z</w:t>
      </w:r>
      <w:r w:rsidR="00D55EE4">
        <w:rPr>
          <w:rFonts w:ascii="Arial" w:hAnsi="Arial" w:cs="Arial"/>
          <w:color w:val="000000"/>
        </w:rPr>
        <w:t xml:space="preserve">arządzeniu </w:t>
      </w:r>
      <w:r w:rsidRPr="00C0507B">
        <w:rPr>
          <w:rFonts w:ascii="Arial" w:hAnsi="Arial" w:cs="Arial"/>
          <w:bCs/>
          <w:szCs w:val="22"/>
        </w:rPr>
        <w:t xml:space="preserve">nr 11/24 Prezydenta Bytomia z dnia </w:t>
      </w:r>
      <w:r w:rsidR="00C05042" w:rsidRPr="00C0507B">
        <w:rPr>
          <w:rFonts w:ascii="Arial" w:hAnsi="Arial" w:cs="Arial"/>
          <w:bCs/>
          <w:szCs w:val="22"/>
        </w:rPr>
        <w:t xml:space="preserve">10 stycznia </w:t>
      </w:r>
      <w:r w:rsidRPr="00C0507B">
        <w:rPr>
          <w:rFonts w:ascii="Arial" w:hAnsi="Arial" w:cs="Arial"/>
          <w:bCs/>
          <w:szCs w:val="22"/>
        </w:rPr>
        <w:t>2024 r.</w:t>
      </w:r>
      <w:r w:rsidRPr="00C0507B">
        <w:rPr>
          <w:rFonts w:ascii="Arial" w:hAnsi="Arial" w:cs="Arial"/>
          <w:bCs/>
        </w:rPr>
        <w:t xml:space="preserve"> </w:t>
      </w:r>
      <w:r w:rsidR="00C0507B" w:rsidRPr="00C0507B">
        <w:rPr>
          <w:rFonts w:ascii="Arial" w:hAnsi="Arial" w:cs="Arial"/>
        </w:rPr>
        <w:t xml:space="preserve">w sprawie ogłoszenia naboru wniosków o udzielenie dofinansowania przedsięwzięć w ramach Programu Priorytetowego „Ciepłe Mieszkanie" oraz wprowadzenia Regulaminu </w:t>
      </w:r>
      <w:r w:rsidR="00C0507B" w:rsidRPr="00C0507B">
        <w:rPr>
          <w:rFonts w:ascii="Arial" w:hAnsi="Arial" w:cs="Arial"/>
          <w:bCs/>
        </w:rPr>
        <w:t>naboru  wniosków o udzielenie dofinansowania przedsięwzięć w ramach Programu Priorytetowego „Ciepłe Mieszkanie” w Gminie Bytom</w:t>
      </w:r>
      <w:r w:rsidR="00C0507B">
        <w:rPr>
          <w:rFonts w:ascii="Arial" w:hAnsi="Arial" w:cs="Arial"/>
          <w:bCs/>
        </w:rPr>
        <w:t xml:space="preserve">, </w:t>
      </w:r>
      <w:r w:rsidR="00D55EE4">
        <w:rPr>
          <w:rFonts w:ascii="Arial" w:hAnsi="Arial" w:cs="Arial"/>
          <w:bCs/>
        </w:rPr>
        <w:t xml:space="preserve">w załączniku nr 1 </w:t>
      </w:r>
      <w:r w:rsidR="004D7F47">
        <w:rPr>
          <w:rFonts w:ascii="Arial" w:hAnsi="Arial" w:cs="Arial"/>
          <w:bCs/>
        </w:rPr>
        <w:t>ust.</w:t>
      </w:r>
      <w:r w:rsidR="009E6EAD">
        <w:rPr>
          <w:rFonts w:ascii="Arial" w:hAnsi="Arial" w:cs="Arial"/>
          <w:bCs/>
        </w:rPr>
        <w:t xml:space="preserve"> 7</w:t>
      </w:r>
      <w:r w:rsidR="00487345">
        <w:rPr>
          <w:rFonts w:ascii="Arial" w:hAnsi="Arial" w:cs="Arial"/>
          <w:bCs/>
        </w:rPr>
        <w:t xml:space="preserve"> </w:t>
      </w:r>
      <w:r w:rsidRPr="00910B3B">
        <w:rPr>
          <w:rFonts w:ascii="Arial" w:hAnsi="Arial" w:cs="Arial"/>
          <w:bCs/>
        </w:rPr>
        <w:t xml:space="preserve">otrzymuje brzmienie: </w:t>
      </w:r>
    </w:p>
    <w:p w:rsidR="00C05042" w:rsidRPr="00467B73" w:rsidRDefault="00467B73" w:rsidP="00467B73">
      <w:pPr>
        <w:keepNext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„</w:t>
      </w:r>
      <w:r w:rsidR="00D55EE4">
        <w:rPr>
          <w:rFonts w:ascii="Arial" w:hAnsi="Arial" w:cs="Arial"/>
          <w:bCs/>
        </w:rPr>
        <w:t>7</w:t>
      </w:r>
      <w:r w:rsidR="007F1457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="00C05042" w:rsidRPr="00C05042">
        <w:rPr>
          <w:rFonts w:ascii="Arial" w:hAnsi="Arial" w:cs="Arial"/>
        </w:rPr>
        <w:t>W ramach programu, na jeden lokal mieszkalny, może być udzielone jedno dofinansowanie:</w:t>
      </w:r>
    </w:p>
    <w:p w:rsidR="00C05042" w:rsidRPr="00C05042" w:rsidRDefault="00C05042" w:rsidP="00C05042">
      <w:pPr>
        <w:numPr>
          <w:ilvl w:val="0"/>
          <w:numId w:val="29"/>
        </w:numPr>
        <w:tabs>
          <w:tab w:val="left" w:pos="426"/>
        </w:tabs>
        <w:ind w:left="714" w:hanging="357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dla beneficjentów końcowych uprawnionych do podstawowego poziomu dofinansowania: beneficjentem końcowym jest osoba fizyczna o dochodzie rocznym nieprzekraczającym kwoty </w:t>
      </w:r>
      <w:r w:rsidRPr="00C05042">
        <w:rPr>
          <w:rFonts w:ascii="Arial" w:hAnsi="Arial" w:cs="Arial"/>
          <w:bCs/>
        </w:rPr>
        <w:t>1</w:t>
      </w:r>
      <w:r w:rsidR="00BF4889">
        <w:rPr>
          <w:rFonts w:ascii="Arial" w:hAnsi="Arial" w:cs="Arial"/>
          <w:bCs/>
        </w:rPr>
        <w:t>35</w:t>
      </w:r>
      <w:r w:rsidRPr="00C05042">
        <w:rPr>
          <w:rFonts w:ascii="Arial" w:hAnsi="Arial" w:cs="Arial"/>
          <w:bCs/>
        </w:rPr>
        <w:t xml:space="preserve"> 000 zł</w:t>
      </w:r>
      <w:r w:rsidRPr="00C05042">
        <w:rPr>
          <w:rFonts w:ascii="Arial" w:hAnsi="Arial" w:cs="Arial"/>
        </w:rPr>
        <w:t xml:space="preserve">, posiadająca tytuł prawny wynikający z prawa własności lub ograniczonego prawa rzeczowego do lokalu mieszkalnego, znajdującego się w budynku mieszkalnym wielorodzinnym, realizująca przedsięwzięcie będące przedmiotem dofinansowania: </w:t>
      </w:r>
    </w:p>
    <w:p w:rsidR="00C05042" w:rsidRPr="00C05042" w:rsidRDefault="00C05042" w:rsidP="00C05042">
      <w:pPr>
        <w:pStyle w:val="Akapitzlist"/>
        <w:numPr>
          <w:ilvl w:val="0"/>
          <w:numId w:val="31"/>
        </w:numPr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stanowiącym podstawę obliczenia podatku, wykazanym w ostatnio złożonym zeznaniu podatkowym zgodnie z ustawą o podatku dochodowym od osób fizycznych, </w:t>
      </w:r>
    </w:p>
    <w:p w:rsidR="00C05042" w:rsidRPr="00C05042" w:rsidRDefault="00C05042" w:rsidP="00C05042">
      <w:pPr>
        <w:pStyle w:val="Akapitzlist"/>
        <w:numPr>
          <w:ilvl w:val="0"/>
          <w:numId w:val="31"/>
        </w:numPr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ustalonym: </w:t>
      </w:r>
    </w:p>
    <w:p w:rsidR="00C05042" w:rsidRPr="00C05042" w:rsidRDefault="00C05042" w:rsidP="00C05042">
      <w:pPr>
        <w:numPr>
          <w:ilvl w:val="1"/>
          <w:numId w:val="32"/>
        </w:numPr>
        <w:tabs>
          <w:tab w:val="left" w:pos="851"/>
          <w:tab w:val="left" w:pos="1276"/>
        </w:tabs>
        <w:ind w:left="1276" w:hanging="142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 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fizyczne, obowiązującego na dzień złożenia wniosku oraz </w:t>
      </w:r>
    </w:p>
    <w:p w:rsidR="00C05042" w:rsidRPr="00C05042" w:rsidRDefault="00C05042" w:rsidP="00C05042">
      <w:pPr>
        <w:numPr>
          <w:ilvl w:val="1"/>
          <w:numId w:val="32"/>
        </w:numPr>
        <w:tabs>
          <w:tab w:val="left" w:pos="851"/>
          <w:tab w:val="left" w:pos="1276"/>
        </w:tabs>
        <w:ind w:left="1276" w:hanging="142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 na podstawie dokumentów potwierdzających wysokość uzyskanego dochodu, zawierających informacje o wysokości przychodu i stawce podatku lub wysokości opłaconego podatku dochodowego w roku wskazanym w powyższym obwieszczeniu ministra, </w:t>
      </w:r>
    </w:p>
    <w:p w:rsidR="00C05042" w:rsidRPr="00C05042" w:rsidRDefault="00C05042" w:rsidP="00C05042">
      <w:pPr>
        <w:pStyle w:val="Akapitzlist"/>
        <w:numPr>
          <w:ilvl w:val="0"/>
          <w:numId w:val="31"/>
        </w:numPr>
        <w:tabs>
          <w:tab w:val="left" w:pos="709"/>
        </w:tabs>
        <w:spacing w:after="0" w:line="240" w:lineRule="auto"/>
        <w:ind w:left="1065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z tytułu prowadzenia gospodarstwa rolnego, przyjmując, że z 1 ha przeliczeniowego uzyskuje się dochód roczny w wysokości dochodu ogłaszanego corocznie, w drodze obwieszczenia Prezesa Głównego </w:t>
      </w:r>
      <w:r w:rsidRPr="00C05042">
        <w:rPr>
          <w:rFonts w:ascii="Arial" w:hAnsi="Arial" w:cs="Arial"/>
          <w:sz w:val="24"/>
          <w:szCs w:val="24"/>
        </w:rPr>
        <w:lastRenderedPageBreak/>
        <w:t xml:space="preserve">Urzędu Statystycznego na podstawie ustawy o podatku rolnym, obowiązującego na dzień złożenia wniosku o dofinansowanie, </w:t>
      </w:r>
    </w:p>
    <w:p w:rsidR="00C05042" w:rsidRPr="00C05042" w:rsidRDefault="00C05042" w:rsidP="00C05042">
      <w:pPr>
        <w:pStyle w:val="Akapitzlist"/>
        <w:numPr>
          <w:ilvl w:val="0"/>
          <w:numId w:val="31"/>
        </w:numPr>
        <w:tabs>
          <w:tab w:val="left" w:pos="709"/>
        </w:tabs>
        <w:spacing w:after="0" w:line="240" w:lineRule="auto"/>
        <w:ind w:left="1065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niepodlegającym opodatkowaniu na podstawie przepisów o podatku dochodowym od osób fizycznych i mieszczącym się pod względem rodzaju w katalogu zawartym w art. 3 lit. c ustawy o świadczeniach rodzinnych, osiągniętym w roku kalendarzowym poprzedzającym rok złożenia wniosku o dofinansowanie, wykazanym w odpowiednim dokumencie, </w:t>
      </w:r>
    </w:p>
    <w:p w:rsidR="00C05042" w:rsidRPr="00C05042" w:rsidRDefault="00C05042" w:rsidP="00C05042">
      <w:pPr>
        <w:pStyle w:val="Akapitzlist"/>
        <w:numPr>
          <w:ilvl w:val="0"/>
          <w:numId w:val="31"/>
        </w:numPr>
        <w:tabs>
          <w:tab w:val="left" w:pos="709"/>
        </w:tabs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w przypadku dochodów z różnych źródeł określonych w lit. b, dochody te sumuje się, przy czym suma ta nie może </w:t>
      </w:r>
      <w:r w:rsidRPr="00C05042">
        <w:rPr>
          <w:rFonts w:ascii="Arial" w:hAnsi="Arial" w:cs="Arial"/>
          <w:bCs/>
          <w:sz w:val="24"/>
          <w:szCs w:val="24"/>
        </w:rPr>
        <w:t>przekroczyć kwoty 1</w:t>
      </w:r>
      <w:r w:rsidR="00BF4889">
        <w:rPr>
          <w:rFonts w:ascii="Arial" w:hAnsi="Arial" w:cs="Arial"/>
          <w:bCs/>
          <w:sz w:val="24"/>
          <w:szCs w:val="24"/>
        </w:rPr>
        <w:t>35</w:t>
      </w:r>
      <w:r w:rsidRPr="00C05042">
        <w:rPr>
          <w:rFonts w:ascii="Arial" w:hAnsi="Arial" w:cs="Arial"/>
          <w:bCs/>
          <w:sz w:val="24"/>
          <w:szCs w:val="24"/>
        </w:rPr>
        <w:t xml:space="preserve"> 000 zł.</w:t>
      </w:r>
      <w:r w:rsidRPr="00C05042">
        <w:rPr>
          <w:rFonts w:ascii="Arial" w:hAnsi="Arial" w:cs="Arial"/>
          <w:sz w:val="24"/>
          <w:szCs w:val="24"/>
        </w:rPr>
        <w:t xml:space="preserve"> </w:t>
      </w:r>
    </w:p>
    <w:p w:rsidR="00C05042" w:rsidRPr="00C05042" w:rsidRDefault="00C05042" w:rsidP="00C05042">
      <w:pPr>
        <w:ind w:left="357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Intensywność dofinansowania </w:t>
      </w:r>
      <w:r w:rsidRPr="00C05042">
        <w:rPr>
          <w:rFonts w:ascii="Arial" w:hAnsi="Arial" w:cs="Arial"/>
          <w:bCs/>
        </w:rPr>
        <w:t>do 35%</w:t>
      </w:r>
      <w:r w:rsidRPr="00C05042">
        <w:rPr>
          <w:rFonts w:ascii="Arial" w:hAnsi="Arial" w:cs="Arial"/>
        </w:rPr>
        <w:t xml:space="preserve"> faktycznie poniesionych kosztów </w:t>
      </w:r>
      <w:proofErr w:type="spellStart"/>
      <w:r w:rsidRPr="00C05042">
        <w:rPr>
          <w:rFonts w:ascii="Arial" w:hAnsi="Arial" w:cs="Arial"/>
        </w:rPr>
        <w:t>kwalifikowalnych</w:t>
      </w:r>
      <w:proofErr w:type="spellEnd"/>
      <w:r w:rsidRPr="00C05042">
        <w:rPr>
          <w:rFonts w:ascii="Arial" w:hAnsi="Arial" w:cs="Arial"/>
        </w:rPr>
        <w:t xml:space="preserve"> przedsięwzięcia realizowanego przez beneficjenta końcowego, nie więcej niż </w:t>
      </w:r>
      <w:r w:rsidRPr="00C05042">
        <w:rPr>
          <w:rFonts w:ascii="Arial" w:hAnsi="Arial" w:cs="Arial"/>
          <w:bCs/>
        </w:rPr>
        <w:t>1</w:t>
      </w:r>
      <w:r w:rsidR="00BF4889">
        <w:rPr>
          <w:rFonts w:ascii="Arial" w:hAnsi="Arial" w:cs="Arial"/>
          <w:bCs/>
        </w:rPr>
        <w:t>9 0</w:t>
      </w:r>
      <w:r w:rsidRPr="00C05042">
        <w:rPr>
          <w:rFonts w:ascii="Arial" w:hAnsi="Arial" w:cs="Arial"/>
          <w:bCs/>
        </w:rPr>
        <w:t xml:space="preserve">00 zł </w:t>
      </w:r>
      <w:r w:rsidRPr="00C05042">
        <w:rPr>
          <w:rFonts w:ascii="Arial" w:hAnsi="Arial" w:cs="Arial"/>
        </w:rPr>
        <w:t xml:space="preserve">na jeden lokal mieszkalny; </w:t>
      </w:r>
    </w:p>
    <w:p w:rsidR="00C05042" w:rsidRPr="00C05042" w:rsidRDefault="00C05042" w:rsidP="00C05042">
      <w:pPr>
        <w:pStyle w:val="Akapitzlist"/>
        <w:numPr>
          <w:ilvl w:val="0"/>
          <w:numId w:val="29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dla beneficjentów końcowych uprawnionych do podwyższonego poziomu dofinansowania: beneficjentem końcowym uprawnionym do podwyższonego poziomu dofinansowania jest osoba fizyczna realizująca przedsięwzięcie będące przedmiotem dofinansowania, która łącznie spełnia następujące warunki: </w:t>
      </w:r>
    </w:p>
    <w:p w:rsidR="00C05042" w:rsidRPr="00C05042" w:rsidRDefault="00C05042" w:rsidP="00C05042">
      <w:pPr>
        <w:pStyle w:val="Akapitzlist"/>
        <w:numPr>
          <w:ilvl w:val="0"/>
          <w:numId w:val="33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posiada tytuł prawny wynikający z prawa własności lub ograniczonego prawa rzeczowego do lokalu mieszkalnego, znajdującego się w budynku mieszkalnym wielorodzinnym, </w:t>
      </w:r>
    </w:p>
    <w:p w:rsidR="00C05042" w:rsidRPr="00C05042" w:rsidRDefault="00C05042" w:rsidP="00C05042">
      <w:pPr>
        <w:pStyle w:val="Akapitzlist"/>
        <w:numPr>
          <w:ilvl w:val="0"/>
          <w:numId w:val="33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przeciętny miesięczny dochód na jednego członka jej gospodarstwa domowego, wskazany w zaświadczeniu wydawanym zgodnie </w:t>
      </w:r>
      <w:r w:rsidRPr="00C05042">
        <w:rPr>
          <w:rFonts w:ascii="Arial" w:hAnsi="Arial" w:cs="Arial"/>
          <w:sz w:val="24"/>
          <w:szCs w:val="24"/>
        </w:rPr>
        <w:br/>
        <w:t>z art. 411 ust. 10g ustawy – Prawo ochrony środowiska, nie przekracza kwoty:</w:t>
      </w:r>
    </w:p>
    <w:p w:rsidR="00C05042" w:rsidRPr="00C05042" w:rsidRDefault="00C05042" w:rsidP="00C05042">
      <w:pPr>
        <w:pStyle w:val="Akapitzlist"/>
        <w:numPr>
          <w:ilvl w:val="1"/>
          <w:numId w:val="34"/>
        </w:numPr>
        <w:tabs>
          <w:tab w:val="left" w:pos="993"/>
        </w:tabs>
        <w:suppressAutoHyphens w:val="0"/>
        <w:spacing w:after="0" w:line="240" w:lineRule="auto"/>
        <w:ind w:left="993" w:hanging="284"/>
        <w:contextualSpacing/>
        <w:textAlignment w:val="auto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1 </w:t>
      </w:r>
      <w:r w:rsidR="00BF4889">
        <w:rPr>
          <w:rFonts w:ascii="Arial" w:hAnsi="Arial" w:cs="Arial"/>
          <w:sz w:val="24"/>
          <w:szCs w:val="24"/>
        </w:rPr>
        <w:t>894</w:t>
      </w:r>
      <w:r w:rsidRPr="00C05042">
        <w:rPr>
          <w:rFonts w:ascii="Arial" w:hAnsi="Arial" w:cs="Arial"/>
          <w:sz w:val="24"/>
          <w:szCs w:val="24"/>
        </w:rPr>
        <w:t xml:space="preserve"> zł w gospodarstwie wieloosobowym,</w:t>
      </w:r>
    </w:p>
    <w:p w:rsidR="00C05042" w:rsidRPr="00C05042" w:rsidRDefault="00BF4889" w:rsidP="00C05042">
      <w:pPr>
        <w:pStyle w:val="Akapitzlist"/>
        <w:numPr>
          <w:ilvl w:val="1"/>
          <w:numId w:val="34"/>
        </w:numPr>
        <w:tabs>
          <w:tab w:val="left" w:pos="993"/>
        </w:tabs>
        <w:suppressAutoHyphens w:val="0"/>
        <w:spacing w:after="0" w:line="240" w:lineRule="auto"/>
        <w:ind w:left="993" w:hanging="284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2 651</w:t>
      </w:r>
      <w:r w:rsidR="00C05042" w:rsidRPr="00C05042">
        <w:rPr>
          <w:rFonts w:ascii="Arial" w:hAnsi="Arial" w:cs="Arial"/>
          <w:sz w:val="24"/>
          <w:szCs w:val="24"/>
        </w:rPr>
        <w:t xml:space="preserve"> zł w gospodarstwie jednoosobowym, </w:t>
      </w:r>
    </w:p>
    <w:p w:rsidR="00C05042" w:rsidRPr="00C05042" w:rsidRDefault="00C05042" w:rsidP="00C05042">
      <w:pPr>
        <w:pStyle w:val="Akapitzlist"/>
        <w:numPr>
          <w:ilvl w:val="0"/>
          <w:numId w:val="33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w przypadku prowadzenia działalności gospodarczej, roczny przychód osoby fizycznej, z tytułu prowadzenia pozarolniczej działalności gospodarczej za rok kalendarzowy, za który ustalony został przeciętny miesięczny dochód wskazany w zaświadczeniu, o którym mowa w lit. b, nie przekroczył czterdziestokrotności kwoty minimalnego wynagrodzenia za pracę, określonego w rozporządzeniu Rady Ministrów obowiązującym w grudniu roku poprzedzającego rok złożenia wniosku o dofinansowanie. </w:t>
      </w:r>
    </w:p>
    <w:p w:rsidR="00C05042" w:rsidRPr="00C05042" w:rsidRDefault="00C05042" w:rsidP="00C05042">
      <w:pPr>
        <w:ind w:left="397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Intensywność dofinansowania </w:t>
      </w:r>
      <w:r w:rsidRPr="00C05042">
        <w:rPr>
          <w:rFonts w:ascii="Arial" w:hAnsi="Arial" w:cs="Arial"/>
          <w:bCs/>
        </w:rPr>
        <w:t>do 65%</w:t>
      </w:r>
      <w:r w:rsidRPr="00C05042">
        <w:rPr>
          <w:rFonts w:ascii="Arial" w:hAnsi="Arial" w:cs="Arial"/>
        </w:rPr>
        <w:t xml:space="preserve"> faktycznie poniesionych kosztów </w:t>
      </w:r>
      <w:proofErr w:type="spellStart"/>
      <w:r w:rsidRPr="00C05042">
        <w:rPr>
          <w:rFonts w:ascii="Arial" w:hAnsi="Arial" w:cs="Arial"/>
        </w:rPr>
        <w:t>kwalifikowalnych</w:t>
      </w:r>
      <w:proofErr w:type="spellEnd"/>
      <w:r w:rsidRPr="00C05042">
        <w:rPr>
          <w:rFonts w:ascii="Arial" w:hAnsi="Arial" w:cs="Arial"/>
        </w:rPr>
        <w:t xml:space="preserve"> przedsięwzięcia realizowanego przez beneficjenta końcowego, nie więcej niż </w:t>
      </w:r>
      <w:r w:rsidRPr="00C05042">
        <w:rPr>
          <w:rFonts w:ascii="Arial" w:hAnsi="Arial" w:cs="Arial"/>
          <w:bCs/>
        </w:rPr>
        <w:t>2</w:t>
      </w:r>
      <w:r w:rsidR="00BF4889">
        <w:rPr>
          <w:rFonts w:ascii="Arial" w:hAnsi="Arial" w:cs="Arial"/>
          <w:bCs/>
        </w:rPr>
        <w:t>9</w:t>
      </w:r>
      <w:r w:rsidRPr="00C05042">
        <w:rPr>
          <w:rFonts w:ascii="Arial" w:hAnsi="Arial" w:cs="Arial"/>
          <w:bCs/>
        </w:rPr>
        <w:t xml:space="preserve"> </w:t>
      </w:r>
      <w:r w:rsidR="00BF4889">
        <w:rPr>
          <w:rFonts w:ascii="Arial" w:hAnsi="Arial" w:cs="Arial"/>
          <w:bCs/>
        </w:rPr>
        <w:t>50</w:t>
      </w:r>
      <w:r w:rsidRPr="00C05042">
        <w:rPr>
          <w:rFonts w:ascii="Arial" w:hAnsi="Arial" w:cs="Arial"/>
          <w:bCs/>
        </w:rPr>
        <w:t>0 zł</w:t>
      </w:r>
      <w:r w:rsidRPr="00C05042">
        <w:rPr>
          <w:rFonts w:ascii="Arial" w:hAnsi="Arial" w:cs="Arial"/>
        </w:rPr>
        <w:t xml:space="preserve"> na jeden lokal mieszkalny; </w:t>
      </w:r>
    </w:p>
    <w:p w:rsidR="00C05042" w:rsidRPr="00C05042" w:rsidRDefault="00C05042" w:rsidP="00C05042">
      <w:pPr>
        <w:pStyle w:val="Akapitzlist"/>
        <w:numPr>
          <w:ilvl w:val="0"/>
          <w:numId w:val="29"/>
        </w:numPr>
        <w:tabs>
          <w:tab w:val="left" w:pos="0"/>
        </w:tabs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dla beneficjentów końcowych uprawnionych do najwyższego poziomu dofinansowania: beneficjentem końcowym uprawnionym do najwyższego poziomu dofinansowania jest osoba fizyczna realizująca przedsięwzięcie będące przedmiotem dofinansowania, która łącznie spełnia następujące warunki:  </w:t>
      </w:r>
    </w:p>
    <w:p w:rsidR="00C05042" w:rsidRPr="00C05042" w:rsidRDefault="00C05042" w:rsidP="00C05042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posiada tytuł prawny wynikający z prawa własności lub ograniczonego prawa rzeczowego do lokalu mieszkalnego znajdującego się w budynku mieszkalnym wielorodzinnym, </w:t>
      </w:r>
    </w:p>
    <w:p w:rsidR="00C05042" w:rsidRPr="00C05042" w:rsidRDefault="00C05042" w:rsidP="00C05042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przeciętny miesięczny dochód na jednego członka jej gospodarstwa domowego wskazany w zaświadczeniu wydawanym zgodnie z art. 411 ust. 10g ustawy – Prawo ochrony środowiska, nie przekracza kwoty:  </w:t>
      </w:r>
    </w:p>
    <w:p w:rsidR="00C05042" w:rsidRPr="00C05042" w:rsidRDefault="00BF4889" w:rsidP="00C05042">
      <w:pPr>
        <w:pStyle w:val="Akapitzlist"/>
        <w:numPr>
          <w:ilvl w:val="3"/>
          <w:numId w:val="36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1 090</w:t>
      </w:r>
      <w:r w:rsidR="00C05042" w:rsidRPr="00C05042">
        <w:rPr>
          <w:rFonts w:ascii="Arial" w:hAnsi="Arial" w:cs="Arial"/>
          <w:sz w:val="24"/>
          <w:szCs w:val="24"/>
        </w:rPr>
        <w:t xml:space="preserve"> zł w gospodarstwie wieloosobowym, </w:t>
      </w:r>
    </w:p>
    <w:p w:rsidR="00C05042" w:rsidRPr="00C05042" w:rsidRDefault="00C05042" w:rsidP="00C05042">
      <w:pPr>
        <w:pStyle w:val="Akapitzlist"/>
        <w:numPr>
          <w:ilvl w:val="3"/>
          <w:numId w:val="36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1 </w:t>
      </w:r>
      <w:r w:rsidR="00BF4889">
        <w:rPr>
          <w:rFonts w:ascii="Arial" w:hAnsi="Arial" w:cs="Arial"/>
          <w:sz w:val="24"/>
          <w:szCs w:val="24"/>
        </w:rPr>
        <w:t>526</w:t>
      </w:r>
      <w:r w:rsidRPr="00C05042">
        <w:rPr>
          <w:rFonts w:ascii="Arial" w:hAnsi="Arial" w:cs="Arial"/>
          <w:sz w:val="24"/>
          <w:szCs w:val="24"/>
        </w:rPr>
        <w:t xml:space="preserve"> zł w gospodarstwie jednoosobowym,</w:t>
      </w:r>
    </w:p>
    <w:p w:rsidR="00C05042" w:rsidRPr="00C05042" w:rsidRDefault="00C05042" w:rsidP="00C05042">
      <w:pPr>
        <w:ind w:left="709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lub ma ustalone prawo do otrzymywania zasiłku stałego, zasiłku okresowego, zasiłku rodzinnego lub specjalnego zasiłku opiekuńczego, potwierdzone  </w:t>
      </w:r>
      <w:r w:rsidRPr="00C05042">
        <w:rPr>
          <w:rFonts w:ascii="Arial" w:hAnsi="Arial" w:cs="Arial"/>
        </w:rPr>
        <w:br/>
        <w:t xml:space="preserve">w zaświadczeniu wydanym na wniosek beneficjenta końcowego, przez wójta, burmistrza lub prezydenta miasta, zawierającym wskazanie rodzaju zasiłku </w:t>
      </w:r>
      <w:r w:rsidRPr="00C05042">
        <w:rPr>
          <w:rFonts w:ascii="Arial" w:hAnsi="Arial" w:cs="Arial"/>
        </w:rPr>
        <w:lastRenderedPageBreak/>
        <w:t xml:space="preserve">oraz okresu, na który został przyznany. Zasiłek musi przysługiwać w każdym </w:t>
      </w:r>
      <w:r w:rsidRPr="00C05042">
        <w:rPr>
          <w:rFonts w:ascii="Arial" w:hAnsi="Arial" w:cs="Arial"/>
        </w:rPr>
        <w:br/>
        <w:t>z kolejnych 6 miesięcy kalendarzowych poprzedzających miesiąc złożenia wniosku o wydanie zaświadczenia oraz co najmniej do dnia złożenia wniosku o dofinansowanie,</w:t>
      </w:r>
    </w:p>
    <w:p w:rsidR="00C05042" w:rsidRPr="00C05042" w:rsidRDefault="00C05042" w:rsidP="00C05042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C05042">
        <w:rPr>
          <w:rFonts w:ascii="Arial" w:hAnsi="Arial" w:cs="Arial"/>
          <w:sz w:val="24"/>
          <w:szCs w:val="24"/>
        </w:rPr>
        <w:t xml:space="preserve">w przypadku prowadzenia działalności gospodarczej przez osobę, która przedstawiła zaświadczenie o przeciętnym miesięcznym dochodzie na jednego członka jej gospodarstwa domowego, roczny jej przychód, z tytułu prowadzenia pozarolniczej działalności gospodarczej za rok kalendarzowy, za który ustalony został przeciętny miesięczny dochód wskazany </w:t>
      </w:r>
      <w:r w:rsidRPr="00C05042">
        <w:rPr>
          <w:rFonts w:ascii="Arial" w:hAnsi="Arial" w:cs="Arial"/>
          <w:sz w:val="24"/>
          <w:szCs w:val="24"/>
        </w:rPr>
        <w:br/>
        <w:t xml:space="preserve">w zaświadczeniu, nie przekroczył dwudziestokrotności kwoty minimalnego wynagrodzenia za pracę określonego w rozporządzeniu Rady Ministrów obowiązującym w grudniu roku poprzedzającego rok złożenia wniosku </w:t>
      </w:r>
      <w:r w:rsidRPr="00C05042">
        <w:rPr>
          <w:rFonts w:ascii="Arial" w:hAnsi="Arial" w:cs="Arial"/>
          <w:sz w:val="24"/>
          <w:szCs w:val="24"/>
        </w:rPr>
        <w:br/>
        <w:t xml:space="preserve">o dofinansowanie. </w:t>
      </w:r>
    </w:p>
    <w:p w:rsidR="00C05042" w:rsidRPr="00C05042" w:rsidRDefault="00C05042" w:rsidP="00A36225">
      <w:pPr>
        <w:tabs>
          <w:tab w:val="left" w:pos="0"/>
        </w:tabs>
        <w:spacing w:after="280"/>
        <w:ind w:left="357"/>
        <w:rPr>
          <w:rFonts w:ascii="Arial" w:hAnsi="Arial" w:cs="Arial"/>
        </w:rPr>
      </w:pPr>
      <w:r w:rsidRPr="00C05042">
        <w:rPr>
          <w:rFonts w:ascii="Arial" w:hAnsi="Arial" w:cs="Arial"/>
        </w:rPr>
        <w:t xml:space="preserve">Intensywność dofinansowania: </w:t>
      </w:r>
      <w:r w:rsidRPr="00C05042">
        <w:rPr>
          <w:rFonts w:ascii="Arial" w:hAnsi="Arial" w:cs="Arial"/>
          <w:bCs/>
        </w:rPr>
        <w:t>do 95%</w:t>
      </w:r>
      <w:r w:rsidRPr="00C05042">
        <w:rPr>
          <w:rFonts w:ascii="Arial" w:hAnsi="Arial" w:cs="Arial"/>
        </w:rPr>
        <w:t xml:space="preserve"> faktycznie poniesionych kosztów </w:t>
      </w:r>
      <w:proofErr w:type="spellStart"/>
      <w:r w:rsidRPr="00C05042">
        <w:rPr>
          <w:rFonts w:ascii="Arial" w:hAnsi="Arial" w:cs="Arial"/>
        </w:rPr>
        <w:t>kwalifikowalnych</w:t>
      </w:r>
      <w:proofErr w:type="spellEnd"/>
      <w:r w:rsidRPr="00C05042">
        <w:rPr>
          <w:rFonts w:ascii="Arial" w:hAnsi="Arial" w:cs="Arial"/>
        </w:rPr>
        <w:t xml:space="preserve"> przedsięwzięcia realizowanego przez beneficjenta końcowego, nie więcej niż </w:t>
      </w:r>
      <w:r w:rsidR="00BF4889">
        <w:rPr>
          <w:rFonts w:ascii="Arial" w:hAnsi="Arial" w:cs="Arial"/>
        </w:rPr>
        <w:t>4</w:t>
      </w:r>
      <w:r w:rsidRPr="00C05042">
        <w:rPr>
          <w:rFonts w:ascii="Arial" w:hAnsi="Arial" w:cs="Arial"/>
          <w:bCs/>
        </w:rPr>
        <w:t xml:space="preserve">3 </w:t>
      </w:r>
      <w:r w:rsidR="00BF4889">
        <w:rPr>
          <w:rFonts w:ascii="Arial" w:hAnsi="Arial" w:cs="Arial"/>
          <w:bCs/>
        </w:rPr>
        <w:t>9</w:t>
      </w:r>
      <w:r w:rsidRPr="00C05042">
        <w:rPr>
          <w:rFonts w:ascii="Arial" w:hAnsi="Arial" w:cs="Arial"/>
          <w:bCs/>
        </w:rPr>
        <w:t>00 zł</w:t>
      </w:r>
      <w:r w:rsidRPr="00C05042">
        <w:rPr>
          <w:rFonts w:ascii="Arial" w:hAnsi="Arial" w:cs="Arial"/>
        </w:rPr>
        <w:t xml:space="preserve"> na jeden lokal mieszkalny.</w:t>
      </w:r>
      <w:r w:rsidR="00BA4FAF">
        <w:rPr>
          <w:rFonts w:ascii="Arial" w:hAnsi="Arial" w:cs="Arial"/>
        </w:rPr>
        <w:t>”.</w:t>
      </w:r>
      <w:r w:rsidRPr="00C05042">
        <w:rPr>
          <w:rFonts w:ascii="Arial" w:hAnsi="Arial" w:cs="Arial"/>
        </w:rPr>
        <w:t xml:space="preserve"> </w:t>
      </w:r>
    </w:p>
    <w:p w:rsidR="00D5724A" w:rsidRPr="004E4184" w:rsidRDefault="007C56B0" w:rsidP="00A36225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3B7CDA" w:rsidRDefault="000E1ECF" w:rsidP="00A36225">
      <w:pPr>
        <w:spacing w:after="280"/>
        <w:rPr>
          <w:rFonts w:ascii="Arial" w:hAnsi="Arial" w:cs="Arial"/>
        </w:rPr>
      </w:pPr>
      <w:r w:rsidRPr="00D07C19">
        <w:rPr>
          <w:rFonts w:ascii="Arial" w:hAnsi="Arial" w:cs="Arial"/>
        </w:rPr>
        <w:t>Wykonanie zarządzenia powierza się</w:t>
      </w:r>
      <w:r w:rsidR="00366490">
        <w:rPr>
          <w:rFonts w:ascii="Arial" w:hAnsi="Arial" w:cs="Arial"/>
        </w:rPr>
        <w:t xml:space="preserve"> naczelnikowi Wydziału </w:t>
      </w:r>
      <w:r w:rsidR="00BF4889">
        <w:rPr>
          <w:rFonts w:ascii="Arial" w:hAnsi="Arial" w:cs="Arial"/>
        </w:rPr>
        <w:t>Inżynierii Środowiska</w:t>
      </w:r>
      <w:r w:rsidR="003B7CDA">
        <w:rPr>
          <w:rFonts w:ascii="Arial" w:hAnsi="Arial" w:cs="Arial"/>
        </w:rPr>
        <w:t>.</w:t>
      </w:r>
      <w:r w:rsidR="003B7CDA" w:rsidRPr="00AC78AA">
        <w:rPr>
          <w:rFonts w:ascii="Arial" w:hAnsi="Arial" w:cs="Arial"/>
        </w:rPr>
        <w:t xml:space="preserve"> </w:t>
      </w:r>
    </w:p>
    <w:p w:rsidR="000E1ECF" w:rsidRDefault="000E1ECF" w:rsidP="00A36225">
      <w:pPr>
        <w:pStyle w:val="Tekstpodstawowywcity"/>
        <w:spacing w:after="280"/>
        <w:ind w:left="0"/>
        <w:jc w:val="center"/>
        <w:rPr>
          <w:rFonts w:ascii="Arial" w:hAnsi="Arial" w:cs="Arial"/>
          <w:sz w:val="24"/>
          <w:szCs w:val="24"/>
        </w:rPr>
      </w:pPr>
      <w:r w:rsidRPr="00433157">
        <w:rPr>
          <w:rFonts w:ascii="Arial" w:hAnsi="Arial" w:cs="Arial"/>
          <w:b/>
          <w:sz w:val="24"/>
          <w:szCs w:val="24"/>
        </w:rPr>
        <w:t xml:space="preserve">§ </w:t>
      </w:r>
      <w:r w:rsidR="00910B3B">
        <w:rPr>
          <w:rFonts w:ascii="Arial" w:hAnsi="Arial" w:cs="Arial"/>
          <w:b/>
          <w:sz w:val="24"/>
          <w:szCs w:val="24"/>
        </w:rPr>
        <w:t>3</w:t>
      </w:r>
    </w:p>
    <w:p w:rsidR="00EC05A6" w:rsidRDefault="000A26FE" w:rsidP="00A36225">
      <w:pPr>
        <w:pStyle w:val="Tekstpodstawowywcity"/>
        <w:spacing w:after="28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E1ECF" w:rsidRPr="00D07C19">
        <w:rPr>
          <w:rFonts w:ascii="Arial" w:hAnsi="Arial" w:cs="Arial"/>
          <w:sz w:val="24"/>
          <w:szCs w:val="24"/>
        </w:rPr>
        <w:t>Zarządzenie wchodzi w życie z dniem podpisania.</w:t>
      </w:r>
    </w:p>
    <w:p w:rsidR="00286F7C" w:rsidRDefault="00286F7C" w:rsidP="00286F7C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Podpisał</w:t>
      </w:r>
      <w:r w:rsidRPr="001E6596">
        <w:rPr>
          <w:rFonts w:ascii="Arial" w:hAnsi="Arial" w:cs="Arial"/>
        </w:rPr>
        <w:t xml:space="preserve"> </w:t>
      </w:r>
    </w:p>
    <w:p w:rsidR="00286F7C" w:rsidRPr="001E6596" w:rsidRDefault="00286F7C" w:rsidP="00286F7C">
      <w:pPr>
        <w:spacing w:after="280"/>
        <w:ind w:left="5664"/>
        <w:rPr>
          <w:rFonts w:ascii="Arial" w:hAnsi="Arial" w:cs="Arial"/>
        </w:rPr>
      </w:pPr>
      <w:r w:rsidRPr="001E6596">
        <w:rPr>
          <w:rFonts w:ascii="Arial" w:hAnsi="Arial" w:cs="Arial"/>
        </w:rPr>
        <w:t xml:space="preserve">Prezydent Miasta </w:t>
      </w:r>
      <w:r>
        <w:rPr>
          <w:rFonts w:ascii="Arial" w:hAnsi="Arial" w:cs="Arial"/>
        </w:rPr>
        <w:br/>
      </w:r>
      <w:r w:rsidRPr="001E6596">
        <w:rPr>
          <w:rFonts w:ascii="Arial" w:hAnsi="Arial" w:cs="Arial"/>
        </w:rPr>
        <w:t>Mariusz Wołosz</w:t>
      </w:r>
    </w:p>
    <w:p w:rsidR="00595838" w:rsidRDefault="00595838" w:rsidP="00A36225">
      <w:pPr>
        <w:pStyle w:val="Tekstpodstawowy"/>
        <w:jc w:val="left"/>
        <w:rPr>
          <w:rFonts w:ascii="Arial" w:hAnsi="Arial" w:cs="Arial"/>
          <w:noProof/>
          <w:spacing w:val="-2"/>
          <w:sz w:val="16"/>
        </w:rPr>
      </w:pPr>
      <w:r w:rsidRPr="00595838">
        <w:rPr>
          <w:rFonts w:ascii="Arial" w:hAnsi="Arial" w:cs="Arial"/>
          <w:noProof/>
          <w:spacing w:val="-2"/>
          <w:sz w:val="16"/>
        </w:rPr>
        <w:t>Oprac.:</w:t>
      </w:r>
      <w:r>
        <w:rPr>
          <w:rFonts w:ascii="Arial" w:hAnsi="Arial" w:cs="Arial"/>
          <w:noProof/>
          <w:spacing w:val="-2"/>
          <w:sz w:val="16"/>
        </w:rPr>
        <w:t xml:space="preserve"> </w:t>
      </w:r>
      <w:r w:rsidR="00BF4889">
        <w:rPr>
          <w:rFonts w:ascii="Arial" w:hAnsi="Arial" w:cs="Arial"/>
          <w:noProof/>
          <w:spacing w:val="-2"/>
          <w:sz w:val="16"/>
        </w:rPr>
        <w:t>M. Salepa-Kozłowska</w:t>
      </w:r>
    </w:p>
    <w:p w:rsidR="009E6EAD" w:rsidRPr="00595838" w:rsidRDefault="00A36225" w:rsidP="00A36225">
      <w:pPr>
        <w:pStyle w:val="Tekstpodstawowy"/>
        <w:ind w:left="567" w:hanging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pacing w:val="-2"/>
          <w:sz w:val="16"/>
        </w:rPr>
        <w:tab/>
      </w:r>
      <w:r w:rsidR="00CC7C57">
        <w:rPr>
          <w:rFonts w:ascii="Arial" w:hAnsi="Arial" w:cs="Arial"/>
          <w:noProof/>
          <w:spacing w:val="-2"/>
          <w:sz w:val="16"/>
        </w:rPr>
        <w:t>22</w:t>
      </w:r>
      <w:r w:rsidR="009E6EAD">
        <w:rPr>
          <w:rFonts w:ascii="Arial" w:hAnsi="Arial" w:cs="Arial"/>
          <w:noProof/>
          <w:spacing w:val="-2"/>
          <w:sz w:val="16"/>
        </w:rPr>
        <w:t xml:space="preserve"> </w:t>
      </w:r>
      <w:r w:rsidR="00BF4889">
        <w:rPr>
          <w:rFonts w:ascii="Arial" w:hAnsi="Arial" w:cs="Arial"/>
          <w:noProof/>
          <w:spacing w:val="-2"/>
          <w:sz w:val="16"/>
        </w:rPr>
        <w:t xml:space="preserve">maja </w:t>
      </w:r>
      <w:r w:rsidR="009E6EAD">
        <w:rPr>
          <w:rFonts w:ascii="Arial" w:hAnsi="Arial" w:cs="Arial"/>
          <w:noProof/>
          <w:spacing w:val="-2"/>
          <w:sz w:val="16"/>
        </w:rPr>
        <w:t>2024 r</w:t>
      </w:r>
      <w:r w:rsidR="00AB12F2">
        <w:rPr>
          <w:rFonts w:ascii="Arial" w:hAnsi="Arial" w:cs="Arial"/>
          <w:noProof/>
          <w:spacing w:val="-2"/>
          <w:sz w:val="16"/>
        </w:rPr>
        <w:t>.</w:t>
      </w:r>
    </w:p>
    <w:p w:rsidR="00595838" w:rsidRDefault="00595838" w:rsidP="009E6EAD">
      <w:pPr>
        <w:pStyle w:val="Tekstpodstawowy"/>
        <w:ind w:left="142"/>
        <w:rPr>
          <w:sz w:val="16"/>
          <w:szCs w:val="16"/>
        </w:rPr>
      </w:pPr>
    </w:p>
    <w:p w:rsidR="009078BA" w:rsidRPr="00BC4D25" w:rsidRDefault="009078BA" w:rsidP="00020F07">
      <w:pPr>
        <w:pStyle w:val="Tekstpodstawowy"/>
        <w:rPr>
          <w:rFonts w:ascii="Arial" w:hAnsi="Arial" w:cs="Arial"/>
        </w:rPr>
      </w:pPr>
    </w:p>
    <w:p w:rsidR="009078BA" w:rsidRDefault="009078BA" w:rsidP="009E6EAD">
      <w:pPr>
        <w:pStyle w:val="Tekstpodstawowy"/>
        <w:ind w:left="142"/>
        <w:rPr>
          <w:sz w:val="16"/>
          <w:szCs w:val="16"/>
        </w:rPr>
      </w:pPr>
      <w:r>
        <w:rPr>
          <w:sz w:val="16"/>
          <w:szCs w:val="16"/>
        </w:rPr>
        <w:tab/>
      </w:r>
    </w:p>
    <w:p w:rsidR="00D66D35" w:rsidRPr="00BE76E6" w:rsidRDefault="00D66D35" w:rsidP="009E6EAD">
      <w:pPr>
        <w:pStyle w:val="Tekstpodstawowywcity"/>
        <w:spacing w:after="280"/>
        <w:ind w:left="142"/>
        <w:rPr>
          <w:sz w:val="16"/>
          <w:szCs w:val="16"/>
        </w:rPr>
      </w:pPr>
    </w:p>
    <w:sectPr w:rsidR="00D66D35" w:rsidRPr="00BE76E6" w:rsidSect="00487345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3AC" w:rsidRDefault="007C43AC" w:rsidP="001C6BC3">
      <w:r>
        <w:separator/>
      </w:r>
    </w:p>
  </w:endnote>
  <w:endnote w:type="continuationSeparator" w:id="0">
    <w:p w:rsidR="007C43AC" w:rsidRDefault="007C43AC" w:rsidP="001C6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71" w:rsidRPr="00A36225" w:rsidRDefault="00DD538B">
    <w:pPr>
      <w:pStyle w:val="Stopka"/>
      <w:jc w:val="center"/>
      <w:rPr>
        <w:rFonts w:ascii="Arial" w:hAnsi="Arial" w:cs="Arial"/>
        <w:sz w:val="16"/>
        <w:szCs w:val="16"/>
      </w:rPr>
    </w:pPr>
    <w:r w:rsidRPr="00A36225">
      <w:rPr>
        <w:rFonts w:ascii="Arial" w:hAnsi="Arial" w:cs="Arial"/>
        <w:sz w:val="16"/>
        <w:szCs w:val="16"/>
      </w:rPr>
      <w:fldChar w:fldCharType="begin"/>
    </w:r>
    <w:r w:rsidR="00EF0C71" w:rsidRPr="00A36225">
      <w:rPr>
        <w:rFonts w:ascii="Arial" w:hAnsi="Arial" w:cs="Arial"/>
        <w:sz w:val="16"/>
        <w:szCs w:val="16"/>
      </w:rPr>
      <w:instrText xml:space="preserve"> PAGE   \* MERGEFORMAT </w:instrText>
    </w:r>
    <w:r w:rsidRPr="00A36225">
      <w:rPr>
        <w:rFonts w:ascii="Arial" w:hAnsi="Arial" w:cs="Arial"/>
        <w:sz w:val="16"/>
        <w:szCs w:val="16"/>
      </w:rPr>
      <w:fldChar w:fldCharType="separate"/>
    </w:r>
    <w:r w:rsidR="00286F7C">
      <w:rPr>
        <w:rFonts w:ascii="Arial" w:hAnsi="Arial" w:cs="Arial"/>
        <w:noProof/>
        <w:sz w:val="16"/>
        <w:szCs w:val="16"/>
      </w:rPr>
      <w:t>3</w:t>
    </w:r>
    <w:r w:rsidRPr="00A36225">
      <w:rPr>
        <w:rFonts w:ascii="Arial" w:hAnsi="Arial" w:cs="Arial"/>
        <w:sz w:val="16"/>
        <w:szCs w:val="16"/>
      </w:rPr>
      <w:fldChar w:fldCharType="end"/>
    </w:r>
  </w:p>
  <w:p w:rsidR="00EF0C71" w:rsidRDefault="00EF0C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3AC" w:rsidRDefault="007C43AC" w:rsidP="001C6BC3">
      <w:r>
        <w:separator/>
      </w:r>
    </w:p>
  </w:footnote>
  <w:footnote w:type="continuationSeparator" w:id="0">
    <w:p w:rsidR="007C43AC" w:rsidRDefault="007C43AC" w:rsidP="001C6B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B9D"/>
    <w:multiLevelType w:val="hybridMultilevel"/>
    <w:tmpl w:val="C2FCAF1E"/>
    <w:lvl w:ilvl="0" w:tplc="F7C25A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02C1F"/>
    <w:multiLevelType w:val="multilevel"/>
    <w:tmpl w:val="DD28F94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70946"/>
    <w:multiLevelType w:val="multilevel"/>
    <w:tmpl w:val="048A7912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9694E"/>
    <w:multiLevelType w:val="hybridMultilevel"/>
    <w:tmpl w:val="89DC3798"/>
    <w:lvl w:ilvl="0" w:tplc="6302AA9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0D0436"/>
    <w:multiLevelType w:val="hybridMultilevel"/>
    <w:tmpl w:val="D986627E"/>
    <w:lvl w:ilvl="0" w:tplc="A0324A1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D9E0CB9"/>
    <w:multiLevelType w:val="hybridMultilevel"/>
    <w:tmpl w:val="7C7294EC"/>
    <w:lvl w:ilvl="0" w:tplc="A58C69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3A02072"/>
    <w:multiLevelType w:val="hybridMultilevel"/>
    <w:tmpl w:val="94AAE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C64C1"/>
    <w:multiLevelType w:val="hybridMultilevel"/>
    <w:tmpl w:val="BF7A262E"/>
    <w:lvl w:ilvl="0" w:tplc="6204BA9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C2C7F29"/>
    <w:multiLevelType w:val="hybridMultilevel"/>
    <w:tmpl w:val="86AA9D7A"/>
    <w:lvl w:ilvl="0" w:tplc="F2CC1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DC5461"/>
    <w:multiLevelType w:val="multilevel"/>
    <w:tmpl w:val="CFD47E5A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C278A"/>
    <w:multiLevelType w:val="multilevel"/>
    <w:tmpl w:val="2A4637B6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5"/>
      <w:numFmt w:val="decimal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bullet"/>
      <w:lvlText w:val=""/>
      <w:lvlJc w:val="left"/>
      <w:pPr>
        <w:ind w:left="3589" w:hanging="360"/>
      </w:pPr>
      <w:rPr>
        <w:rFonts w:ascii="Symbol" w:hAnsi="Symbol" w:cs="Symbol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A63CCF"/>
    <w:multiLevelType w:val="hybridMultilevel"/>
    <w:tmpl w:val="FEA0D8C0"/>
    <w:lvl w:ilvl="0" w:tplc="2804857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C893331"/>
    <w:multiLevelType w:val="hybridMultilevel"/>
    <w:tmpl w:val="B560B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FF0F91"/>
    <w:multiLevelType w:val="hybridMultilevel"/>
    <w:tmpl w:val="6B9E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15D94"/>
    <w:multiLevelType w:val="hybridMultilevel"/>
    <w:tmpl w:val="7F7E9952"/>
    <w:lvl w:ilvl="0" w:tplc="EF505A3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1204861"/>
    <w:multiLevelType w:val="hybridMultilevel"/>
    <w:tmpl w:val="2842ED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AF3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7374C"/>
    <w:multiLevelType w:val="hybridMultilevel"/>
    <w:tmpl w:val="7C7294EC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2690B57"/>
    <w:multiLevelType w:val="hybridMultilevel"/>
    <w:tmpl w:val="B4D01C0E"/>
    <w:lvl w:ilvl="0" w:tplc="13863A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AA4009"/>
    <w:multiLevelType w:val="hybridMultilevel"/>
    <w:tmpl w:val="7A6CF860"/>
    <w:lvl w:ilvl="0" w:tplc="03D418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796693"/>
    <w:multiLevelType w:val="hybridMultilevel"/>
    <w:tmpl w:val="078863D6"/>
    <w:lvl w:ilvl="0" w:tplc="2A321E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5B2728"/>
    <w:multiLevelType w:val="hybridMultilevel"/>
    <w:tmpl w:val="EA2EA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5217C"/>
    <w:multiLevelType w:val="multilevel"/>
    <w:tmpl w:val="8756932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E3D10"/>
    <w:multiLevelType w:val="hybridMultilevel"/>
    <w:tmpl w:val="6E401DD4"/>
    <w:lvl w:ilvl="0" w:tplc="B36233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540982"/>
    <w:multiLevelType w:val="hybridMultilevel"/>
    <w:tmpl w:val="F0EA0A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6639A3"/>
    <w:multiLevelType w:val="hybridMultilevel"/>
    <w:tmpl w:val="F4C6F0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8A4EBE"/>
    <w:multiLevelType w:val="multilevel"/>
    <w:tmpl w:val="2F5C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E02AB3"/>
    <w:multiLevelType w:val="hybridMultilevel"/>
    <w:tmpl w:val="20721F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5B0637"/>
    <w:multiLevelType w:val="hybridMultilevel"/>
    <w:tmpl w:val="38DEE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F1958"/>
    <w:multiLevelType w:val="hybridMultilevel"/>
    <w:tmpl w:val="FE1ADEFA"/>
    <w:lvl w:ilvl="0" w:tplc="27568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C238EC"/>
    <w:multiLevelType w:val="hybridMultilevel"/>
    <w:tmpl w:val="6374EB26"/>
    <w:lvl w:ilvl="0" w:tplc="AA2E2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5405C9"/>
    <w:multiLevelType w:val="hybridMultilevel"/>
    <w:tmpl w:val="26141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A124A"/>
    <w:multiLevelType w:val="hybridMultilevel"/>
    <w:tmpl w:val="AD6463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EF2B84"/>
    <w:multiLevelType w:val="multilevel"/>
    <w:tmpl w:val="25B84FE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1F22"/>
    <w:multiLevelType w:val="multilevel"/>
    <w:tmpl w:val="45960CBC"/>
    <w:lvl w:ilvl="0">
      <w:start w:val="1"/>
      <w:numFmt w:val="decimal"/>
      <w:lvlText w:val="%1)"/>
      <w:lvlJc w:val="left"/>
      <w:pPr>
        <w:ind w:left="540" w:firstLine="0"/>
      </w:pPr>
      <w:rPr>
        <w:rFonts w:eastAsia="Calibri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"/>
      <w:lvlJc w:val="left"/>
      <w:pPr>
        <w:ind w:left="1090" w:firstLine="0"/>
      </w:pPr>
      <w:rPr>
        <w:rFonts w:ascii="Symbol" w:hAnsi="Symbol" w:cs="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5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7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09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4">
    <w:nsid w:val="7C5C242B"/>
    <w:multiLevelType w:val="hybridMultilevel"/>
    <w:tmpl w:val="8FA2C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B443F"/>
    <w:multiLevelType w:val="hybridMultilevel"/>
    <w:tmpl w:val="86AA9D7A"/>
    <w:lvl w:ilvl="0" w:tplc="F2CC1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1"/>
  </w:num>
  <w:num w:numId="3">
    <w:abstractNumId w:val="22"/>
  </w:num>
  <w:num w:numId="4">
    <w:abstractNumId w:val="24"/>
  </w:num>
  <w:num w:numId="5">
    <w:abstractNumId w:val="7"/>
  </w:num>
  <w:num w:numId="6">
    <w:abstractNumId w:val="4"/>
  </w:num>
  <w:num w:numId="7">
    <w:abstractNumId w:val="15"/>
  </w:num>
  <w:num w:numId="8">
    <w:abstractNumId w:val="5"/>
  </w:num>
  <w:num w:numId="9">
    <w:abstractNumId w:val="26"/>
  </w:num>
  <w:num w:numId="10">
    <w:abstractNumId w:val="16"/>
  </w:num>
  <w:num w:numId="11">
    <w:abstractNumId w:val="18"/>
  </w:num>
  <w:num w:numId="12">
    <w:abstractNumId w:val="19"/>
  </w:num>
  <w:num w:numId="13">
    <w:abstractNumId w:val="17"/>
  </w:num>
  <w:num w:numId="14">
    <w:abstractNumId w:val="8"/>
  </w:num>
  <w:num w:numId="15">
    <w:abstractNumId w:val="0"/>
  </w:num>
  <w:num w:numId="16">
    <w:abstractNumId w:val="23"/>
  </w:num>
  <w:num w:numId="17">
    <w:abstractNumId w:val="28"/>
  </w:num>
  <w:num w:numId="18">
    <w:abstractNumId w:val="29"/>
  </w:num>
  <w:num w:numId="19">
    <w:abstractNumId w:val="13"/>
  </w:num>
  <w:num w:numId="20">
    <w:abstractNumId w:val="11"/>
  </w:num>
  <w:num w:numId="21">
    <w:abstractNumId w:val="20"/>
  </w:num>
  <w:num w:numId="22">
    <w:abstractNumId w:val="27"/>
  </w:num>
  <w:num w:numId="23">
    <w:abstractNumId w:val="34"/>
  </w:num>
  <w:num w:numId="24">
    <w:abstractNumId w:val="30"/>
  </w:num>
  <w:num w:numId="25">
    <w:abstractNumId w:val="12"/>
  </w:num>
  <w:num w:numId="26">
    <w:abstractNumId w:val="35"/>
  </w:num>
  <w:num w:numId="27">
    <w:abstractNumId w:val="6"/>
  </w:num>
  <w:num w:numId="28">
    <w:abstractNumId w:val="14"/>
  </w:num>
  <w:num w:numId="29">
    <w:abstractNumId w:val="1"/>
  </w:num>
  <w:num w:numId="30">
    <w:abstractNumId w:val="32"/>
  </w:num>
  <w:num w:numId="31">
    <w:abstractNumId w:val="21"/>
  </w:num>
  <w:num w:numId="32">
    <w:abstractNumId w:val="33"/>
  </w:num>
  <w:num w:numId="33">
    <w:abstractNumId w:val="2"/>
  </w:num>
  <w:num w:numId="34">
    <w:abstractNumId w:val="9"/>
  </w:num>
  <w:num w:numId="35">
    <w:abstractNumId w:val="25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241"/>
    <w:rsid w:val="00000831"/>
    <w:rsid w:val="00014E41"/>
    <w:rsid w:val="00016FA7"/>
    <w:rsid w:val="00020254"/>
    <w:rsid w:val="000208A1"/>
    <w:rsid w:val="00020F07"/>
    <w:rsid w:val="000265AA"/>
    <w:rsid w:val="00030BF4"/>
    <w:rsid w:val="0003314F"/>
    <w:rsid w:val="0003486D"/>
    <w:rsid w:val="00045060"/>
    <w:rsid w:val="00065BE1"/>
    <w:rsid w:val="00086225"/>
    <w:rsid w:val="00092603"/>
    <w:rsid w:val="00092B6C"/>
    <w:rsid w:val="000A076D"/>
    <w:rsid w:val="000A26FE"/>
    <w:rsid w:val="000A422F"/>
    <w:rsid w:val="000A70DE"/>
    <w:rsid w:val="000E11F9"/>
    <w:rsid w:val="000E1ECF"/>
    <w:rsid w:val="000E40BB"/>
    <w:rsid w:val="000F7ABF"/>
    <w:rsid w:val="00100073"/>
    <w:rsid w:val="00107AED"/>
    <w:rsid w:val="00124DC7"/>
    <w:rsid w:val="00143229"/>
    <w:rsid w:val="0014653A"/>
    <w:rsid w:val="00157CCD"/>
    <w:rsid w:val="00163434"/>
    <w:rsid w:val="001711A8"/>
    <w:rsid w:val="00171F22"/>
    <w:rsid w:val="001B6309"/>
    <w:rsid w:val="001C4F09"/>
    <w:rsid w:val="001C6BC3"/>
    <w:rsid w:val="001D2241"/>
    <w:rsid w:val="001E3691"/>
    <w:rsid w:val="001E4E0E"/>
    <w:rsid w:val="00216AD4"/>
    <w:rsid w:val="002402E0"/>
    <w:rsid w:val="00286C36"/>
    <w:rsid w:val="00286F7C"/>
    <w:rsid w:val="002D2E84"/>
    <w:rsid w:val="002E0E0C"/>
    <w:rsid w:val="002E209C"/>
    <w:rsid w:val="002E446C"/>
    <w:rsid w:val="002F7C8B"/>
    <w:rsid w:val="00302FC2"/>
    <w:rsid w:val="00335EF5"/>
    <w:rsid w:val="00345A7B"/>
    <w:rsid w:val="00352F78"/>
    <w:rsid w:val="003622BB"/>
    <w:rsid w:val="003623C1"/>
    <w:rsid w:val="003634A5"/>
    <w:rsid w:val="00366490"/>
    <w:rsid w:val="003763EC"/>
    <w:rsid w:val="00386446"/>
    <w:rsid w:val="00387FA5"/>
    <w:rsid w:val="003A7D92"/>
    <w:rsid w:val="003B2672"/>
    <w:rsid w:val="003B7CDA"/>
    <w:rsid w:val="003E0755"/>
    <w:rsid w:val="003E08E4"/>
    <w:rsid w:val="003E1E78"/>
    <w:rsid w:val="004112F9"/>
    <w:rsid w:val="00413AAC"/>
    <w:rsid w:val="00434A6B"/>
    <w:rsid w:val="00434C20"/>
    <w:rsid w:val="00457DE4"/>
    <w:rsid w:val="004679F7"/>
    <w:rsid w:val="00467B73"/>
    <w:rsid w:val="00473100"/>
    <w:rsid w:val="00484510"/>
    <w:rsid w:val="00487345"/>
    <w:rsid w:val="00487ED0"/>
    <w:rsid w:val="004A5502"/>
    <w:rsid w:val="004C1863"/>
    <w:rsid w:val="004D7A5B"/>
    <w:rsid w:val="004D7F47"/>
    <w:rsid w:val="004E4184"/>
    <w:rsid w:val="0055432D"/>
    <w:rsid w:val="00557784"/>
    <w:rsid w:val="005768EF"/>
    <w:rsid w:val="00587D40"/>
    <w:rsid w:val="00595838"/>
    <w:rsid w:val="005B4903"/>
    <w:rsid w:val="005C0929"/>
    <w:rsid w:val="005C5140"/>
    <w:rsid w:val="005F3BD8"/>
    <w:rsid w:val="005F403D"/>
    <w:rsid w:val="00602463"/>
    <w:rsid w:val="00605013"/>
    <w:rsid w:val="006169A6"/>
    <w:rsid w:val="00621D8A"/>
    <w:rsid w:val="00632AD9"/>
    <w:rsid w:val="00634338"/>
    <w:rsid w:val="006408AB"/>
    <w:rsid w:val="00646570"/>
    <w:rsid w:val="00667732"/>
    <w:rsid w:val="0067555C"/>
    <w:rsid w:val="006800AF"/>
    <w:rsid w:val="006A1407"/>
    <w:rsid w:val="006B27A1"/>
    <w:rsid w:val="006B34E5"/>
    <w:rsid w:val="006C0C0B"/>
    <w:rsid w:val="006C6395"/>
    <w:rsid w:val="006D2C62"/>
    <w:rsid w:val="006E0421"/>
    <w:rsid w:val="006F2E60"/>
    <w:rsid w:val="0070505D"/>
    <w:rsid w:val="0070524A"/>
    <w:rsid w:val="0071195A"/>
    <w:rsid w:val="00713211"/>
    <w:rsid w:val="0077395B"/>
    <w:rsid w:val="00775113"/>
    <w:rsid w:val="00776F76"/>
    <w:rsid w:val="007844F9"/>
    <w:rsid w:val="007900B6"/>
    <w:rsid w:val="007C3964"/>
    <w:rsid w:val="007C43AC"/>
    <w:rsid w:val="007C4A88"/>
    <w:rsid w:val="007C56B0"/>
    <w:rsid w:val="007C6FCD"/>
    <w:rsid w:val="007D6AB8"/>
    <w:rsid w:val="007D7901"/>
    <w:rsid w:val="007D7E6D"/>
    <w:rsid w:val="007E5939"/>
    <w:rsid w:val="007E6B7C"/>
    <w:rsid w:val="007F1457"/>
    <w:rsid w:val="007F75A9"/>
    <w:rsid w:val="008058D7"/>
    <w:rsid w:val="00811E7A"/>
    <w:rsid w:val="00816383"/>
    <w:rsid w:val="008169D2"/>
    <w:rsid w:val="0082353A"/>
    <w:rsid w:val="008307CF"/>
    <w:rsid w:val="00845CD4"/>
    <w:rsid w:val="00850ED2"/>
    <w:rsid w:val="00853162"/>
    <w:rsid w:val="008538C3"/>
    <w:rsid w:val="00857F70"/>
    <w:rsid w:val="00866F59"/>
    <w:rsid w:val="0086763A"/>
    <w:rsid w:val="008736E5"/>
    <w:rsid w:val="00881276"/>
    <w:rsid w:val="00885D65"/>
    <w:rsid w:val="00891E4F"/>
    <w:rsid w:val="008A6514"/>
    <w:rsid w:val="008C41BE"/>
    <w:rsid w:val="008E6186"/>
    <w:rsid w:val="008F2F23"/>
    <w:rsid w:val="008F45F9"/>
    <w:rsid w:val="008F644D"/>
    <w:rsid w:val="0090171D"/>
    <w:rsid w:val="009078BA"/>
    <w:rsid w:val="00910B3B"/>
    <w:rsid w:val="00930FB2"/>
    <w:rsid w:val="00940C0D"/>
    <w:rsid w:val="00982EE5"/>
    <w:rsid w:val="00983106"/>
    <w:rsid w:val="00995134"/>
    <w:rsid w:val="00996951"/>
    <w:rsid w:val="009977EF"/>
    <w:rsid w:val="009A5E9C"/>
    <w:rsid w:val="009E2A27"/>
    <w:rsid w:val="009E6EAD"/>
    <w:rsid w:val="00A11C96"/>
    <w:rsid w:val="00A36225"/>
    <w:rsid w:val="00A47621"/>
    <w:rsid w:val="00A579D1"/>
    <w:rsid w:val="00AB12F2"/>
    <w:rsid w:val="00AB3E06"/>
    <w:rsid w:val="00AC78AA"/>
    <w:rsid w:val="00B0634C"/>
    <w:rsid w:val="00B06AC8"/>
    <w:rsid w:val="00B230FC"/>
    <w:rsid w:val="00B241C3"/>
    <w:rsid w:val="00B25725"/>
    <w:rsid w:val="00B55B6E"/>
    <w:rsid w:val="00B630FC"/>
    <w:rsid w:val="00B72AE5"/>
    <w:rsid w:val="00B76F5A"/>
    <w:rsid w:val="00B86B5E"/>
    <w:rsid w:val="00B87549"/>
    <w:rsid w:val="00BA4FAF"/>
    <w:rsid w:val="00BA5728"/>
    <w:rsid w:val="00BA5B7E"/>
    <w:rsid w:val="00BB27B0"/>
    <w:rsid w:val="00BB5AAB"/>
    <w:rsid w:val="00BB6A96"/>
    <w:rsid w:val="00BC4D25"/>
    <w:rsid w:val="00BC743F"/>
    <w:rsid w:val="00BC7EB6"/>
    <w:rsid w:val="00BE76E6"/>
    <w:rsid w:val="00BF10A5"/>
    <w:rsid w:val="00BF3ACC"/>
    <w:rsid w:val="00BF4889"/>
    <w:rsid w:val="00C00E2D"/>
    <w:rsid w:val="00C0492D"/>
    <w:rsid w:val="00C05042"/>
    <w:rsid w:val="00C0507B"/>
    <w:rsid w:val="00C37973"/>
    <w:rsid w:val="00C50D0C"/>
    <w:rsid w:val="00C50E77"/>
    <w:rsid w:val="00C61838"/>
    <w:rsid w:val="00C73A56"/>
    <w:rsid w:val="00C82DAA"/>
    <w:rsid w:val="00CA0FE9"/>
    <w:rsid w:val="00CA2878"/>
    <w:rsid w:val="00CC38D1"/>
    <w:rsid w:val="00CC7C57"/>
    <w:rsid w:val="00CE2699"/>
    <w:rsid w:val="00CF18B5"/>
    <w:rsid w:val="00D02428"/>
    <w:rsid w:val="00D22116"/>
    <w:rsid w:val="00D4404A"/>
    <w:rsid w:val="00D44FE4"/>
    <w:rsid w:val="00D55EE4"/>
    <w:rsid w:val="00D563EC"/>
    <w:rsid w:val="00D5724A"/>
    <w:rsid w:val="00D5750E"/>
    <w:rsid w:val="00D6378B"/>
    <w:rsid w:val="00D63AA3"/>
    <w:rsid w:val="00D65D3E"/>
    <w:rsid w:val="00D66D35"/>
    <w:rsid w:val="00D744EF"/>
    <w:rsid w:val="00D83B8F"/>
    <w:rsid w:val="00DA45C7"/>
    <w:rsid w:val="00DA5BE9"/>
    <w:rsid w:val="00DA74E7"/>
    <w:rsid w:val="00DB0764"/>
    <w:rsid w:val="00DC475E"/>
    <w:rsid w:val="00DD33AC"/>
    <w:rsid w:val="00DD538B"/>
    <w:rsid w:val="00E14FE4"/>
    <w:rsid w:val="00E24A36"/>
    <w:rsid w:val="00E3717E"/>
    <w:rsid w:val="00E63A7B"/>
    <w:rsid w:val="00E87591"/>
    <w:rsid w:val="00EA6E90"/>
    <w:rsid w:val="00EC05A6"/>
    <w:rsid w:val="00EC7B31"/>
    <w:rsid w:val="00ED0F76"/>
    <w:rsid w:val="00EE3DD9"/>
    <w:rsid w:val="00EF0C71"/>
    <w:rsid w:val="00F03694"/>
    <w:rsid w:val="00F20A42"/>
    <w:rsid w:val="00F36C92"/>
    <w:rsid w:val="00F41B5B"/>
    <w:rsid w:val="00F74D29"/>
    <w:rsid w:val="00F76554"/>
    <w:rsid w:val="00F83F56"/>
    <w:rsid w:val="00F93AAC"/>
    <w:rsid w:val="00FA4EDB"/>
    <w:rsid w:val="00FB4624"/>
    <w:rsid w:val="00FD100D"/>
    <w:rsid w:val="00FF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4F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7844F9"/>
    <w:pPr>
      <w:spacing w:after="120"/>
      <w:ind w:left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7844F9"/>
    <w:pPr>
      <w:jc w:val="both"/>
    </w:pPr>
  </w:style>
  <w:style w:type="paragraph" w:styleId="Tekstpodstawowy2">
    <w:name w:val="Body Text 2"/>
    <w:basedOn w:val="Normalny"/>
    <w:semiHidden/>
    <w:rsid w:val="007844F9"/>
    <w:pPr>
      <w:widowControl w:val="0"/>
      <w:autoSpaceDE w:val="0"/>
      <w:autoSpaceDN w:val="0"/>
      <w:jc w:val="both"/>
    </w:pPr>
    <w:rPr>
      <w:szCs w:val="22"/>
    </w:rPr>
  </w:style>
  <w:style w:type="paragraph" w:styleId="Tekstpodstawowywcity2">
    <w:name w:val="Body Text Indent 2"/>
    <w:basedOn w:val="Normalny"/>
    <w:semiHidden/>
    <w:rsid w:val="007844F9"/>
    <w:pPr>
      <w:tabs>
        <w:tab w:val="left" w:pos="-1440"/>
      </w:tabs>
      <w:ind w:left="1080" w:hanging="360"/>
      <w:jc w:val="both"/>
    </w:pPr>
  </w:style>
  <w:style w:type="paragraph" w:styleId="Tekstpodstawowywcity3">
    <w:name w:val="Body Text Indent 3"/>
    <w:basedOn w:val="Normalny"/>
    <w:semiHidden/>
    <w:rsid w:val="007844F9"/>
    <w:pPr>
      <w:ind w:left="540" w:hanging="180"/>
    </w:pPr>
  </w:style>
  <w:style w:type="paragraph" w:styleId="HTML-wstpniesformatowany">
    <w:name w:val="HTML Preformatted"/>
    <w:basedOn w:val="Normalny"/>
    <w:semiHidden/>
    <w:rsid w:val="007844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Tekstpodstawowy3">
    <w:name w:val="Body Text 3"/>
    <w:basedOn w:val="Normalny"/>
    <w:semiHidden/>
    <w:rsid w:val="007844F9"/>
    <w:pPr>
      <w:jc w:val="both"/>
    </w:pPr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1C6B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6BC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C6B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BC3"/>
    <w:rPr>
      <w:sz w:val="24"/>
      <w:szCs w:val="24"/>
    </w:rPr>
  </w:style>
  <w:style w:type="paragraph" w:customStyle="1" w:styleId="Default">
    <w:name w:val="Default"/>
    <w:rsid w:val="00EC05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D02428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078BA"/>
    <w:rPr>
      <w:sz w:val="24"/>
      <w:szCs w:val="24"/>
    </w:rPr>
  </w:style>
  <w:style w:type="character" w:customStyle="1" w:styleId="AkapitzlistZnak">
    <w:name w:val="Akapit z listą Znak"/>
    <w:link w:val="Akapitzlist"/>
    <w:uiPriority w:val="99"/>
    <w:qFormat/>
    <w:locked/>
    <w:rsid w:val="00C05042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99"/>
    <w:qFormat/>
    <w:rsid w:val="00C05042"/>
    <w:pPr>
      <w:suppressAutoHyphens/>
      <w:spacing w:after="160" w:line="249" w:lineRule="auto"/>
      <w:ind w:left="720"/>
      <w:textAlignment w:val="baseline"/>
    </w:pPr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CFDA8-5765-4DCA-8B2E-16502518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908</Words>
  <Characters>6089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kslowik</dc:creator>
  <cp:lastModifiedBy>Małgorzata Salepa</cp:lastModifiedBy>
  <cp:revision>15</cp:revision>
  <cp:lastPrinted>2024-04-08T07:38:00Z</cp:lastPrinted>
  <dcterms:created xsi:type="dcterms:W3CDTF">2024-05-13T14:12:00Z</dcterms:created>
  <dcterms:modified xsi:type="dcterms:W3CDTF">2024-06-26T11:23:00Z</dcterms:modified>
</cp:coreProperties>
</file>