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75C" w:rsidRPr="00185A69" w:rsidRDefault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Wyniki głosowania</w:t>
      </w:r>
    </w:p>
    <w:p w:rsidR="0053475C" w:rsidRPr="00185A69" w:rsidRDefault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185A69">
        <w:rPr>
          <w:rFonts w:ascii="Arial" w:eastAsia="Times New Roman" w:hAnsi="Arial" w:cs="Arial"/>
          <w:sz w:val="24"/>
          <w:szCs w:val="24"/>
        </w:rPr>
        <w:t xml:space="preserve">sprawie pokrycia przez Miasto Bytom części straty netto Szpitala Specjalistycznego Nr 1 w Bytomiu, za 2022 r.(R-28). do </w:t>
      </w:r>
      <w:proofErr w:type="spellStart"/>
      <w:r w:rsidRPr="00185A6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185A69">
        <w:rPr>
          <w:rFonts w:ascii="Arial" w:eastAsia="Times New Roman" w:hAnsi="Arial" w:cs="Arial"/>
          <w:sz w:val="24"/>
          <w:szCs w:val="24"/>
        </w:rPr>
        <w:t xml:space="preserve"> 8a.</w:t>
      </w:r>
    </w:p>
    <w:p w:rsidR="0053475C" w:rsidRPr="00185A69" w:rsidRDefault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24, PRZECIW: 0,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(24)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53475C" w:rsidRPr="00185A69" w:rsidRDefault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09:09</w:t>
      </w:r>
    </w:p>
    <w:p w:rsidR="00185A69" w:rsidRPr="00185A69" w:rsidRDefault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09:03:54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nr LXXXVII/1095/23 Rady Miejskiej w Bytomiu w sprawie wieloletniej prognozy finansowej miasta Bytomia na lata 2024 – 2046 (R-29) do</w:t>
      </w:r>
      <w:r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185A6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185A69">
        <w:rPr>
          <w:rFonts w:ascii="Arial" w:eastAsia="Times New Roman" w:hAnsi="Arial" w:cs="Arial"/>
          <w:sz w:val="24"/>
          <w:szCs w:val="24"/>
        </w:rPr>
        <w:t xml:space="preserve"> 8b.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16, PRZECIW: 8,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(16)</w:t>
      </w:r>
      <w:r w:rsidRPr="00185A69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(8)</w:t>
      </w:r>
      <w:r w:rsidRPr="00185A69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09:11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09:05:04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budżetową miasta Bytomia na 2024 rok (R-30) do </w:t>
      </w:r>
      <w:proofErr w:type="spellStart"/>
      <w:r w:rsidRPr="00185A6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185A69">
        <w:rPr>
          <w:rFonts w:ascii="Arial" w:eastAsia="Times New Roman" w:hAnsi="Arial" w:cs="Arial"/>
          <w:sz w:val="24"/>
          <w:szCs w:val="24"/>
        </w:rPr>
        <w:t xml:space="preserve"> 8c.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16, PRZECIW: 8,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(16)</w:t>
      </w:r>
      <w:r w:rsidRPr="00185A69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(8)</w:t>
      </w:r>
      <w:r w:rsidRPr="00185A69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09:13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09:05:19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w sprawie udzielenia wotum zaufania Prezydentowi Bytomia (R-23).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15, PRZECIW: 7, WSTRZYMUJĘ SIĘ: 1, BRAK GŁOSU: 1,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(15)</w:t>
      </w:r>
      <w:r w:rsidRPr="00185A69">
        <w:rPr>
          <w:rFonts w:ascii="Arial" w:eastAsia="Times New Roman" w:hAnsi="Arial" w:cs="Arial"/>
        </w:rPr>
        <w:br/>
        <w:t xml:space="preserve">Beata Adamczyk-Nowak, Piotr Bula, Maciej Gajos, Tymoteusz Jabłoński,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(7)</w:t>
      </w:r>
      <w:r w:rsidRPr="00185A69">
        <w:rPr>
          <w:rFonts w:ascii="Arial" w:eastAsia="Times New Roman" w:hAnsi="Arial" w:cs="Arial"/>
        </w:rPr>
        <w:br/>
        <w:t xml:space="preserve">Maciej Bartków, Waldemar Gawron, Mariusz Janas, Kamil Jaszczak,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WSTRZYMUJĘ SIĘ (1)</w:t>
      </w:r>
      <w:r w:rsidRPr="00185A69">
        <w:rPr>
          <w:rFonts w:ascii="Arial" w:eastAsia="Times New Roman" w:hAnsi="Arial" w:cs="Arial"/>
        </w:rPr>
        <w:br/>
        <w:t>Dawid Dąbrowski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BRAK GŁOSU (1)</w:t>
      </w:r>
      <w:r w:rsidRPr="00185A69">
        <w:rPr>
          <w:rFonts w:ascii="Arial" w:eastAsia="Times New Roman" w:hAnsi="Arial" w:cs="Arial"/>
        </w:rPr>
        <w:br/>
        <w:t>Magdalena Koloch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13:45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09:05:37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</w:t>
      </w:r>
      <w:r>
        <w:rPr>
          <w:rFonts w:ascii="Arial" w:eastAsia="Times New Roman" w:hAnsi="Arial" w:cs="Arial"/>
          <w:sz w:val="24"/>
          <w:szCs w:val="24"/>
        </w:rPr>
        <w:t>chwały w sprawie rozpatrzenia i </w:t>
      </w:r>
      <w:r w:rsidRPr="00185A69">
        <w:rPr>
          <w:rFonts w:ascii="Arial" w:eastAsia="Times New Roman" w:hAnsi="Arial" w:cs="Arial"/>
          <w:sz w:val="24"/>
          <w:szCs w:val="24"/>
        </w:rPr>
        <w:t>zatwierdzenia sprawozdania finansowego oraz sprawozdania z wykonania budżetu Miasta Bytomia za 2023 rok (R-25).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16, PRZECIW: 8,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(16)</w:t>
      </w:r>
      <w:r w:rsidRPr="00185A69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(8)</w:t>
      </w:r>
      <w:r w:rsidRPr="00185A69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15:15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09:05:52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w sprawie udzielenia Prezydentowi Bytomia absolutorium z tytułu wykonania budżetu za 2023 rok (R-18).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16, PRZECIW: 8,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(16)</w:t>
      </w:r>
      <w:r w:rsidRPr="00185A69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(8)</w:t>
      </w:r>
      <w:r w:rsidRPr="00185A69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15:27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09:06:42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w sprawie pokrycia przez Miasto Bytom części straty netto Szpitala Specjalistycznego Nr 1 w Bytomiu, za 2022 r. (R-28).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24, PRZECIW: 0,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(24)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15:31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09:06:57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sz w:val="16"/>
          <w:szCs w:val="16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185A69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(R-29).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19, PRZECIW: 0, WSTRZYMUJĘ SIĘ: 5,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(19)</w:t>
      </w:r>
      <w:r w:rsidRPr="00185A69">
        <w:rPr>
          <w:rFonts w:ascii="Arial" w:eastAsia="Times New Roman" w:hAnsi="Arial" w:cs="Arial"/>
        </w:rPr>
        <w:br/>
        <w:t xml:space="preserve">Beata Adamczyk-Nowak, Piotr Bula, Dawid Dąbrowski, Maciej Gajos,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WSTRZYMUJĘ SIĘ (5)</w:t>
      </w:r>
      <w:r w:rsidRPr="00185A69">
        <w:rPr>
          <w:rFonts w:ascii="Arial" w:eastAsia="Times New Roman" w:hAnsi="Arial" w:cs="Arial"/>
        </w:rPr>
        <w:br/>
        <w:t xml:space="preserve">Maciej Bartków, Waldemar Gawron,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15:44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09:07:10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(R-30).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24, PRZECIW: 0,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(24)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15:58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09:07:24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zmieniającej uchwałę nr XXXVIII/585/05 Rady Miejskiej w Bytomiu w sprawie zasad udzielania dotacji na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185A69">
        <w:rPr>
          <w:rFonts w:ascii="Arial" w:eastAsia="Times New Roman" w:hAnsi="Arial" w:cs="Arial"/>
          <w:sz w:val="24"/>
          <w:szCs w:val="24"/>
        </w:rPr>
        <w:t>prace konserwatorskie, restauratorskie lub roboty budowlane przy zabytku wpisanym do rejestru zabytków (R-11).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24, PRZECIW: 0, WSTRZYMUJĘ SIĘ: 0,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(24)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16:02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09:07:50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w sprawie określenia zasad i trybu umarzania, odraczania lub rozkładania na raty należności pieniężnych o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185A69">
        <w:rPr>
          <w:rFonts w:ascii="Arial" w:eastAsia="Times New Roman" w:hAnsi="Arial" w:cs="Arial"/>
          <w:sz w:val="24"/>
          <w:szCs w:val="24"/>
        </w:rPr>
        <w:t>charakterze cywilnoprawnym miasta Bytomia oraz jego jednostek organizacyjnych, warunków dopuszczalności pomocy publicznej, w których ulga będzie stanowić pomoc publiczną oraz wskazania organów uprawnionych do udzielenia przedmiotowych ulg (R-26); wraz z autopoprawką.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23, PRZECIW: 0, WSTRZYMUJĘ SIĘ: 1,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(23)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WSTRZYMUJĘ SIĘ (1)</w:t>
      </w:r>
      <w:r w:rsidRPr="00185A69">
        <w:rPr>
          <w:rFonts w:ascii="Arial" w:eastAsia="Times New Roman" w:hAnsi="Arial" w:cs="Arial"/>
        </w:rPr>
        <w:br/>
        <w:t xml:space="preserve">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16:05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09:08:12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185A69">
        <w:rPr>
          <w:rFonts w:ascii="Arial" w:eastAsia="Times New Roman" w:hAnsi="Arial" w:cs="Arial"/>
          <w:sz w:val="24"/>
          <w:szCs w:val="24"/>
        </w:rPr>
        <w:t>LXXXVII/1111/23 w sprawie zatwierdzenia „Planu pracy Komisji Rewizyjnej Rady Miejskiej w Bytomiu na 2024 rok" (R-24).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22, PRZECIW: 0, WSTRZYMUJĘ SIĘ: 2,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(22)</w:t>
      </w:r>
      <w:r w:rsidRPr="00185A69">
        <w:rPr>
          <w:rFonts w:ascii="Arial" w:eastAsia="Times New Roman" w:hAnsi="Arial" w:cs="Arial"/>
        </w:rPr>
        <w:br/>
        <w:t xml:space="preserve">Beata Adamczyk-Nowak, Piotr Bula, Dawid Dąbrowski, Maciej Gajos,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WSTRZYMUJĘ SIĘ (2)</w:t>
      </w:r>
      <w:r w:rsidRPr="00185A69">
        <w:rPr>
          <w:rFonts w:ascii="Arial" w:eastAsia="Times New Roman" w:hAnsi="Arial" w:cs="Arial"/>
        </w:rPr>
        <w:br/>
        <w:t>Maciej Bartków, Waldemar Gawron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16:11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09:08:28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Podjęcie uchwały w sprawie oddelegowania przedstawiciela Rady Miejskiej do składu K</w:t>
      </w:r>
      <w:r>
        <w:rPr>
          <w:rFonts w:ascii="Arial" w:eastAsia="Times New Roman" w:hAnsi="Arial" w:cs="Arial"/>
          <w:sz w:val="24"/>
          <w:szCs w:val="24"/>
        </w:rPr>
        <w:t>omisji weryfikującej wnioski do </w:t>
      </w:r>
      <w:r w:rsidRPr="00185A69">
        <w:rPr>
          <w:rFonts w:ascii="Arial" w:eastAsia="Times New Roman" w:hAnsi="Arial" w:cs="Arial"/>
          <w:sz w:val="24"/>
          <w:szCs w:val="24"/>
        </w:rPr>
        <w:t>nagrody Prezydenta Bytomia za wybitne osiągnięcia edukacyjne dla uczniów pobierających naukę na terenie Miasta Bytomia (R-27).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23, PRZECIW: 0, WSTRZYMUJĘ SIĘ: 1,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(23)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WSTRZYMUJĘ SIĘ (1)</w:t>
      </w:r>
      <w:r w:rsidRPr="00185A69">
        <w:rPr>
          <w:rFonts w:ascii="Arial" w:eastAsia="Times New Roman" w:hAnsi="Arial" w:cs="Arial"/>
        </w:rPr>
        <w:br/>
        <w:t>Waldemar Gawron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16:14</w:t>
      </w:r>
    </w:p>
    <w:p w:rsidR="00185A69" w:rsidRPr="00185A6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09:08:43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185A69" w:rsidRPr="00185A69" w:rsidRDefault="00185A69">
      <w:pPr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br w:type="page"/>
      </w:r>
    </w:p>
    <w:p w:rsidR="00185A69" w:rsidRPr="00185A69" w:rsidRDefault="00185A69" w:rsidP="00185A6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185A69" w:rsidRPr="00185A69" w:rsidRDefault="00185A69" w:rsidP="00185A6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185A69">
        <w:rPr>
          <w:rFonts w:ascii="Arial" w:eastAsia="Times New Roman" w:hAnsi="Arial" w:cs="Arial"/>
          <w:sz w:val="24"/>
          <w:szCs w:val="24"/>
        </w:rPr>
        <w:t>Głosowano w sprawie: Przyjęcie wniosku formaln</w:t>
      </w:r>
      <w:r>
        <w:rPr>
          <w:rFonts w:ascii="Arial" w:eastAsia="Times New Roman" w:hAnsi="Arial" w:cs="Arial"/>
          <w:sz w:val="24"/>
          <w:szCs w:val="24"/>
        </w:rPr>
        <w:t>e</w:t>
      </w:r>
      <w:r w:rsidRPr="00185A69">
        <w:rPr>
          <w:rFonts w:ascii="Arial" w:eastAsia="Times New Roman" w:hAnsi="Arial" w:cs="Arial"/>
          <w:sz w:val="24"/>
          <w:szCs w:val="24"/>
        </w:rPr>
        <w:t xml:space="preserve">go radnego Michała Staniszewskiego o przerwanie posiedzenia </w:t>
      </w:r>
      <w:r>
        <w:rPr>
          <w:rFonts w:ascii="Arial" w:eastAsia="Times New Roman" w:hAnsi="Arial" w:cs="Arial"/>
          <w:sz w:val="24"/>
          <w:szCs w:val="24"/>
        </w:rPr>
        <w:t>i kontynuowanie obrad w dniu 24 </w:t>
      </w:r>
      <w:r w:rsidRPr="00185A69">
        <w:rPr>
          <w:rFonts w:ascii="Arial" w:eastAsia="Times New Roman" w:hAnsi="Arial" w:cs="Arial"/>
          <w:sz w:val="24"/>
          <w:szCs w:val="24"/>
        </w:rPr>
        <w:t>czerwca 2024 r. o godz. 8:00.</w:t>
      </w:r>
    </w:p>
    <w:p w:rsidR="00185A69" w:rsidRPr="00185A69" w:rsidRDefault="00185A69" w:rsidP="00185A69">
      <w:pPr>
        <w:spacing w:after="240"/>
        <w:rPr>
          <w:rFonts w:ascii="Arial" w:eastAsia="Times New Roman" w:hAnsi="Arial" w:cs="Arial"/>
        </w:rPr>
      </w:pPr>
      <w:r w:rsidRPr="00185A69">
        <w:rPr>
          <w:rFonts w:ascii="Arial" w:eastAsia="Times New Roman" w:hAnsi="Arial" w:cs="Arial"/>
        </w:rPr>
        <w:t>ZA: 20, PRZECIW: 2, WSTRZYMUJE SIĘ: 2, BRAK GŁOSU: 0, NIEOBECNI: 1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  <w:u w:val="single"/>
        </w:rPr>
        <w:t>Wyniki imienne:</w:t>
      </w:r>
      <w:r w:rsidRPr="00185A69">
        <w:rPr>
          <w:rFonts w:ascii="Arial" w:eastAsia="Times New Roman" w:hAnsi="Arial" w:cs="Arial"/>
        </w:rPr>
        <w:br/>
        <w:t>ZA (20)</w:t>
      </w:r>
      <w:r w:rsidRPr="00185A69">
        <w:rPr>
          <w:rFonts w:ascii="Arial" w:eastAsia="Times New Roman" w:hAnsi="Arial" w:cs="Arial"/>
        </w:rPr>
        <w:br/>
        <w:t xml:space="preserve">Beata Adamczyk-Nowak, Maciej Bartków, Piotr Bula, Dawid Dąbrowski, Maciej Gajos, Tymoteusz Jabłoński, Kamil Jaszczak, Magdalena Koloch, Izabela Kozak, Witold </w:t>
      </w:r>
      <w:proofErr w:type="spellStart"/>
      <w:r w:rsidRPr="00185A69">
        <w:rPr>
          <w:rFonts w:ascii="Arial" w:eastAsia="Times New Roman" w:hAnsi="Arial" w:cs="Arial"/>
        </w:rPr>
        <w:t>Krieser</w:t>
      </w:r>
      <w:proofErr w:type="spellEnd"/>
      <w:r w:rsidRPr="00185A69">
        <w:rPr>
          <w:rFonts w:ascii="Arial" w:eastAsia="Times New Roman" w:hAnsi="Arial" w:cs="Arial"/>
        </w:rPr>
        <w:t>, Michał Napierała, Krzysztof Niewiadomski, Grzegorz Nowak, Teresa Polak, Kamil Probierz, Dominika Sobczak, Michał Staniszewski, Joanna Stępień, Barbara Wadowska, Andrzej Wężyk</w:t>
      </w:r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PRZECIW (2)</w:t>
      </w:r>
      <w:r w:rsidRPr="00185A69">
        <w:rPr>
          <w:rFonts w:ascii="Arial" w:eastAsia="Times New Roman" w:hAnsi="Arial" w:cs="Arial"/>
        </w:rPr>
        <w:br/>
        <w:t xml:space="preserve">Waldemar Gawron, Piotr </w:t>
      </w:r>
      <w:proofErr w:type="spellStart"/>
      <w:r w:rsidRPr="00185A69">
        <w:rPr>
          <w:rFonts w:ascii="Arial" w:eastAsia="Times New Roman" w:hAnsi="Arial" w:cs="Arial"/>
        </w:rPr>
        <w:t>Patoń</w:t>
      </w:r>
      <w:proofErr w:type="spellEnd"/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WSTRZYMUJE SIĘ (2)</w:t>
      </w:r>
      <w:r w:rsidRPr="00185A69">
        <w:rPr>
          <w:rFonts w:ascii="Arial" w:eastAsia="Times New Roman" w:hAnsi="Arial" w:cs="Arial"/>
        </w:rPr>
        <w:br/>
        <w:t xml:space="preserve">Mariusz Janas, Alfred </w:t>
      </w:r>
      <w:proofErr w:type="spellStart"/>
      <w:r w:rsidRPr="00185A69">
        <w:rPr>
          <w:rFonts w:ascii="Arial" w:eastAsia="Times New Roman" w:hAnsi="Arial" w:cs="Arial"/>
        </w:rPr>
        <w:t>Pyrk</w:t>
      </w:r>
      <w:proofErr w:type="spellEnd"/>
      <w:r w:rsidRPr="00185A69">
        <w:rPr>
          <w:rFonts w:ascii="Arial" w:eastAsia="Times New Roman" w:hAnsi="Arial" w:cs="Arial"/>
        </w:rPr>
        <w:br/>
      </w:r>
      <w:r w:rsidRPr="00185A69">
        <w:rPr>
          <w:rFonts w:ascii="Arial" w:eastAsia="Times New Roman" w:hAnsi="Arial" w:cs="Arial"/>
        </w:rPr>
        <w:br/>
        <w:t>NIEOBECNI (1)</w:t>
      </w:r>
      <w:r w:rsidRPr="00185A69">
        <w:rPr>
          <w:rFonts w:ascii="Arial" w:eastAsia="Times New Roman" w:hAnsi="Arial" w:cs="Arial"/>
        </w:rPr>
        <w:br/>
        <w:t>Iwona Pakosz</w:t>
      </w:r>
      <w:r w:rsidRPr="00185A69">
        <w:rPr>
          <w:rFonts w:ascii="Arial" w:eastAsia="Times New Roman" w:hAnsi="Arial" w:cs="Arial"/>
        </w:rPr>
        <w:br/>
      </w:r>
    </w:p>
    <w:p w:rsidR="00185A69" w:rsidRPr="00185A69" w:rsidRDefault="00185A69" w:rsidP="00185A69">
      <w:pPr>
        <w:pStyle w:val="NormalnyWeb"/>
        <w:rPr>
          <w:rFonts w:ascii="Arial" w:hAnsi="Arial" w:cs="Arial"/>
        </w:rPr>
      </w:pPr>
      <w:r w:rsidRPr="00185A69">
        <w:rPr>
          <w:rFonts w:ascii="Arial" w:hAnsi="Arial" w:cs="Arial"/>
        </w:rPr>
        <w:t>Głosowanie zakończono w dniu: 17 czerwca 2024, o godz. 16:20</w:t>
      </w:r>
    </w:p>
    <w:p w:rsidR="00F421F9" w:rsidRDefault="00185A69" w:rsidP="00185A69">
      <w:pPr>
        <w:rPr>
          <w:rFonts w:ascii="Arial" w:eastAsia="Times New Roman" w:hAnsi="Arial" w:cs="Arial"/>
          <w:sz w:val="16"/>
          <w:szCs w:val="16"/>
        </w:rPr>
      </w:pPr>
      <w:r w:rsidRPr="00185A6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2024-06-19 09:09:24</w:t>
      </w:r>
      <w:r w:rsidRPr="00185A6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Default="00F421F9">
      <w:pPr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 xml:space="preserve">Głosowano w sprawie: Przyjęcie wniosku Prezydenta Miasta o wprowadzenie do porządku obrad projektu uchwały zmieniającej uchwałę budżetową miasta Bytomia na 2014 rok (R-31) do </w:t>
      </w:r>
      <w:proofErr w:type="spellStart"/>
      <w:r w:rsidRPr="00F421F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F421F9">
        <w:rPr>
          <w:rFonts w:ascii="Arial" w:eastAsia="Times New Roman" w:hAnsi="Arial" w:cs="Arial"/>
          <w:sz w:val="24"/>
          <w:szCs w:val="24"/>
        </w:rPr>
        <w:t xml:space="preserve"> 15a.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08:20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11:21:10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 xml:space="preserve">Głosowano w sprawie: Przyjęcie wniosku Prezydenta Miasta o wprowadzenie do porządku obrad projektu uchwały w sprawie emisji obligacji oraz określenia zadań ich zbywania, nabywania i wykupu (R-32) do </w:t>
      </w:r>
      <w:proofErr w:type="spellStart"/>
      <w:r w:rsidRPr="00F421F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F421F9">
        <w:rPr>
          <w:rFonts w:ascii="Arial" w:eastAsia="Times New Roman" w:hAnsi="Arial" w:cs="Arial"/>
          <w:sz w:val="24"/>
          <w:szCs w:val="24"/>
        </w:rPr>
        <w:t xml:space="preserve"> 15b.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08:21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11:21:29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 xml:space="preserve">Głosowano w sprawie: Przyjęcie wniosku Prezydenta Miasta o wprowadzenie do porządku obrad projektu uchwały zmieniającej uchwałę nr LXXXVII/1095/23 Rady Miejskiej w Bytomiu w sprawie wieloletniej prognozy finansowej miasta Bytomia na lata 2024 – 2046 (R-33) do </w:t>
      </w:r>
      <w:proofErr w:type="spellStart"/>
      <w:r w:rsidRPr="00F421F9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F421F9">
        <w:rPr>
          <w:rFonts w:ascii="Arial" w:eastAsia="Times New Roman" w:hAnsi="Arial" w:cs="Arial"/>
          <w:sz w:val="24"/>
          <w:szCs w:val="24"/>
        </w:rPr>
        <w:t xml:space="preserve"> 15c.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08:22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11:21:44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przyjęcie wniosku formalnego radnego Macieja Bartkowa o ogłoszenie przerwy w obradach do czasu przybycia na salę obrad prezydenta miasta lub jego zastępcy.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7, PRZECIW: 14,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09:06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11:22:01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przyjęcie wniosku formalnego radnego Mariusza Janasa o odesłanie projektu uchwały zmieniającej uchwałę budżetową miasta Bytomia na 2024 rok (R-31) do Komisji Finansów i Rozwoju Miasta.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7, PRZECIW: 14,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09:09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11:22:14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(R-31).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WSTRZYMUJĘ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09:10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11:22:41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przyjęcie wniosku formalnego radnego Mariusza Janasa o odesłanie projektu uchwały w sprawie emisji obligacji oraz określenia zasad ich zbywania, nabywania i wykupu (R-32) do Komisji Finansów i Rozwoju Miasta.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8, PRZECIW: 13,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(8)</w:t>
      </w:r>
      <w:r w:rsidRPr="00F421F9">
        <w:rPr>
          <w:rFonts w:ascii="Arial" w:eastAsia="Times New Roman" w:hAnsi="Arial" w:cs="Arial"/>
        </w:rPr>
        <w:br/>
        <w:t xml:space="preserve">Beata Adamczyk-Nowak, 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(13)</w:t>
      </w:r>
      <w:r w:rsidRPr="00F421F9">
        <w:rPr>
          <w:rFonts w:ascii="Arial" w:eastAsia="Times New Roman" w:hAnsi="Arial" w:cs="Arial"/>
        </w:rPr>
        <w:br/>
        <w:t xml:space="preserve">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09:29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11:22:57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Podjęcie uchwały w sprawie emisji obligacji oraz określenia zasad ich zbywania, nabywania i wykupu (R-32).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WSTRZYMUJĘ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09:30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11:23:12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>Głosowano w sprawie: przyjęcie wniosku formalnego radnego Mariusza Janasa o odesłanie projektu uchwały zmieniającej uchwałę nr LXXXVII/1095/23 Rady Miejskiej w Bytomiu w sprawie wieloletniej prognozy finansowej miasta Bytomia na lata 2024 – 2046 (R-33) do Komisji Finansów i Rozwoju Miasta.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7, PRZECIW: 14, WSTRZYMUJE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09:35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11:23:26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p w:rsidR="00F421F9" w:rsidRPr="00F421F9" w:rsidRDefault="00F421F9">
      <w:pPr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br w:type="page"/>
      </w:r>
    </w:p>
    <w:p w:rsidR="00F421F9" w:rsidRPr="00F421F9" w:rsidRDefault="00F421F9" w:rsidP="00F421F9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F421F9" w:rsidRPr="00F421F9" w:rsidRDefault="00F421F9" w:rsidP="00F421F9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F421F9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227C26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F421F9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(R-33).</w:t>
      </w:r>
    </w:p>
    <w:p w:rsidR="00F421F9" w:rsidRPr="00F421F9" w:rsidRDefault="00F421F9" w:rsidP="00F421F9">
      <w:pPr>
        <w:spacing w:after="240"/>
        <w:rPr>
          <w:rFonts w:ascii="Arial" w:eastAsia="Times New Roman" w:hAnsi="Arial" w:cs="Arial"/>
        </w:rPr>
      </w:pPr>
      <w:r w:rsidRPr="00F421F9">
        <w:rPr>
          <w:rFonts w:ascii="Arial" w:eastAsia="Times New Roman" w:hAnsi="Arial" w:cs="Arial"/>
        </w:rPr>
        <w:t>ZA: 14, PRZECIW: 7, WSTRZYMUJĘ SIĘ: 0, BRAK GŁOSU: 0, NIEOBECNI: 4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  <w:u w:val="single"/>
        </w:rPr>
        <w:t>Wyniki imienne:</w:t>
      </w:r>
      <w:r w:rsidRPr="00F421F9">
        <w:rPr>
          <w:rFonts w:ascii="Arial" w:eastAsia="Times New Roman" w:hAnsi="Arial" w:cs="Arial"/>
        </w:rPr>
        <w:br/>
        <w:t>ZA (14)</w:t>
      </w:r>
      <w:r w:rsidRPr="00F421F9">
        <w:rPr>
          <w:rFonts w:ascii="Arial" w:eastAsia="Times New Roman" w:hAnsi="Arial" w:cs="Arial"/>
        </w:rPr>
        <w:br/>
        <w:t xml:space="preserve">Beata Adamczyk-Nowak, Maciej Gajos, Magdalena Koloch, Izabela Kozak, Witold </w:t>
      </w:r>
      <w:proofErr w:type="spellStart"/>
      <w:r w:rsidRPr="00F421F9">
        <w:rPr>
          <w:rFonts w:ascii="Arial" w:eastAsia="Times New Roman" w:hAnsi="Arial" w:cs="Arial"/>
        </w:rPr>
        <w:t>Krieser</w:t>
      </w:r>
      <w:proofErr w:type="spellEnd"/>
      <w:r w:rsidRPr="00F421F9">
        <w:rPr>
          <w:rFonts w:ascii="Arial" w:eastAsia="Times New Roman" w:hAnsi="Arial" w:cs="Arial"/>
        </w:rPr>
        <w:t>, Michał Napierała, Krzysztof Niewiadomski, Grzegorz Nowak, Iwona Pakosz, Kamil Probierz, Michał Staniszewski, Joanna Stępień, Barbara Wadowska, Andrzej Wężyk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PRZECIW (7)</w:t>
      </w:r>
      <w:r w:rsidRPr="00F421F9">
        <w:rPr>
          <w:rFonts w:ascii="Arial" w:eastAsia="Times New Roman" w:hAnsi="Arial" w:cs="Arial"/>
        </w:rPr>
        <w:br/>
        <w:t xml:space="preserve">Maciej Bartków, Dawid Dąbrowski, Mariusz Janas, Kamil Jaszczak, Piotr </w:t>
      </w:r>
      <w:proofErr w:type="spellStart"/>
      <w:r w:rsidRPr="00F421F9">
        <w:rPr>
          <w:rFonts w:ascii="Arial" w:eastAsia="Times New Roman" w:hAnsi="Arial" w:cs="Arial"/>
        </w:rPr>
        <w:t>Patoń</w:t>
      </w:r>
      <w:proofErr w:type="spellEnd"/>
      <w:r w:rsidRPr="00F421F9">
        <w:rPr>
          <w:rFonts w:ascii="Arial" w:eastAsia="Times New Roman" w:hAnsi="Arial" w:cs="Arial"/>
        </w:rPr>
        <w:t xml:space="preserve">, Alfred </w:t>
      </w:r>
      <w:proofErr w:type="spellStart"/>
      <w:r w:rsidRPr="00F421F9">
        <w:rPr>
          <w:rFonts w:ascii="Arial" w:eastAsia="Times New Roman" w:hAnsi="Arial" w:cs="Arial"/>
        </w:rPr>
        <w:t>Pyrk</w:t>
      </w:r>
      <w:proofErr w:type="spellEnd"/>
      <w:r w:rsidRPr="00F421F9">
        <w:rPr>
          <w:rFonts w:ascii="Arial" w:eastAsia="Times New Roman" w:hAnsi="Arial" w:cs="Arial"/>
        </w:rPr>
        <w:t>, Dominika Sobczak</w:t>
      </w:r>
      <w:r w:rsidRPr="00F421F9">
        <w:rPr>
          <w:rFonts w:ascii="Arial" w:eastAsia="Times New Roman" w:hAnsi="Arial" w:cs="Arial"/>
        </w:rPr>
        <w:br/>
      </w:r>
      <w:r w:rsidRPr="00F421F9">
        <w:rPr>
          <w:rFonts w:ascii="Arial" w:eastAsia="Times New Roman" w:hAnsi="Arial" w:cs="Arial"/>
        </w:rPr>
        <w:br/>
        <w:t>NIEOBECNI (4)</w:t>
      </w:r>
      <w:r w:rsidRPr="00F421F9">
        <w:rPr>
          <w:rFonts w:ascii="Arial" w:eastAsia="Times New Roman" w:hAnsi="Arial" w:cs="Arial"/>
        </w:rPr>
        <w:br/>
        <w:t>Piotr Bula, Waldemar Gawron, Tymoteusz Jabłoński, Teresa Polak</w:t>
      </w:r>
      <w:r w:rsidRPr="00F421F9">
        <w:rPr>
          <w:rFonts w:ascii="Arial" w:eastAsia="Times New Roman" w:hAnsi="Arial" w:cs="Arial"/>
        </w:rPr>
        <w:br/>
      </w:r>
    </w:p>
    <w:p w:rsidR="00F421F9" w:rsidRPr="00F421F9" w:rsidRDefault="00F421F9" w:rsidP="00F421F9">
      <w:pPr>
        <w:pStyle w:val="NormalnyWeb"/>
        <w:rPr>
          <w:rFonts w:ascii="Arial" w:hAnsi="Arial" w:cs="Arial"/>
        </w:rPr>
      </w:pPr>
      <w:r w:rsidRPr="00F421F9">
        <w:rPr>
          <w:rFonts w:ascii="Arial" w:hAnsi="Arial" w:cs="Arial"/>
        </w:rPr>
        <w:t>Głosowanie zakończono w dniu: 24 czerwca 2024, o godz. 09:36</w:t>
      </w:r>
    </w:p>
    <w:p w:rsidR="00F421F9" w:rsidRPr="00F421F9" w:rsidRDefault="00F421F9" w:rsidP="00F421F9">
      <w:pPr>
        <w:rPr>
          <w:rFonts w:ascii="Arial" w:eastAsia="Times New Roman" w:hAnsi="Arial" w:cs="Arial"/>
          <w:sz w:val="16"/>
          <w:szCs w:val="16"/>
        </w:rPr>
      </w:pPr>
      <w:r w:rsidRPr="00F421F9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2024-06-24 11:23:41</w:t>
      </w:r>
      <w:r w:rsidRPr="00F421F9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F421F9" w:rsidRPr="00F421F9" w:rsidSect="00534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A24B16"/>
    <w:rsid w:val="00185A69"/>
    <w:rsid w:val="00227C26"/>
    <w:rsid w:val="0053475C"/>
    <w:rsid w:val="00A24B16"/>
    <w:rsid w:val="00F42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75C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3475C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rsid w:val="0053475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rsid w:val="0053475C"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475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347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53475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24</Pages>
  <Words>2803</Words>
  <Characters>18036</Characters>
  <Application>Microsoft Office Word</Application>
  <DocSecurity>0</DocSecurity>
  <Lines>150</Lines>
  <Paragraphs>41</Paragraphs>
  <ScaleCrop>false</ScaleCrop>
  <Company/>
  <LinksUpToDate>false</LinksUpToDate>
  <CharactersWithSpaces>20798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5</cp:revision>
  <dcterms:created xsi:type="dcterms:W3CDTF">2024-06-19T07:10:00Z</dcterms:created>
  <dcterms:modified xsi:type="dcterms:W3CDTF">2024-06-24T09:27:00Z</dcterms:modified>
</cp:coreProperties>
</file>