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48" w:rsidRPr="009A2D75" w:rsidRDefault="009A2D75" w:rsidP="009A2D75">
      <w:pPr>
        <w:spacing w:line="360" w:lineRule="auto"/>
        <w:jc w:val="center"/>
        <w:rPr>
          <w:rFonts w:ascii="Arial" w:hAnsi="Arial" w:cs="Arial"/>
          <w:b/>
          <w:bCs/>
        </w:rPr>
      </w:pPr>
      <w:r w:rsidRPr="009A2D75">
        <w:rPr>
          <w:rFonts w:ascii="Arial" w:hAnsi="Arial" w:cs="Arial"/>
          <w:b/>
          <w:bCs/>
        </w:rPr>
        <w:t>INFORMACJA DOTYCZĄCA UMIESZCZANIA MATERIAŁÓW WYBORCZYCH I  USTAWIANIA STANOWISK AGITACYJNYCH  PODCZAS PROWADZENIA KAMPANII WYBORCZEJ</w:t>
      </w:r>
    </w:p>
    <w:p w:rsidR="00C81ACB" w:rsidRPr="009A2D75" w:rsidRDefault="00C81ACB" w:rsidP="009A2D75">
      <w:pPr>
        <w:spacing w:line="360" w:lineRule="auto"/>
        <w:rPr>
          <w:rFonts w:ascii="Arial" w:hAnsi="Arial" w:cs="Arial"/>
        </w:rPr>
      </w:pPr>
    </w:p>
    <w:p w:rsidR="004E0EC7" w:rsidRPr="009A2D75" w:rsidRDefault="004E0EC7" w:rsidP="009A2D75">
      <w:pPr>
        <w:spacing w:line="360" w:lineRule="auto"/>
        <w:ind w:firstLine="708"/>
        <w:jc w:val="both"/>
        <w:rPr>
          <w:rFonts w:ascii="Arial" w:hAnsi="Arial" w:cs="Arial"/>
        </w:rPr>
      </w:pPr>
      <w:r w:rsidRPr="009A2D75">
        <w:rPr>
          <w:rFonts w:ascii="Arial" w:hAnsi="Arial" w:cs="Arial"/>
        </w:rPr>
        <w:t xml:space="preserve">Zgodnie z art. 40 ustawy z dnia 21 marca 1985r. o drogach publicznych MZDIM informuje, iż za </w:t>
      </w:r>
      <w:r w:rsidRPr="009A2D75">
        <w:rPr>
          <w:rFonts w:ascii="Arial" w:eastAsia="Times New Roman" w:hAnsi="Arial" w:cs="Arial"/>
        </w:rPr>
        <w:t>z</w:t>
      </w:r>
      <w:r w:rsidRPr="009A2D75">
        <w:rPr>
          <w:rFonts w:ascii="Arial" w:hAnsi="Arial" w:cs="Arial"/>
          <w:shd w:val="clear" w:color="auto" w:fill="FFFFFF"/>
        </w:rPr>
        <w:t>ajęcie pasa drogowego na cele niezwiązane z budową, przebudową, remontem, utrzymaniem i</w:t>
      </w:r>
      <w:r w:rsidR="007509C5" w:rsidRPr="009A2D75">
        <w:rPr>
          <w:rFonts w:ascii="Arial" w:hAnsi="Arial" w:cs="Arial"/>
          <w:shd w:val="clear" w:color="auto" w:fill="FFFFFF"/>
        </w:rPr>
        <w:t> </w:t>
      </w:r>
      <w:r w:rsidRPr="009A2D75">
        <w:rPr>
          <w:rFonts w:ascii="Arial" w:hAnsi="Arial" w:cs="Arial"/>
          <w:shd w:val="clear" w:color="auto" w:fill="FFFFFF"/>
        </w:rPr>
        <w:t>ochroną dróg, wymaga zezwolenia zarządcy drogi, wydanego w drodze decyzji administracyjnej</w:t>
      </w:r>
      <w:r w:rsidRPr="009A2D75">
        <w:rPr>
          <w:rFonts w:ascii="Arial" w:hAnsi="Arial" w:cs="Arial"/>
        </w:rPr>
        <w:t xml:space="preserve">. </w:t>
      </w:r>
      <w:r w:rsidR="00723F1C" w:rsidRPr="009A2D75">
        <w:rPr>
          <w:rFonts w:ascii="Arial" w:hAnsi="Arial" w:cs="Arial"/>
          <w:shd w:val="clear" w:color="auto" w:fill="FFFFFF"/>
        </w:rPr>
        <w:t xml:space="preserve">W przypadku stwierdzenia zajęcia pasa drogowego bez zezwolenia poprzez umieszczenie plakatu wyborczego, zarządca drogi wymierza, w drodze decyzji administracyjnej, karę pieniężną na podstawie art. 40 ust. 12 </w:t>
      </w:r>
      <w:proofErr w:type="spellStart"/>
      <w:r w:rsidR="00723F1C" w:rsidRPr="009A2D75">
        <w:rPr>
          <w:rFonts w:ascii="Arial" w:hAnsi="Arial" w:cs="Arial"/>
          <w:shd w:val="clear" w:color="auto" w:fill="FFFFFF"/>
        </w:rPr>
        <w:t>pkt</w:t>
      </w:r>
      <w:proofErr w:type="spellEnd"/>
      <w:r w:rsidR="00723F1C" w:rsidRPr="009A2D75">
        <w:rPr>
          <w:rFonts w:ascii="Arial" w:hAnsi="Arial" w:cs="Arial"/>
          <w:shd w:val="clear" w:color="auto" w:fill="FFFFFF"/>
        </w:rPr>
        <w:t xml:space="preserve"> 1 ustawy o drogach publicznych, stanowiącą dziesięciokrotność opłaty ustalanej jak przy wydawaniu zezwolenia.</w:t>
      </w:r>
    </w:p>
    <w:p w:rsidR="004E0EC7" w:rsidRPr="009A2D75" w:rsidRDefault="004E0EC7" w:rsidP="009A2D75">
      <w:pPr>
        <w:spacing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9A2D75">
        <w:rPr>
          <w:rFonts w:ascii="Arial" w:hAnsi="Arial" w:cs="Arial"/>
          <w:shd w:val="clear" w:color="auto" w:fill="FFFFFF"/>
        </w:rPr>
        <w:t xml:space="preserve">Umieszczenie plakatów i haseł wyborczych na ścianach budynków, przystankach komunikacji publicznej, tablicach i słupach ogłoszeniowych, ogrodzeniach, latarniach, urządzeniach energetycznych, telekomunikacyjnych i innych </w:t>
      </w:r>
      <w:r w:rsidR="007509C5" w:rsidRPr="009A2D75">
        <w:rPr>
          <w:rFonts w:ascii="Arial" w:hAnsi="Arial" w:cs="Arial"/>
        </w:rPr>
        <w:t>może</w:t>
      </w:r>
      <w:r w:rsidRPr="009A2D75">
        <w:rPr>
          <w:rFonts w:ascii="Arial" w:hAnsi="Arial" w:cs="Arial"/>
        </w:rPr>
        <w:t xml:space="preserve"> nastąpić wyłącznie</w:t>
      </w:r>
      <w:r w:rsidRPr="009A2D75">
        <w:rPr>
          <w:rFonts w:ascii="Arial" w:hAnsi="Arial" w:cs="Arial"/>
          <w:shd w:val="clear" w:color="auto" w:fill="FFFFFF"/>
        </w:rPr>
        <w:t xml:space="preserve"> po uzyskaniu zgody właściciela lub zarządcy nieruchomości, obiektu albo urządzenia.</w:t>
      </w:r>
    </w:p>
    <w:p w:rsidR="007509C5" w:rsidRPr="009A2D75" w:rsidRDefault="007509C5" w:rsidP="009A2D75">
      <w:pPr>
        <w:spacing w:line="360" w:lineRule="auto"/>
        <w:ind w:firstLine="708"/>
        <w:jc w:val="both"/>
        <w:rPr>
          <w:rFonts w:ascii="Arial" w:eastAsia="Times New Roman" w:hAnsi="Arial" w:cs="Arial"/>
          <w:color w:val="000000" w:themeColor="text1"/>
        </w:rPr>
      </w:pPr>
      <w:r w:rsidRPr="009A2D75">
        <w:rPr>
          <w:rFonts w:ascii="Arial" w:eastAsia="Times New Roman" w:hAnsi="Arial" w:cs="Arial"/>
        </w:rPr>
        <w:t xml:space="preserve">MZDIM informuje, że w Bytomiu obowiązuje zakaz samowolnego mocowania reklam w tym reklam wyborczych do urządzeń infrastruktury drogowej m.in. barierek drogowych, znaków, </w:t>
      </w:r>
      <w:r w:rsidRPr="009A2D75">
        <w:rPr>
          <w:rFonts w:ascii="Arial" w:eastAsia="Times New Roman" w:hAnsi="Arial" w:cs="Arial"/>
          <w:color w:val="000000" w:themeColor="text1"/>
        </w:rPr>
        <w:t xml:space="preserve">słupów oświetleniowych, wiaduktów, sygnalizacji świetlnej itd. </w:t>
      </w:r>
    </w:p>
    <w:p w:rsidR="00F13748" w:rsidRPr="009A2D75" w:rsidRDefault="0094722C" w:rsidP="009A2D75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9A2D75">
        <w:rPr>
          <w:rFonts w:ascii="Arial" w:hAnsi="Arial" w:cs="Arial"/>
          <w:color w:val="000000" w:themeColor="text1"/>
          <w:shd w:val="clear" w:color="auto" w:fill="FFFFFF"/>
        </w:rPr>
        <w:t>P</w:t>
      </w:r>
      <w:r w:rsidR="00723F1C" w:rsidRPr="009A2D75">
        <w:rPr>
          <w:rFonts w:ascii="Arial" w:hAnsi="Arial" w:cs="Arial"/>
          <w:color w:val="000000" w:themeColor="text1"/>
          <w:shd w:val="clear" w:color="auto" w:fill="FFFFFF"/>
        </w:rPr>
        <w:t>lakaty i hasła wyborcze, których sposób umieszczenia może zagrażać życiu lub zdrowiu ludzi albo bezpieczeństwu mienia bądź bezpieczeństwu w ruchu drogowym</w:t>
      </w:r>
      <w:r w:rsidRPr="009A2D75">
        <w:rPr>
          <w:rFonts w:ascii="Arial" w:hAnsi="Arial" w:cs="Arial"/>
          <w:color w:val="000000" w:themeColor="text1"/>
          <w:shd w:val="clear" w:color="auto" w:fill="FFFFFF"/>
        </w:rPr>
        <w:t xml:space="preserve"> będą usuwane na koszt komitetów wyborczych przez uprawnione do tego służby</w:t>
      </w:r>
      <w:r w:rsidR="00723F1C" w:rsidRPr="009A2D75">
        <w:rPr>
          <w:rFonts w:ascii="Arial" w:hAnsi="Arial" w:cs="Arial"/>
          <w:color w:val="000000" w:themeColor="text1"/>
          <w:shd w:val="clear" w:color="auto" w:fill="FFFFFF"/>
        </w:rPr>
        <w:t>.</w:t>
      </w:r>
    </w:p>
    <w:p w:rsidR="00F13748" w:rsidRPr="009A2D75" w:rsidRDefault="00F13748" w:rsidP="009A2D75">
      <w:pPr>
        <w:spacing w:line="360" w:lineRule="auto"/>
        <w:ind w:firstLine="708"/>
        <w:jc w:val="both"/>
        <w:rPr>
          <w:rFonts w:ascii="Arial" w:hAnsi="Arial" w:cs="Arial"/>
        </w:rPr>
      </w:pPr>
      <w:r w:rsidRPr="009A2D75">
        <w:rPr>
          <w:rFonts w:ascii="Arial" w:hAnsi="Arial" w:cs="Arial"/>
        </w:rPr>
        <w:t>Równocześnie przypominamy, że zgodnie z art. 495 § 1</w:t>
      </w:r>
      <w:r w:rsidR="00F04FFD" w:rsidRPr="009A2D75">
        <w:rPr>
          <w:rFonts w:ascii="Arial" w:hAnsi="Arial" w:cs="Arial"/>
        </w:rPr>
        <w:t xml:space="preserve"> kodeksu wyborczego</w:t>
      </w:r>
      <w:r w:rsidRPr="009A2D75">
        <w:rPr>
          <w:rFonts w:ascii="Arial" w:hAnsi="Arial" w:cs="Arial"/>
        </w:rPr>
        <w:t xml:space="preserve"> zabronione jest umieszczanie plakatów i haseł wyborczych na ścianach budynków, przystankach komunikacji publicznej, tablicach i słupach ogłoszeniowych, ogrodzeniach, latarniach, urządzeniach energetycznych, telekomunikacyjnych </w:t>
      </w:r>
      <w:r w:rsidR="00CF44BC" w:rsidRPr="009A2D75">
        <w:rPr>
          <w:rFonts w:ascii="Arial" w:hAnsi="Arial" w:cs="Arial"/>
        </w:rPr>
        <w:t xml:space="preserve">i </w:t>
      </w:r>
      <w:r w:rsidRPr="009A2D75">
        <w:rPr>
          <w:rFonts w:ascii="Arial" w:hAnsi="Arial" w:cs="Arial"/>
        </w:rPr>
        <w:t>innych bez zgody właściciela lub zarządcy nieruchomości, obiektu albo urządzenia</w:t>
      </w:r>
      <w:r w:rsidR="00CF44BC" w:rsidRPr="009A2D75">
        <w:rPr>
          <w:rFonts w:ascii="Arial" w:hAnsi="Arial" w:cs="Arial"/>
        </w:rPr>
        <w:t>.</w:t>
      </w:r>
      <w:r w:rsidR="00F04FFD" w:rsidRPr="009A2D75">
        <w:rPr>
          <w:rFonts w:ascii="Arial" w:hAnsi="Arial" w:cs="Arial"/>
        </w:rPr>
        <w:t xml:space="preserve"> </w:t>
      </w:r>
      <w:r w:rsidR="00CF44BC" w:rsidRPr="009A2D75">
        <w:rPr>
          <w:rFonts w:ascii="Arial" w:hAnsi="Arial" w:cs="Arial"/>
        </w:rPr>
        <w:t xml:space="preserve">Zabronione jest ponadto </w:t>
      </w:r>
      <w:r w:rsidR="00F04FFD" w:rsidRPr="009A2D75">
        <w:rPr>
          <w:rFonts w:ascii="Arial" w:hAnsi="Arial" w:cs="Arial"/>
        </w:rPr>
        <w:t>umieszczani</w:t>
      </w:r>
      <w:r w:rsidR="00CF44BC" w:rsidRPr="009A2D75">
        <w:rPr>
          <w:rFonts w:ascii="Arial" w:hAnsi="Arial" w:cs="Arial"/>
        </w:rPr>
        <w:t>e</w:t>
      </w:r>
      <w:r w:rsidR="00F04FFD" w:rsidRPr="009A2D75">
        <w:rPr>
          <w:rFonts w:ascii="Arial" w:hAnsi="Arial" w:cs="Arial"/>
        </w:rPr>
        <w:t xml:space="preserve"> plakatów i haseł wyborczych w</w:t>
      </w:r>
      <w:r w:rsidR="007509C5" w:rsidRPr="009A2D75">
        <w:rPr>
          <w:rFonts w:ascii="Arial" w:hAnsi="Arial" w:cs="Arial"/>
        </w:rPr>
        <w:t> </w:t>
      </w:r>
      <w:r w:rsidR="00F04FFD" w:rsidRPr="009A2D75">
        <w:rPr>
          <w:rFonts w:ascii="Arial" w:hAnsi="Arial" w:cs="Arial"/>
        </w:rPr>
        <w:t xml:space="preserve">taki sposób, że nie można ich usunąć bez powodowania szkód oraz </w:t>
      </w:r>
      <w:r w:rsidR="00CF44BC" w:rsidRPr="009A2D75">
        <w:rPr>
          <w:rFonts w:ascii="Arial" w:hAnsi="Arial" w:cs="Arial"/>
        </w:rPr>
        <w:t xml:space="preserve">naruszanie obowiązujących przepisów porządkowych </w:t>
      </w:r>
      <w:r w:rsidR="00F04FFD" w:rsidRPr="009A2D75">
        <w:rPr>
          <w:rFonts w:ascii="Arial" w:hAnsi="Arial" w:cs="Arial"/>
        </w:rPr>
        <w:t>przy ustawianiu własnych urządzeń ogłoszeniowych w celu prowadzenia kampanii wyborczej</w:t>
      </w:r>
      <w:r w:rsidR="00CF44BC" w:rsidRPr="009A2D75">
        <w:rPr>
          <w:rFonts w:ascii="Arial" w:hAnsi="Arial" w:cs="Arial"/>
        </w:rPr>
        <w:t>.</w:t>
      </w:r>
      <w:r w:rsidR="00F04FFD" w:rsidRPr="009A2D75">
        <w:rPr>
          <w:rFonts w:ascii="Arial" w:hAnsi="Arial" w:cs="Arial"/>
        </w:rPr>
        <w:t xml:space="preserve"> </w:t>
      </w:r>
    </w:p>
    <w:p w:rsidR="00DE5C60" w:rsidRPr="009A2D75" w:rsidRDefault="00DE5C60" w:rsidP="009A2D75">
      <w:pPr>
        <w:shd w:val="clear" w:color="auto" w:fill="FFFFFF"/>
        <w:spacing w:after="0" w:line="360" w:lineRule="auto"/>
        <w:ind w:firstLine="360"/>
        <w:jc w:val="both"/>
        <w:rPr>
          <w:rFonts w:ascii="Arial" w:eastAsia="Times New Roman" w:hAnsi="Arial" w:cs="Arial"/>
          <w:color w:val="000000"/>
          <w:kern w:val="0"/>
          <w:lang w:eastAsia="pl-PL"/>
        </w:rPr>
      </w:pPr>
    </w:p>
    <w:p w:rsidR="00CF44BC" w:rsidRPr="009A2D75" w:rsidRDefault="00CF44BC" w:rsidP="009A2D75">
      <w:pPr>
        <w:shd w:val="clear" w:color="auto" w:fill="FFFFFF"/>
        <w:spacing w:after="0" w:line="360" w:lineRule="auto"/>
        <w:ind w:firstLine="360"/>
        <w:jc w:val="both"/>
        <w:rPr>
          <w:rFonts w:ascii="Arial" w:eastAsia="Times New Roman" w:hAnsi="Arial" w:cs="Arial"/>
          <w:color w:val="000000"/>
          <w:kern w:val="0"/>
          <w:lang w:eastAsia="pl-PL"/>
        </w:rPr>
      </w:pP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>W celu umieszczenia materiałów wyborczych</w:t>
      </w:r>
      <w:r w:rsidR="00A76AFD" w:rsidRPr="009A2D75">
        <w:rPr>
          <w:rFonts w:ascii="Arial" w:eastAsia="Times New Roman" w:hAnsi="Arial" w:cs="Arial"/>
          <w:color w:val="000000"/>
          <w:kern w:val="0"/>
          <w:lang w:eastAsia="pl-PL"/>
        </w:rPr>
        <w:t xml:space="preserve"> oraz </w:t>
      </w: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>ustawieni</w:t>
      </w:r>
      <w:r w:rsidR="00511DC6" w:rsidRPr="009A2D75">
        <w:rPr>
          <w:rFonts w:ascii="Arial" w:eastAsia="Times New Roman" w:hAnsi="Arial" w:cs="Arial"/>
          <w:color w:val="000000"/>
          <w:kern w:val="0"/>
          <w:lang w:eastAsia="pl-PL"/>
        </w:rPr>
        <w:t>a</w:t>
      </w: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 xml:space="preserve"> punktów agitacyjnych należy złożyć w Miejskim Zarządzie Dróg i Mostów </w:t>
      </w:r>
      <w:r w:rsidR="00861A6E" w:rsidRPr="009A2D75">
        <w:rPr>
          <w:rFonts w:ascii="Arial" w:eastAsia="Times New Roman" w:hAnsi="Arial" w:cs="Arial"/>
          <w:color w:val="000000"/>
          <w:kern w:val="0"/>
          <w:lang w:eastAsia="pl-PL"/>
        </w:rPr>
        <w:t xml:space="preserve">w imieniu komitetów wyborczych </w:t>
      </w: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>następujące wnioski wraz z wymaganymi załącznikami:</w:t>
      </w:r>
    </w:p>
    <w:p w:rsidR="00CF44BC" w:rsidRPr="009A2D75" w:rsidRDefault="00CF44BC" w:rsidP="009A2D7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lang w:eastAsia="pl-PL"/>
        </w:rPr>
      </w:pPr>
    </w:p>
    <w:p w:rsidR="00CF44BC" w:rsidRPr="009A2D75" w:rsidRDefault="00CF44BC" w:rsidP="009A2D7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lang w:eastAsia="pl-PL"/>
        </w:rPr>
      </w:pP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lastRenderedPageBreak/>
        <w:t>W pasie drogowym dróg publicznych (krajowych, wojewódzkich, powiatowych, gminnych):</w:t>
      </w:r>
    </w:p>
    <w:p w:rsidR="00CF44BC" w:rsidRPr="009A2D75" w:rsidRDefault="00CF44BC" w:rsidP="009A2D7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lang w:eastAsia="pl-PL"/>
        </w:rPr>
      </w:pP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 xml:space="preserve">Wniosek o wydanie zezwolenia na ustawienie / zawieszenie reklamy w pasie drogowym </w:t>
      </w:r>
    </w:p>
    <w:p w:rsidR="00CF44BC" w:rsidRPr="009A2D75" w:rsidRDefault="00CF44BC" w:rsidP="009A2D7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>W pasie drogowym dróg wewnętrznych:</w:t>
      </w:r>
    </w:p>
    <w:p w:rsidR="00CF44BC" w:rsidRPr="009A2D75" w:rsidRDefault="00CF44BC" w:rsidP="009A2D7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9A2D75">
        <w:rPr>
          <w:rFonts w:ascii="Arial" w:hAnsi="Arial" w:cs="Arial"/>
        </w:rPr>
        <w:t xml:space="preserve">Wniosek o dzierżawę drogi wewnętrznej  w celu umieszczenia reklamy </w:t>
      </w:r>
    </w:p>
    <w:p w:rsidR="00CF44BC" w:rsidRPr="009A2D75" w:rsidRDefault="00CF44BC" w:rsidP="009A2D75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lang w:eastAsia="pl-PL"/>
        </w:rPr>
      </w:pPr>
      <w:r w:rsidRPr="009A2D75">
        <w:rPr>
          <w:rFonts w:ascii="Arial" w:hAnsi="Arial" w:cs="Arial"/>
        </w:rPr>
        <w:t xml:space="preserve">Dla pozostałych nieruchomości zabudowanych i niezabudowanych stanowiących własność Skarbu Państwa lub Gminy, położonych na terenie miasta Bytomia: </w:t>
      </w:r>
    </w:p>
    <w:p w:rsidR="00CF44BC" w:rsidRPr="009A2D75" w:rsidRDefault="00CF44BC" w:rsidP="009A2D75">
      <w:pPr>
        <w:pStyle w:val="Akapitzlist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9A2D75">
        <w:rPr>
          <w:rFonts w:ascii="Arial" w:hAnsi="Arial" w:cs="Arial"/>
        </w:rPr>
        <w:t>Wniosek o dzier</w:t>
      </w: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>żawę nieruchomości gruntowej poza pasem drogowym w celu umieszczenia reklamy (dot. materiałów / reklam wyborczych)</w:t>
      </w:r>
    </w:p>
    <w:p w:rsidR="00CF44BC" w:rsidRPr="009A2D75" w:rsidRDefault="00CF44BC" w:rsidP="009A2D75">
      <w:pPr>
        <w:pStyle w:val="Akapitzlist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9A2D75">
        <w:rPr>
          <w:rFonts w:ascii="Arial" w:eastAsia="Times New Roman" w:hAnsi="Arial" w:cs="Arial"/>
          <w:color w:val="000000"/>
          <w:kern w:val="0"/>
          <w:lang w:eastAsia="pl-PL"/>
        </w:rPr>
        <w:t>Wniosek o dzierżawę nieruchomości gruntowej poza pasem drogowym w celu prowadzenia działalności promocyjnej</w:t>
      </w:r>
      <w:r w:rsidRPr="009A2D75">
        <w:rPr>
          <w:rFonts w:ascii="Arial" w:hAnsi="Arial" w:cs="Arial"/>
        </w:rPr>
        <w:t xml:space="preserve"> (dot. stanowisk agitacyjnych)</w:t>
      </w:r>
    </w:p>
    <w:p w:rsidR="00723F1C" w:rsidRPr="009A2D75" w:rsidRDefault="00723F1C" w:rsidP="009A2D75">
      <w:pPr>
        <w:spacing w:line="360" w:lineRule="auto"/>
        <w:rPr>
          <w:rFonts w:ascii="Arial" w:eastAsia="Times New Roman" w:hAnsi="Arial" w:cs="Arial"/>
        </w:rPr>
      </w:pPr>
    </w:p>
    <w:sectPr w:rsidR="00723F1C" w:rsidRPr="009A2D75" w:rsidSect="00C13C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071B6"/>
    <w:multiLevelType w:val="hybridMultilevel"/>
    <w:tmpl w:val="67E8C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7B71A9"/>
    <w:multiLevelType w:val="hybridMultilevel"/>
    <w:tmpl w:val="6420B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0B02CC"/>
    <w:multiLevelType w:val="hybridMultilevel"/>
    <w:tmpl w:val="8D522F62"/>
    <w:lvl w:ilvl="0" w:tplc="22660732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F13748"/>
    <w:rsid w:val="000C7699"/>
    <w:rsid w:val="00292575"/>
    <w:rsid w:val="004E0EC7"/>
    <w:rsid w:val="00511DC6"/>
    <w:rsid w:val="00723F1C"/>
    <w:rsid w:val="007509C5"/>
    <w:rsid w:val="008303DC"/>
    <w:rsid w:val="00861A6E"/>
    <w:rsid w:val="008C0B21"/>
    <w:rsid w:val="0094722C"/>
    <w:rsid w:val="00974C8B"/>
    <w:rsid w:val="009A2D75"/>
    <w:rsid w:val="00A76AFD"/>
    <w:rsid w:val="00C13CE6"/>
    <w:rsid w:val="00C81ACB"/>
    <w:rsid w:val="00CF44BC"/>
    <w:rsid w:val="00DE5C60"/>
    <w:rsid w:val="00E1455D"/>
    <w:rsid w:val="00F04FFD"/>
    <w:rsid w:val="00F13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74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8303DC"/>
    <w:rPr>
      <w:i/>
      <w:iCs/>
    </w:rPr>
  </w:style>
  <w:style w:type="paragraph" w:styleId="Akapitzlist">
    <w:name w:val="List Paragraph"/>
    <w:basedOn w:val="Normalny"/>
    <w:uiPriority w:val="34"/>
    <w:qFormat/>
    <w:rsid w:val="00CF44BC"/>
    <w:pPr>
      <w:spacing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Mirosławski</dc:creator>
  <cp:keywords/>
  <dc:description/>
  <cp:lastModifiedBy>ajanocha</cp:lastModifiedBy>
  <cp:revision>6</cp:revision>
  <cp:lastPrinted>2023-08-30T09:04:00Z</cp:lastPrinted>
  <dcterms:created xsi:type="dcterms:W3CDTF">2023-08-28T13:32:00Z</dcterms:created>
  <dcterms:modified xsi:type="dcterms:W3CDTF">2024-03-07T07:07:00Z</dcterms:modified>
</cp:coreProperties>
</file>