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FE5C64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PR.KKP.0012.56</w:t>
      </w:r>
      <w:r w:rsidR="000D64B4" w:rsidRPr="00DF704B">
        <w:rPr>
          <w:rFonts w:ascii="Arial" w:hAnsi="Arial" w:cs="Arial"/>
          <w:b/>
        </w:rPr>
        <w:t>.2023</w:t>
      </w:r>
    </w:p>
    <w:p w:rsidR="00F96056" w:rsidRPr="00FE5C64" w:rsidRDefault="0002074F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 w:rsidRPr="00FE5C64">
        <w:rPr>
          <w:rFonts w:ascii="Arial" w:hAnsi="Arial" w:cs="Arial"/>
          <w:bCs w:val="0"/>
          <w:sz w:val="24"/>
        </w:rPr>
        <w:t>PROTOKÓŁ nr 56</w:t>
      </w:r>
      <w:r w:rsidR="000D64B4" w:rsidRPr="00FE5C64">
        <w:rPr>
          <w:rFonts w:ascii="Arial" w:hAnsi="Arial" w:cs="Arial"/>
          <w:bCs w:val="0"/>
          <w:sz w:val="24"/>
        </w:rPr>
        <w:t>.2023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Pr="00FE5C64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F50B64" w:rsidRPr="00FE5C64">
        <w:rPr>
          <w:rFonts w:ascii="Arial" w:hAnsi="Arial" w:cs="Arial"/>
          <w:szCs w:val="24"/>
        </w:rPr>
        <w:t>w Bytomiu</w:t>
      </w:r>
      <w:r w:rsidR="00F50B64" w:rsidRPr="00FE5C64">
        <w:rPr>
          <w:rFonts w:ascii="Arial" w:hAnsi="Arial" w:cs="Arial"/>
          <w:szCs w:val="24"/>
        </w:rPr>
        <w:br/>
        <w:t>w dniu 14 grudnia</w:t>
      </w:r>
      <w:r w:rsidR="000D64B4" w:rsidRPr="00FE5C64">
        <w:rPr>
          <w:rFonts w:ascii="Arial" w:hAnsi="Arial" w:cs="Arial"/>
          <w:szCs w:val="24"/>
        </w:rPr>
        <w:t xml:space="preserve"> 2023</w:t>
      </w:r>
      <w:r w:rsidRPr="00FE5C64">
        <w:rPr>
          <w:rFonts w:ascii="Arial" w:hAnsi="Arial" w:cs="Arial"/>
          <w:szCs w:val="24"/>
        </w:rPr>
        <w:t xml:space="preserve"> roku.</w:t>
      </w:r>
    </w:p>
    <w:p w:rsidR="00041120" w:rsidRDefault="00DC5DFA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1.</w:t>
      </w:r>
    </w:p>
    <w:p w:rsidR="005E016E" w:rsidRDefault="005E016E" w:rsidP="00CB00DD">
      <w:pPr>
        <w:pStyle w:val="Tekstpodstawowy21"/>
        <w:spacing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C5DFA">
        <w:rPr>
          <w:rFonts w:ascii="Arial" w:hAnsi="Arial" w:cs="Arial"/>
          <w:b/>
        </w:rPr>
        <w:t xml:space="preserve">umer </w:t>
      </w:r>
      <w:r w:rsidR="00F37FC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971E09" w:rsidRPr="00041120" w:rsidRDefault="00971E09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 w:rsidRPr="00971E09">
        <w:rPr>
          <w:rFonts w:ascii="Arial" w:hAnsi="Arial" w:cs="Arial"/>
        </w:rPr>
        <w:t xml:space="preserve">Pismo w sprawie oddelegowania na posiedzenie komisji </w:t>
      </w:r>
      <w:r w:rsidR="0002074F">
        <w:rPr>
          <w:rFonts w:ascii="Arial" w:hAnsi="Arial" w:cs="Arial"/>
        </w:rPr>
        <w:t xml:space="preserve">osób upoważnionych do udzielenia informacji na temat projektów uchwał na drukach R- 1084 i R-1085 </w:t>
      </w:r>
      <w:r w:rsidRPr="00971E09">
        <w:rPr>
          <w:rFonts w:ascii="Arial" w:hAnsi="Arial" w:cs="Arial"/>
        </w:rPr>
        <w:t>stanowi</w:t>
      </w:r>
      <w:r>
        <w:rPr>
          <w:rFonts w:ascii="Arial" w:hAnsi="Arial" w:cs="Arial"/>
          <w:b/>
        </w:rPr>
        <w:t xml:space="preserve"> załącznik numer 3.</w:t>
      </w:r>
    </w:p>
    <w:p w:rsidR="00F96056" w:rsidRDefault="005F5E8F" w:rsidP="0004112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4527AE" w:rsidRPr="00693E8B" w:rsidRDefault="004527AE" w:rsidP="00C55FD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4527AE" w:rsidRDefault="004527AE" w:rsidP="00C55FD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4527AE" w:rsidRDefault="004527AE" w:rsidP="00C55FD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4527AE" w:rsidRDefault="004527AE" w:rsidP="00C55FDB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764695">
        <w:rPr>
          <w:rFonts w:ascii="Arial" w:hAnsi="Arial" w:cs="Arial"/>
        </w:rPr>
        <w:t xml:space="preserve"> na druku </w:t>
      </w:r>
      <w:r w:rsidRPr="00764695">
        <w:rPr>
          <w:rFonts w:ascii="Arial" w:hAnsi="Arial" w:cs="Arial"/>
          <w:b/>
        </w:rPr>
        <w:t>R-1084</w:t>
      </w:r>
      <w:r w:rsidRPr="00764695">
        <w:rPr>
          <w:rFonts w:ascii="Arial" w:hAnsi="Arial" w:cs="Arial"/>
        </w:rPr>
        <w:t>, w sprawie przedstawienia projektu uchwały w sprawie wieloletniej prognozy finansowej miasta Bytomia na lata 2024-2046</w:t>
      </w:r>
      <w:r>
        <w:rPr>
          <w:rFonts w:ascii="Arial" w:hAnsi="Arial" w:cs="Arial"/>
        </w:rPr>
        <w:t>.</w:t>
      </w:r>
    </w:p>
    <w:p w:rsidR="004527AE" w:rsidRPr="00764695" w:rsidRDefault="004527AE" w:rsidP="00C55FDB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 -</w:t>
      </w:r>
      <w:r w:rsidRPr="00764695">
        <w:rPr>
          <w:rFonts w:ascii="Arial" w:hAnsi="Arial" w:cs="Arial"/>
        </w:rPr>
        <w:t xml:space="preserve">na druku </w:t>
      </w:r>
      <w:r w:rsidRPr="00764695">
        <w:rPr>
          <w:rFonts w:ascii="Arial" w:hAnsi="Arial" w:cs="Arial"/>
          <w:b/>
        </w:rPr>
        <w:t>R-1085</w:t>
      </w:r>
      <w:r w:rsidRPr="00764695">
        <w:rPr>
          <w:rFonts w:ascii="Arial" w:hAnsi="Arial" w:cs="Arial"/>
        </w:rPr>
        <w:t xml:space="preserve"> w sprawie przedłożenia projektu uchwały budżetowej miasta Bytomia na 2024 rok.</w:t>
      </w:r>
      <w:r>
        <w:rPr>
          <w:rFonts w:ascii="Arial" w:hAnsi="Arial" w:cs="Arial"/>
        </w:rPr>
        <w:t xml:space="preserve"> </w:t>
      </w:r>
    </w:p>
    <w:p w:rsidR="004527AE" w:rsidRDefault="004527AE" w:rsidP="00C55FDB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BA35A4">
        <w:rPr>
          <w:rFonts w:ascii="Arial" w:hAnsi="Arial" w:cs="Arial"/>
        </w:rPr>
        <w:t xml:space="preserve"> na druku </w:t>
      </w:r>
      <w:r w:rsidRPr="00BA35A4">
        <w:rPr>
          <w:rFonts w:ascii="Arial" w:hAnsi="Arial" w:cs="Arial"/>
          <w:b/>
        </w:rPr>
        <w:t>R-1106</w:t>
      </w:r>
      <w:r w:rsidRPr="00BA35A4">
        <w:rPr>
          <w:rFonts w:ascii="Arial" w:hAnsi="Arial" w:cs="Arial"/>
        </w:rPr>
        <w:t xml:space="preserve">, w sprawie </w:t>
      </w:r>
      <w:r>
        <w:rPr>
          <w:rFonts w:ascii="Arial" w:hAnsi="Arial" w:cs="Arial"/>
        </w:rPr>
        <w:t>określenia szczegółowych warunków sprzedaży prawa własności nieruchomości gruntowych na rzecz użytkowników wieczystych, którym przysługuje roszczenie o nabycie prawa własności tych nieruchomości.</w:t>
      </w:r>
    </w:p>
    <w:p w:rsidR="004527AE" w:rsidRPr="00764695" w:rsidRDefault="004527AE" w:rsidP="00C55FDB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Sprawy bieżące i wolne wnioski.</w:t>
      </w:r>
    </w:p>
    <w:p w:rsidR="004527AE" w:rsidRPr="00E453D8" w:rsidRDefault="004527AE" w:rsidP="00C55FDB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02074F" w:rsidRDefault="00C62CFC" w:rsidP="00C55FDB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4527AE" w:rsidRPr="00693E8B">
        <w:rPr>
          <w:rFonts w:ascii="Arial" w:hAnsi="Arial" w:cs="Arial"/>
        </w:rPr>
        <w:t xml:space="preserve">Zamknięcie posiedzenia. </w:t>
      </w:r>
    </w:p>
    <w:p w:rsidR="00E535B4" w:rsidRPr="0002074F" w:rsidRDefault="007F4127" w:rsidP="00453FC1">
      <w:pPr>
        <w:spacing w:line="276" w:lineRule="auto"/>
        <w:rPr>
          <w:rFonts w:ascii="Arial" w:hAnsi="Arial" w:cs="Arial"/>
        </w:rPr>
      </w:pPr>
      <w:r w:rsidRPr="0002074F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02074F">
        <w:rPr>
          <w:rFonts w:ascii="Arial" w:hAnsi="Arial" w:cs="Arial"/>
          <w:b/>
          <w:bCs/>
          <w:u w:val="single"/>
        </w:rPr>
        <w:t>d</w:t>
      </w:r>
      <w:r w:rsidRPr="0002074F">
        <w:rPr>
          <w:rFonts w:ascii="Arial" w:hAnsi="Arial" w:cs="Arial"/>
          <w:b/>
          <w:bCs/>
          <w:u w:val="single"/>
        </w:rPr>
        <w:t>.</w:t>
      </w:r>
      <w:r w:rsidR="00F96056" w:rsidRPr="0002074F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453FC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4527AE">
        <w:rPr>
          <w:rFonts w:ascii="Arial" w:hAnsi="Arial" w:cs="Arial"/>
        </w:rPr>
        <w:t xml:space="preserve"> 9:</w:t>
      </w:r>
      <w:r w:rsidR="00604077">
        <w:rPr>
          <w:rFonts w:ascii="Arial" w:hAnsi="Arial" w:cs="Arial"/>
        </w:rPr>
        <w:t>00 przewodniczący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</w:t>
      </w:r>
      <w:r w:rsidR="004527AE">
        <w:rPr>
          <w:rFonts w:ascii="Arial" w:hAnsi="Arial" w:cs="Arial"/>
        </w:rPr>
        <w:t xml:space="preserve">Komunalnej i Porządku Publicznego </w:t>
      </w:r>
      <w:r w:rsidR="00842A5B" w:rsidRPr="00150F0F">
        <w:rPr>
          <w:rFonts w:ascii="Arial" w:hAnsi="Arial" w:cs="Arial"/>
        </w:rPr>
        <w:t>pan</w:t>
      </w:r>
      <w:r w:rsidR="004527AE">
        <w:rPr>
          <w:rFonts w:ascii="Arial" w:hAnsi="Arial" w:cs="Arial"/>
        </w:rPr>
        <w:t xml:space="preserve"> Tomasz Wac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02074F">
        <w:rPr>
          <w:rFonts w:ascii="Arial" w:hAnsi="Arial" w:cs="Arial"/>
        </w:rPr>
        <w:t>Na </w:t>
      </w:r>
      <w:r w:rsidR="00F96056" w:rsidRPr="00150F0F">
        <w:rPr>
          <w:rFonts w:ascii="Arial" w:hAnsi="Arial" w:cs="Arial"/>
        </w:rPr>
        <w:t>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5F5E8F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</w:t>
      </w:r>
      <w:r w:rsidR="004527AE">
        <w:rPr>
          <w:rFonts w:ascii="Arial" w:hAnsi="Arial" w:cs="Arial"/>
        </w:rPr>
        <w:t xml:space="preserve">Komunalnej i Porządku Publicznego </w:t>
      </w:r>
      <w:r w:rsidR="004527AE" w:rsidRPr="00150F0F">
        <w:rPr>
          <w:rFonts w:ascii="Arial" w:hAnsi="Arial" w:cs="Arial"/>
        </w:rPr>
        <w:t>pan</w:t>
      </w:r>
      <w:r w:rsidR="004527AE">
        <w:rPr>
          <w:rFonts w:ascii="Arial" w:hAnsi="Arial" w:cs="Arial"/>
        </w:rPr>
        <w:t xml:space="preserve"> Tomasz Wac</w:t>
      </w:r>
      <w:r w:rsidR="004527AE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453FC1" w:rsidRDefault="007F4127" w:rsidP="00453FC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A8520F" w:rsidRPr="00A8520F" w:rsidRDefault="00DD3432" w:rsidP="00A8520F">
      <w:pPr>
        <w:spacing w:line="276" w:lineRule="auto"/>
        <w:rPr>
          <w:rFonts w:ascii="Arial" w:hAnsi="Arial" w:cs="Arial"/>
        </w:rPr>
      </w:pPr>
      <w:r w:rsidRPr="00453FC1">
        <w:rPr>
          <w:rFonts w:ascii="Arial" w:hAnsi="Arial" w:cs="Arial"/>
          <w:bCs/>
          <w:iCs/>
        </w:rPr>
        <w:t xml:space="preserve">Pani </w:t>
      </w:r>
      <w:r w:rsidR="00453FC1" w:rsidRPr="00453FC1">
        <w:rPr>
          <w:rFonts w:ascii="Arial" w:hAnsi="Arial" w:cs="Arial"/>
          <w:bCs/>
          <w:iCs/>
        </w:rPr>
        <w:t xml:space="preserve">Ewa Tomczak Sekretarz Miasta poinformowała, że przedstawi w jednym punkcie dwa przygotowane projekty uchwał: </w:t>
      </w:r>
      <w:r w:rsidR="00453FC1" w:rsidRPr="00453FC1">
        <w:rPr>
          <w:rFonts w:ascii="Arial" w:hAnsi="Arial" w:cs="Arial"/>
        </w:rPr>
        <w:t>w sprawie pr</w:t>
      </w:r>
      <w:r w:rsidR="00453FC1">
        <w:rPr>
          <w:rFonts w:ascii="Arial" w:hAnsi="Arial" w:cs="Arial"/>
        </w:rPr>
        <w:t>zedstawienia projektu uchwały w </w:t>
      </w:r>
      <w:r w:rsidR="00453FC1" w:rsidRPr="00453FC1">
        <w:rPr>
          <w:rFonts w:ascii="Arial" w:hAnsi="Arial" w:cs="Arial"/>
        </w:rPr>
        <w:t>sprawie wieloletniej prognozy finansowej miasta Bytomia na lata 2024-2046</w:t>
      </w:r>
      <w:r w:rsidR="00453FC1">
        <w:rPr>
          <w:rFonts w:ascii="Arial" w:hAnsi="Arial" w:cs="Arial"/>
        </w:rPr>
        <w:t xml:space="preserve"> oraz w </w:t>
      </w:r>
      <w:r w:rsidR="00453FC1" w:rsidRPr="00453FC1">
        <w:rPr>
          <w:rFonts w:ascii="Arial" w:hAnsi="Arial" w:cs="Arial"/>
        </w:rPr>
        <w:t xml:space="preserve">sprawie przedłożenia projektu uchwały budżetowej miasta Bytomia na 2024 rok. Planowane </w:t>
      </w:r>
      <w:r w:rsidR="00453FC1">
        <w:rPr>
          <w:rFonts w:ascii="Arial" w:hAnsi="Arial" w:cs="Arial"/>
        </w:rPr>
        <w:t>dochody budżetu miasta to</w:t>
      </w:r>
      <w:r w:rsidR="0036015C">
        <w:rPr>
          <w:rFonts w:ascii="Arial" w:hAnsi="Arial" w:cs="Arial"/>
        </w:rPr>
        <w:t xml:space="preserve"> </w:t>
      </w:r>
      <w:r w:rsidR="00453FC1">
        <w:rPr>
          <w:rFonts w:ascii="Arial" w:hAnsi="Arial" w:cs="Arial"/>
        </w:rPr>
        <w:t xml:space="preserve">1.089.289.332 zł, z czego </w:t>
      </w:r>
      <w:r w:rsidR="00453FC1" w:rsidRPr="00453FC1">
        <w:rPr>
          <w:rFonts w:ascii="Arial" w:hAnsi="Arial" w:cs="Arial"/>
        </w:rPr>
        <w:t xml:space="preserve">dochody bieżące </w:t>
      </w:r>
      <w:r w:rsidR="00453FC1">
        <w:rPr>
          <w:rFonts w:ascii="Arial" w:hAnsi="Arial" w:cs="Arial"/>
        </w:rPr>
        <w:t>to</w:t>
      </w:r>
      <w:r w:rsidR="0036015C">
        <w:rPr>
          <w:rFonts w:ascii="Arial" w:hAnsi="Arial" w:cs="Arial"/>
        </w:rPr>
        <w:t xml:space="preserve"> </w:t>
      </w:r>
      <w:r w:rsidR="00453FC1">
        <w:rPr>
          <w:rFonts w:ascii="Arial" w:hAnsi="Arial" w:cs="Arial"/>
        </w:rPr>
        <w:t xml:space="preserve">1.050.117.052 zł. </w:t>
      </w:r>
      <w:r w:rsidR="00453FC1" w:rsidRPr="00453FC1">
        <w:rPr>
          <w:rFonts w:ascii="Arial" w:hAnsi="Arial" w:cs="Arial"/>
        </w:rPr>
        <w:t>Planowane wydatki</w:t>
      </w:r>
      <w:r w:rsidR="00453FC1">
        <w:rPr>
          <w:rFonts w:ascii="Arial" w:hAnsi="Arial" w:cs="Arial"/>
        </w:rPr>
        <w:t xml:space="preserve"> budżetu miasta to 1.154</w:t>
      </w:r>
      <w:r w:rsidR="00A8520F">
        <w:rPr>
          <w:rFonts w:ascii="Arial" w:hAnsi="Arial" w:cs="Arial"/>
        </w:rPr>
        <w:t>.529.003</w:t>
      </w:r>
      <w:r w:rsidR="00453FC1" w:rsidRPr="00453FC1">
        <w:rPr>
          <w:rFonts w:ascii="Arial" w:hAnsi="Arial" w:cs="Arial"/>
        </w:rPr>
        <w:t xml:space="preserve"> zł</w:t>
      </w:r>
      <w:r w:rsidR="00A8520F">
        <w:rPr>
          <w:rFonts w:ascii="Arial" w:hAnsi="Arial" w:cs="Arial"/>
        </w:rPr>
        <w:t xml:space="preserve">, z czego </w:t>
      </w:r>
      <w:r w:rsidR="00A8520F" w:rsidRPr="00A8520F">
        <w:rPr>
          <w:rFonts w:ascii="Arial" w:hAnsi="Arial" w:cs="Arial"/>
        </w:rPr>
        <w:t xml:space="preserve">wydatki bieżące </w:t>
      </w:r>
      <w:r w:rsidR="00A8520F">
        <w:rPr>
          <w:rFonts w:ascii="Arial" w:hAnsi="Arial" w:cs="Arial"/>
        </w:rPr>
        <w:t>to</w:t>
      </w:r>
      <w:r w:rsidR="0036015C">
        <w:rPr>
          <w:rFonts w:ascii="Arial" w:hAnsi="Arial" w:cs="Arial"/>
        </w:rPr>
        <w:t xml:space="preserve"> </w:t>
      </w:r>
      <w:r w:rsidR="00A8520F">
        <w:rPr>
          <w:rFonts w:ascii="Arial" w:hAnsi="Arial" w:cs="Arial"/>
        </w:rPr>
        <w:t>1.054.883.174</w:t>
      </w:r>
      <w:r w:rsidR="00A8520F" w:rsidRPr="00A8520F">
        <w:rPr>
          <w:rFonts w:ascii="Arial" w:hAnsi="Arial" w:cs="Arial"/>
        </w:rPr>
        <w:t xml:space="preserve"> z</w:t>
      </w:r>
      <w:r w:rsidR="00A8520F">
        <w:rPr>
          <w:rFonts w:ascii="Arial" w:hAnsi="Arial" w:cs="Arial"/>
        </w:rPr>
        <w:t xml:space="preserve">ł. </w:t>
      </w:r>
      <w:r w:rsidR="00A8520F" w:rsidRPr="00A8520F">
        <w:rPr>
          <w:rFonts w:ascii="Arial" w:hAnsi="Arial" w:cs="Arial"/>
        </w:rPr>
        <w:t>Planowane pr</w:t>
      </w:r>
      <w:r w:rsidR="00A8520F">
        <w:rPr>
          <w:rFonts w:ascii="Arial" w:hAnsi="Arial" w:cs="Arial"/>
        </w:rPr>
        <w:t>zychody budżetu to 15.769.355 zł</w:t>
      </w:r>
      <w:r w:rsidR="00A8520F" w:rsidRPr="00A8520F">
        <w:rPr>
          <w:rFonts w:ascii="Arial" w:hAnsi="Arial" w:cs="Arial"/>
        </w:rPr>
        <w:t>.</w:t>
      </w:r>
    </w:p>
    <w:p w:rsidR="00FE3C6C" w:rsidRDefault="00A8520F" w:rsidP="006800A6">
      <w:pPr>
        <w:spacing w:line="276" w:lineRule="auto"/>
        <w:rPr>
          <w:rFonts w:ascii="Arial" w:hAnsi="Arial" w:cs="Arial"/>
        </w:rPr>
      </w:pPr>
      <w:r w:rsidRPr="00A8520F">
        <w:rPr>
          <w:rFonts w:ascii="Arial" w:hAnsi="Arial" w:cs="Arial"/>
        </w:rPr>
        <w:t>Planowane rozchody budżetu w łącznej</w:t>
      </w:r>
      <w:r>
        <w:rPr>
          <w:rFonts w:ascii="Arial" w:hAnsi="Arial" w:cs="Arial"/>
        </w:rPr>
        <w:t xml:space="preserve"> kwocie 30.529.684 zł</w:t>
      </w:r>
      <w:r w:rsidRPr="00A8520F">
        <w:rPr>
          <w:rFonts w:ascii="Arial" w:hAnsi="Arial" w:cs="Arial"/>
        </w:rPr>
        <w:t>.</w:t>
      </w:r>
      <w:r w:rsidR="006800A6">
        <w:rPr>
          <w:rFonts w:ascii="Arial" w:hAnsi="Arial" w:cs="Arial"/>
        </w:rPr>
        <w:t xml:space="preserve"> Planowana nadwyżka</w:t>
      </w:r>
      <w:r w:rsidR="00FE3C6C">
        <w:rPr>
          <w:rFonts w:ascii="Arial" w:hAnsi="Arial" w:cs="Arial"/>
        </w:rPr>
        <w:t xml:space="preserve"> budżetu w kwocie 14.760.329 zł.</w:t>
      </w:r>
      <w:r w:rsidR="006800A6">
        <w:rPr>
          <w:rFonts w:ascii="Arial" w:hAnsi="Arial" w:cs="Arial"/>
        </w:rPr>
        <w:t xml:space="preserve"> zostanie w całości </w:t>
      </w:r>
      <w:r w:rsidR="006800A6" w:rsidRPr="006800A6">
        <w:rPr>
          <w:rFonts w:ascii="Arial" w:hAnsi="Arial" w:cs="Arial"/>
        </w:rPr>
        <w:t>przeznaczona na spłatę wcześniej zaciągniętych zobowiązań</w:t>
      </w:r>
      <w:r w:rsidR="006800A6">
        <w:rPr>
          <w:rFonts w:ascii="Arial" w:hAnsi="Arial" w:cs="Arial"/>
        </w:rPr>
        <w:t xml:space="preserve">. Budżet w zakresie działania Komisji </w:t>
      </w:r>
      <w:r w:rsidR="00FE3C6C">
        <w:rPr>
          <w:rFonts w:ascii="Arial" w:hAnsi="Arial" w:cs="Arial"/>
        </w:rPr>
        <w:t xml:space="preserve">Komunalnej i </w:t>
      </w:r>
      <w:r w:rsidR="006800A6">
        <w:rPr>
          <w:rFonts w:ascii="Arial" w:hAnsi="Arial" w:cs="Arial"/>
        </w:rPr>
        <w:t>Po</w:t>
      </w:r>
      <w:r w:rsidR="00FE3C6C">
        <w:rPr>
          <w:rFonts w:ascii="Arial" w:hAnsi="Arial" w:cs="Arial"/>
        </w:rPr>
        <w:t xml:space="preserve">rządku Publicznego w poszczególnych działach to: </w:t>
      </w:r>
    </w:p>
    <w:p w:rsidR="00453FC1" w:rsidRPr="00453FC1" w:rsidRDefault="0036015C" w:rsidP="006800A6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w dziale 600, t</w:t>
      </w:r>
      <w:r w:rsidR="00FE3C6C">
        <w:rPr>
          <w:rFonts w:ascii="Arial" w:hAnsi="Arial" w:cs="Arial"/>
        </w:rPr>
        <w:t>ransport i łączność, dochody  34.692.513 zł, wydatki 129.655.600 zł.</w:t>
      </w:r>
    </w:p>
    <w:p w:rsidR="00FE3C6C" w:rsidRPr="00453FC1" w:rsidRDefault="00FE3C6C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w dziale 754,</w:t>
      </w:r>
      <w:r w:rsidR="0036015C">
        <w:rPr>
          <w:rFonts w:ascii="Arial" w:hAnsi="Arial" w:cs="Arial"/>
        </w:rPr>
        <w:t xml:space="preserve"> b</w:t>
      </w:r>
      <w:r>
        <w:rPr>
          <w:rFonts w:ascii="Arial" w:hAnsi="Arial" w:cs="Arial"/>
        </w:rPr>
        <w:t>ezpieczeństwo publiczne i ochrona przeciwpożarowa, dochody  15.133.300 zł, wydatki 23.505.280 zł.</w:t>
      </w:r>
    </w:p>
    <w:p w:rsidR="00FE3C6C" w:rsidRDefault="0036015C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w dziale 900, g</w:t>
      </w:r>
      <w:r w:rsidR="00FE3C6C">
        <w:rPr>
          <w:rFonts w:ascii="Arial" w:hAnsi="Arial" w:cs="Arial"/>
        </w:rPr>
        <w:t>ospodarka komunalna i ochrona środowiska, dochody  73.103.175 zł, wydatki 115.277.037 zł.</w:t>
      </w:r>
    </w:p>
    <w:p w:rsidR="000D6AF0" w:rsidRDefault="000D6AF0" w:rsidP="0048736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Zarówno projekt budż</w:t>
      </w:r>
      <w:r w:rsidR="0048736B">
        <w:rPr>
          <w:rFonts w:ascii="Arial" w:hAnsi="Arial" w:cs="Arial"/>
        </w:rPr>
        <w:t>etu jak i wieloletnia prognoza finansowa zostały pozytywn</w:t>
      </w:r>
      <w:r w:rsidR="0036015C">
        <w:rPr>
          <w:rFonts w:ascii="Arial" w:hAnsi="Arial" w:cs="Arial"/>
        </w:rPr>
        <w:t>ie zaopiniowane przez Regionalną</w:t>
      </w:r>
      <w:r w:rsidR="0048736B">
        <w:rPr>
          <w:rFonts w:ascii="Arial" w:hAnsi="Arial" w:cs="Arial"/>
        </w:rPr>
        <w:t xml:space="preserve"> Izbę Obrachunkową.</w:t>
      </w:r>
    </w:p>
    <w:p w:rsidR="0048736B" w:rsidRDefault="0048736B" w:rsidP="006A2322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Krzysztof Gawenda</w:t>
      </w:r>
      <w:r w:rsidR="006A2322">
        <w:rPr>
          <w:rFonts w:ascii="Arial" w:hAnsi="Arial" w:cs="Arial"/>
        </w:rPr>
        <w:t xml:space="preserve"> zapytał, czy w którymś opracowaniu znajduje się spis nieruchomości przewidzianych do sprzedaży w przyszłym roku.</w:t>
      </w:r>
    </w:p>
    <w:p w:rsidR="006A2322" w:rsidRDefault="006A2322" w:rsidP="00FE3C6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Ewa Tomczak Skarbnik Miasta odpowiedziała, że nieruchomości przeznaczone do </w:t>
      </w:r>
      <w:r w:rsidR="001F526A">
        <w:rPr>
          <w:rFonts w:ascii="Arial" w:hAnsi="Arial" w:cs="Arial"/>
        </w:rPr>
        <w:t>sprzedaży wraz z adresami i szacowaną wartością</w:t>
      </w:r>
      <w:r>
        <w:rPr>
          <w:rFonts w:ascii="Arial" w:hAnsi="Arial" w:cs="Arial"/>
        </w:rPr>
        <w:t xml:space="preserve"> zostały wyszczególnione w projekcie</w:t>
      </w:r>
      <w:r w:rsidRPr="00764695">
        <w:rPr>
          <w:rFonts w:ascii="Arial" w:hAnsi="Arial" w:cs="Arial"/>
        </w:rPr>
        <w:t xml:space="preserve"> uchwały w sprawie wieloletniej prognozy finansowej miasta Bytomia</w:t>
      </w:r>
      <w:r>
        <w:rPr>
          <w:rFonts w:ascii="Arial" w:hAnsi="Arial" w:cs="Arial"/>
        </w:rPr>
        <w:t xml:space="preserve">. </w:t>
      </w:r>
      <w:r w:rsidR="00C62CFC">
        <w:rPr>
          <w:rFonts w:ascii="Arial" w:hAnsi="Arial" w:cs="Arial"/>
        </w:rPr>
        <w:t>Wartość każdej z </w:t>
      </w:r>
      <w:r w:rsidR="001F526A">
        <w:rPr>
          <w:rFonts w:ascii="Arial" w:hAnsi="Arial" w:cs="Arial"/>
        </w:rPr>
        <w:t xml:space="preserve">nieruchomości może ulec zmianie po dokonaniu </w:t>
      </w:r>
      <w:r w:rsidR="00C62CFC">
        <w:rPr>
          <w:rFonts w:ascii="Arial" w:hAnsi="Arial" w:cs="Arial"/>
        </w:rPr>
        <w:t>wyceny przez rzeczoznawcę w </w:t>
      </w:r>
      <w:r w:rsidR="001F526A">
        <w:rPr>
          <w:rFonts w:ascii="Arial" w:hAnsi="Arial" w:cs="Arial"/>
        </w:rPr>
        <w:t>oparciu o bieżąc</w:t>
      </w:r>
      <w:r w:rsidR="0036015C">
        <w:rPr>
          <w:rFonts w:ascii="Arial" w:hAnsi="Arial" w:cs="Arial"/>
        </w:rPr>
        <w:t>ą sytuację</w:t>
      </w:r>
      <w:r w:rsidR="0079031A">
        <w:rPr>
          <w:rFonts w:ascii="Arial" w:hAnsi="Arial" w:cs="Arial"/>
        </w:rPr>
        <w:t xml:space="preserve"> i aktualne stawki</w:t>
      </w:r>
      <w:r w:rsidR="0036015C">
        <w:rPr>
          <w:rFonts w:ascii="Arial" w:hAnsi="Arial" w:cs="Arial"/>
        </w:rPr>
        <w:t xml:space="preserve"> na rynku</w:t>
      </w:r>
      <w:r w:rsidR="0079031A">
        <w:rPr>
          <w:rFonts w:ascii="Arial" w:hAnsi="Arial" w:cs="Arial"/>
        </w:rPr>
        <w:t>. Wymienione nieruchomości to:</w:t>
      </w:r>
    </w:p>
    <w:p w:rsidR="0079031A" w:rsidRPr="0079031A" w:rsidRDefault="0079031A" w:rsidP="0079031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79031A">
        <w:rPr>
          <w:rFonts w:ascii="Arial" w:hAnsi="Arial" w:cs="Arial"/>
        </w:rPr>
        <w:t>części nieruchomości położonyc</w:t>
      </w:r>
      <w:r>
        <w:rPr>
          <w:rFonts w:ascii="Arial" w:hAnsi="Arial" w:cs="Arial"/>
        </w:rPr>
        <w:t xml:space="preserve">h przy ul. I. Hakuby, </w:t>
      </w:r>
      <w:r w:rsidRPr="0079031A">
        <w:rPr>
          <w:rFonts w:ascii="Arial" w:hAnsi="Arial" w:cs="Arial"/>
        </w:rPr>
        <w:t>wchodzących w skład</w:t>
      </w:r>
      <w:r>
        <w:rPr>
          <w:rFonts w:ascii="Arial" w:hAnsi="Arial" w:cs="Arial"/>
        </w:rPr>
        <w:t xml:space="preserve"> Katowickiej Specjalnej Strefy Ekonomicznej;</w:t>
      </w:r>
    </w:p>
    <w:p w:rsidR="0079031A" w:rsidRPr="0079031A" w:rsidRDefault="0079031A" w:rsidP="0079031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nieruchomości niezabudowane położone </w:t>
      </w:r>
      <w:r w:rsidRPr="0079031A">
        <w:rPr>
          <w:rFonts w:ascii="Arial" w:hAnsi="Arial" w:cs="Arial"/>
        </w:rPr>
        <w:t>przy ulicach Jana Pawła I</w:t>
      </w:r>
      <w:r>
        <w:rPr>
          <w:rFonts w:ascii="Arial" w:hAnsi="Arial" w:cs="Arial"/>
        </w:rPr>
        <w:t>I oraz Ostatniej;</w:t>
      </w:r>
    </w:p>
    <w:p w:rsidR="0079031A" w:rsidRPr="0079031A" w:rsidRDefault="0079031A" w:rsidP="0079031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 nieruchomości zabudowane położone</w:t>
      </w:r>
      <w:r w:rsidRPr="0079031A">
        <w:rPr>
          <w:rFonts w:ascii="Arial" w:hAnsi="Arial" w:cs="Arial"/>
        </w:rPr>
        <w:t xml:space="preserve"> przy ulicach Siemianowickiej 5 – 7, Strażackiej 3 oraz </w:t>
      </w:r>
      <w:r>
        <w:rPr>
          <w:rFonts w:ascii="Arial" w:hAnsi="Arial" w:cs="Arial"/>
        </w:rPr>
        <w:t>Prusa 31a;</w:t>
      </w:r>
    </w:p>
    <w:p w:rsidR="0079031A" w:rsidRDefault="0079031A" w:rsidP="0079031A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udziały</w:t>
      </w:r>
      <w:r w:rsidRPr="0079031A">
        <w:rPr>
          <w:rFonts w:ascii="Arial" w:hAnsi="Arial" w:cs="Arial"/>
        </w:rPr>
        <w:t xml:space="preserve"> gminy w zabudowanych nieruchomościach położonych przy ulicach Strzelców Bytoms</w:t>
      </w:r>
      <w:r w:rsidR="00482DB6">
        <w:rPr>
          <w:rFonts w:ascii="Arial" w:hAnsi="Arial" w:cs="Arial"/>
        </w:rPr>
        <w:t xml:space="preserve">kich 31, </w:t>
      </w:r>
      <w:r>
        <w:rPr>
          <w:rFonts w:ascii="Arial" w:hAnsi="Arial" w:cs="Arial"/>
        </w:rPr>
        <w:t xml:space="preserve">Morcinka 1, Witczaka </w:t>
      </w:r>
      <w:r w:rsidR="00482DB6">
        <w:rPr>
          <w:rFonts w:ascii="Arial" w:hAnsi="Arial" w:cs="Arial"/>
        </w:rPr>
        <w:t>109, Żeromskiego</w:t>
      </w:r>
      <w:r w:rsidRPr="0079031A">
        <w:rPr>
          <w:rFonts w:ascii="Arial" w:hAnsi="Arial" w:cs="Arial"/>
        </w:rPr>
        <w:t>17 oraz Placu S</w:t>
      </w:r>
      <w:r w:rsidR="00482DB6">
        <w:rPr>
          <w:rFonts w:ascii="Arial" w:hAnsi="Arial" w:cs="Arial"/>
        </w:rPr>
        <w:t xml:space="preserve">ikorskiego 6 i 8, - </w:t>
      </w:r>
      <w:r w:rsidRPr="0079031A">
        <w:rPr>
          <w:rFonts w:ascii="Arial" w:hAnsi="Arial" w:cs="Arial"/>
        </w:rPr>
        <w:t>około 150 lo</w:t>
      </w:r>
      <w:r w:rsidR="00482DB6">
        <w:rPr>
          <w:rFonts w:ascii="Arial" w:hAnsi="Arial" w:cs="Arial"/>
        </w:rPr>
        <w:t>kali mieszkalnych i użytkowych</w:t>
      </w:r>
      <w:r w:rsidRPr="0079031A">
        <w:rPr>
          <w:rFonts w:ascii="Arial" w:hAnsi="Arial" w:cs="Arial"/>
        </w:rPr>
        <w:t>.</w:t>
      </w:r>
    </w:p>
    <w:p w:rsidR="00FE3C6C" w:rsidRPr="00453FC1" w:rsidRDefault="00FE3C6C" w:rsidP="00FE3C6C">
      <w:pPr>
        <w:spacing w:line="276" w:lineRule="auto"/>
        <w:rPr>
          <w:rFonts w:ascii="Arial" w:hAnsi="Arial" w:cs="Arial"/>
        </w:rPr>
      </w:pPr>
    </w:p>
    <w:p w:rsidR="00B821BC" w:rsidRPr="006C4FAD" w:rsidRDefault="00B821BC" w:rsidP="00482B1A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>Radni nie mieli w</w:t>
      </w:r>
      <w:r w:rsidR="00482DB6">
        <w:rPr>
          <w:rFonts w:ascii="Arial" w:hAnsi="Arial" w:cs="Arial"/>
        </w:rPr>
        <w:t>ięcej pytań dotyczących projektów uchwał</w:t>
      </w:r>
      <w:r>
        <w:rPr>
          <w:rFonts w:ascii="Arial" w:hAnsi="Arial" w:cs="Arial"/>
        </w:rPr>
        <w:t>.</w:t>
      </w:r>
    </w:p>
    <w:p w:rsidR="00A90B3C" w:rsidRDefault="00B821BC" w:rsidP="00A90B3C">
      <w:pPr>
        <w:spacing w:line="276" w:lineRule="auto"/>
        <w:rPr>
          <w:rFonts w:ascii="Arial" w:hAnsi="Arial" w:cs="Arial"/>
        </w:rPr>
      </w:pPr>
      <w:r w:rsidRPr="00482DB6">
        <w:rPr>
          <w:rFonts w:ascii="Arial" w:hAnsi="Arial" w:cs="Arial"/>
        </w:rPr>
        <w:t xml:space="preserve">Komisja </w:t>
      </w:r>
      <w:r w:rsidR="00482DB6" w:rsidRPr="00482DB6">
        <w:rPr>
          <w:rFonts w:ascii="Arial" w:hAnsi="Arial" w:cs="Arial"/>
        </w:rPr>
        <w:t xml:space="preserve">Komunalna i Porządku Publicznego </w:t>
      </w:r>
      <w:r w:rsidRPr="00482DB6">
        <w:rPr>
          <w:rFonts w:ascii="Arial" w:hAnsi="Arial" w:cs="Arial"/>
        </w:rPr>
        <w:t>Rady Miejskiej w Bytomiu po zapoznaniu się z treścią projektu uchwały, oraz po wysłuchaniu szczegółowego uzasadnienia przedsta</w:t>
      </w:r>
      <w:r w:rsidR="00482DB6" w:rsidRPr="00482DB6">
        <w:rPr>
          <w:rFonts w:ascii="Arial" w:hAnsi="Arial" w:cs="Arial"/>
        </w:rPr>
        <w:t>wionego przez panią Ewę Tomczak Sekretarza Miasta</w:t>
      </w:r>
      <w:r w:rsidRPr="00482DB6">
        <w:rPr>
          <w:rFonts w:ascii="Arial" w:hAnsi="Arial" w:cs="Arial"/>
        </w:rPr>
        <w:t>, pozytywnie zaopiniowała projekt</w:t>
      </w:r>
      <w:r w:rsidR="00A90B3C">
        <w:rPr>
          <w:rFonts w:ascii="Arial" w:hAnsi="Arial" w:cs="Arial"/>
        </w:rPr>
        <w:t>y uchwał</w:t>
      </w:r>
      <w:r w:rsidRPr="00482DB6">
        <w:rPr>
          <w:rFonts w:ascii="Arial" w:hAnsi="Arial" w:cs="Arial"/>
        </w:rPr>
        <w:t xml:space="preserve">: </w:t>
      </w:r>
    </w:p>
    <w:p w:rsidR="00B821BC" w:rsidRDefault="00A90B3C" w:rsidP="00A90B3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2E4264" w:rsidRPr="00482DB6">
        <w:rPr>
          <w:rFonts w:ascii="Arial" w:hAnsi="Arial" w:cs="Arial"/>
        </w:rPr>
        <w:t xml:space="preserve">w sprawie </w:t>
      </w:r>
      <w:r w:rsidR="00482DB6" w:rsidRPr="00482DB6">
        <w:rPr>
          <w:rFonts w:ascii="Arial" w:hAnsi="Arial" w:cs="Arial"/>
        </w:rPr>
        <w:t>przedstawienia projektu uchwały w sprawie wieloletniej prognozy finansowej miasta Bytomia na lata 2024-2046</w:t>
      </w:r>
      <w:r>
        <w:rPr>
          <w:rFonts w:ascii="Arial" w:hAnsi="Arial" w:cs="Arial"/>
        </w:rPr>
        <w:t xml:space="preserve">, </w:t>
      </w:r>
      <w:r w:rsidR="00482DB6" w:rsidRPr="00764695">
        <w:rPr>
          <w:rFonts w:ascii="Arial" w:hAnsi="Arial" w:cs="Arial"/>
        </w:rPr>
        <w:t xml:space="preserve">na druku </w:t>
      </w:r>
      <w:r w:rsidR="00482DB6" w:rsidRPr="00764695">
        <w:rPr>
          <w:rFonts w:ascii="Arial" w:hAnsi="Arial" w:cs="Arial"/>
          <w:b/>
        </w:rPr>
        <w:t>R-108</w:t>
      </w:r>
      <w:r>
        <w:rPr>
          <w:rFonts w:ascii="Arial" w:hAnsi="Arial" w:cs="Arial"/>
          <w:b/>
        </w:rPr>
        <w:t>4</w:t>
      </w:r>
    </w:p>
    <w:p w:rsidR="00B821BC" w:rsidRDefault="002E4264" w:rsidP="00B821B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B821BC">
        <w:rPr>
          <w:rFonts w:ascii="Arial" w:hAnsi="Arial" w:cs="Arial"/>
          <w:b/>
        </w:rPr>
        <w:t xml:space="preserve"> głosami</w:t>
      </w:r>
      <w:r w:rsidR="00B821BC"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 xml:space="preserve">a, </w:t>
      </w:r>
      <w:r w:rsidR="00A90B3C">
        <w:rPr>
          <w:rFonts w:ascii="Arial" w:hAnsi="Arial" w:cs="Arial"/>
          <w:b/>
        </w:rPr>
        <w:t xml:space="preserve">4 głosami przeciw, </w:t>
      </w:r>
      <w:r>
        <w:rPr>
          <w:rFonts w:ascii="Arial" w:hAnsi="Arial" w:cs="Arial"/>
          <w:b/>
        </w:rPr>
        <w:t>0 głosów</w:t>
      </w:r>
      <w:r w:rsidR="00A90B3C">
        <w:rPr>
          <w:rFonts w:ascii="Arial" w:hAnsi="Arial" w:cs="Arial"/>
          <w:b/>
        </w:rPr>
        <w:t xml:space="preserve"> wstrzymujących się</w:t>
      </w:r>
      <w:r w:rsidR="00B821BC">
        <w:rPr>
          <w:rFonts w:ascii="Arial" w:hAnsi="Arial" w:cs="Arial"/>
          <w:b/>
        </w:rPr>
        <w:t>.</w:t>
      </w:r>
    </w:p>
    <w:p w:rsidR="00A90B3C" w:rsidRDefault="00A90B3C" w:rsidP="00A90B3C">
      <w:pPr>
        <w:spacing w:line="276" w:lineRule="auto"/>
        <w:rPr>
          <w:rFonts w:ascii="Arial" w:hAnsi="Arial" w:cs="Arial"/>
        </w:rPr>
      </w:pPr>
      <w:r w:rsidRPr="00A90B3C">
        <w:rPr>
          <w:rFonts w:ascii="Arial" w:hAnsi="Arial" w:cs="Arial"/>
          <w:b/>
        </w:rPr>
        <w:t>-</w:t>
      </w:r>
      <w:r w:rsidRPr="00A90B3C">
        <w:rPr>
          <w:rFonts w:ascii="Arial" w:hAnsi="Arial" w:cs="Arial"/>
        </w:rPr>
        <w:t xml:space="preserve"> w sprawie przedłożenia projektu uchwały budżet</w:t>
      </w:r>
      <w:r>
        <w:rPr>
          <w:rFonts w:ascii="Arial" w:hAnsi="Arial" w:cs="Arial"/>
        </w:rPr>
        <w:t>owej miasta Bytomia na 2024 rok,</w:t>
      </w:r>
    </w:p>
    <w:p w:rsidR="00A90B3C" w:rsidRDefault="00A90B3C" w:rsidP="00A90B3C">
      <w:pPr>
        <w:spacing w:line="276" w:lineRule="auto"/>
        <w:rPr>
          <w:rFonts w:ascii="Arial" w:hAnsi="Arial" w:cs="Arial"/>
          <w:b/>
        </w:rPr>
      </w:pPr>
      <w:r w:rsidRPr="00BA35A4">
        <w:rPr>
          <w:rFonts w:ascii="Arial" w:hAnsi="Arial" w:cs="Arial"/>
        </w:rPr>
        <w:t xml:space="preserve">na druku </w:t>
      </w:r>
      <w:r w:rsidR="00916B8C">
        <w:rPr>
          <w:rFonts w:ascii="Arial" w:hAnsi="Arial" w:cs="Arial"/>
          <w:b/>
        </w:rPr>
        <w:t>R-10</w:t>
      </w:r>
      <w:r>
        <w:rPr>
          <w:rFonts w:ascii="Arial" w:hAnsi="Arial" w:cs="Arial"/>
          <w:b/>
        </w:rPr>
        <w:t>85</w:t>
      </w:r>
    </w:p>
    <w:p w:rsidR="0012191D" w:rsidRDefault="0012191D" w:rsidP="0012191D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4 głosami przeciw, 0 głosów wstrzymujących się.</w:t>
      </w:r>
    </w:p>
    <w:p w:rsidR="0012191D" w:rsidRDefault="0012191D" w:rsidP="001E5280">
      <w:pPr>
        <w:spacing w:after="240" w:line="276" w:lineRule="auto"/>
        <w:rPr>
          <w:rFonts w:ascii="Arial" w:hAnsi="Arial" w:cs="Arial"/>
        </w:rPr>
      </w:pPr>
      <w:r w:rsidRPr="0012191D">
        <w:rPr>
          <w:rFonts w:ascii="Arial" w:hAnsi="Arial" w:cs="Arial"/>
        </w:rPr>
        <w:t xml:space="preserve">Pan Włodzimierz Drogoś naczelnik Wydziału </w:t>
      </w:r>
      <w:r w:rsidR="001E79A9">
        <w:rPr>
          <w:rFonts w:ascii="Arial" w:hAnsi="Arial" w:cs="Arial"/>
        </w:rPr>
        <w:t>O</w:t>
      </w:r>
      <w:r w:rsidRPr="0012191D">
        <w:rPr>
          <w:rFonts w:ascii="Arial" w:hAnsi="Arial" w:cs="Arial"/>
        </w:rPr>
        <w:t>brotu Nieruchomościami</w:t>
      </w:r>
      <w:r>
        <w:rPr>
          <w:rFonts w:ascii="Arial" w:hAnsi="Arial" w:cs="Arial"/>
        </w:rPr>
        <w:t xml:space="preserve"> poinformował, że projekt uchwały </w:t>
      </w:r>
      <w:r w:rsidRPr="0012191D">
        <w:rPr>
          <w:rFonts w:ascii="Arial" w:hAnsi="Arial" w:cs="Arial"/>
        </w:rPr>
        <w:t>w sprawie określenia szczegółowych war</w:t>
      </w:r>
      <w:r>
        <w:rPr>
          <w:rFonts w:ascii="Arial" w:hAnsi="Arial" w:cs="Arial"/>
        </w:rPr>
        <w:t xml:space="preserve">unków sprzedaży prawa własności </w:t>
      </w:r>
      <w:r w:rsidRPr="0012191D">
        <w:rPr>
          <w:rFonts w:ascii="Arial" w:hAnsi="Arial" w:cs="Arial"/>
        </w:rPr>
        <w:t xml:space="preserve">nieruchomości gruntowych na rzecz użytkowników </w:t>
      </w:r>
      <w:r>
        <w:rPr>
          <w:rFonts w:ascii="Arial" w:hAnsi="Arial" w:cs="Arial"/>
        </w:rPr>
        <w:t xml:space="preserve">wieczystych, którym przysługuje </w:t>
      </w:r>
      <w:r w:rsidRPr="0012191D">
        <w:rPr>
          <w:rFonts w:ascii="Arial" w:hAnsi="Arial" w:cs="Arial"/>
        </w:rPr>
        <w:t>roszczenie o nabycie pra</w:t>
      </w:r>
      <w:r>
        <w:rPr>
          <w:rFonts w:ascii="Arial" w:hAnsi="Arial" w:cs="Arial"/>
        </w:rPr>
        <w:t>wa własności tych nieruchomo</w:t>
      </w:r>
      <w:r w:rsidR="0036015C">
        <w:rPr>
          <w:rFonts w:ascii="Arial" w:hAnsi="Arial" w:cs="Arial"/>
        </w:rPr>
        <w:t>ści jest realizacją zapisu art.</w:t>
      </w:r>
      <w:r>
        <w:rPr>
          <w:rFonts w:ascii="Arial" w:hAnsi="Arial" w:cs="Arial"/>
        </w:rPr>
        <w:t xml:space="preserve">198 i ustawy o gospodarce nieruchomościami, która nakłada na Prezydenta obowiązek sprzedaży nieruchomości na rzecz użytkowników wieczystych prawa własności gruntów, </w:t>
      </w:r>
      <w:r w:rsidR="00DA124E">
        <w:rPr>
          <w:rFonts w:ascii="Arial" w:hAnsi="Arial" w:cs="Arial"/>
        </w:rPr>
        <w:t>wtedy, kiedy</w:t>
      </w:r>
      <w:r>
        <w:rPr>
          <w:rFonts w:ascii="Arial" w:hAnsi="Arial" w:cs="Arial"/>
        </w:rPr>
        <w:t xml:space="preserve"> przysługuje im takie roszczenie.</w:t>
      </w:r>
      <w:r w:rsidR="0009562F">
        <w:rPr>
          <w:rFonts w:ascii="Arial" w:hAnsi="Arial" w:cs="Arial"/>
        </w:rPr>
        <w:t xml:space="preserve"> W przypadku Gminy Bytom w użytkowaniu wieczystym znajduje się 529 ha i 60 a. Z tego tytułu gmin</w:t>
      </w:r>
      <w:r w:rsidR="0036015C">
        <w:rPr>
          <w:rFonts w:ascii="Arial" w:hAnsi="Arial" w:cs="Arial"/>
        </w:rPr>
        <w:t xml:space="preserve">a pobiera rocznie 1 425 000 </w:t>
      </w:r>
      <w:r w:rsidR="0009562F">
        <w:rPr>
          <w:rFonts w:ascii="Arial" w:hAnsi="Arial" w:cs="Arial"/>
        </w:rPr>
        <w:t>zł.</w:t>
      </w:r>
      <w:r w:rsidR="001E5280">
        <w:rPr>
          <w:rFonts w:ascii="Arial" w:hAnsi="Arial" w:cs="Arial"/>
        </w:rPr>
        <w:t xml:space="preserve"> Roszczenia można skład</w:t>
      </w:r>
      <w:r w:rsidR="0036015C">
        <w:rPr>
          <w:rFonts w:ascii="Arial" w:hAnsi="Arial" w:cs="Arial"/>
        </w:rPr>
        <w:t>ać do 31 sierpnia 2024 roku. Na </w:t>
      </w:r>
      <w:r w:rsidR="001E5280">
        <w:rPr>
          <w:rFonts w:ascii="Arial" w:hAnsi="Arial" w:cs="Arial"/>
        </w:rPr>
        <w:t xml:space="preserve">chwilę obecną nowelizacja ta nie spotkała się w Bytomiu z dużym zainteresowaniem. W ciągu 4 miesięcy zostało złożonych jedynie 5 </w:t>
      </w:r>
      <w:r w:rsidR="00DA124E">
        <w:rPr>
          <w:rFonts w:ascii="Arial" w:hAnsi="Arial" w:cs="Arial"/>
        </w:rPr>
        <w:t>wniosków, z czego</w:t>
      </w:r>
      <w:r w:rsidR="001E5280">
        <w:rPr>
          <w:rFonts w:ascii="Arial" w:hAnsi="Arial" w:cs="Arial"/>
        </w:rPr>
        <w:t xml:space="preserve"> po weryfikacji zostało 2. Cena</w:t>
      </w:r>
      <w:r w:rsidR="001E5280" w:rsidRPr="001E5280">
        <w:rPr>
          <w:rFonts w:ascii="Arial" w:hAnsi="Arial" w:cs="Arial"/>
        </w:rPr>
        <w:t xml:space="preserve"> sprzedaży prawa własności nierucho</w:t>
      </w:r>
      <w:r w:rsidR="006135E1">
        <w:rPr>
          <w:rFonts w:ascii="Arial" w:hAnsi="Arial" w:cs="Arial"/>
        </w:rPr>
        <w:t>mości na rzecz</w:t>
      </w:r>
      <w:r w:rsidR="001E5280">
        <w:rPr>
          <w:rFonts w:ascii="Arial" w:hAnsi="Arial" w:cs="Arial"/>
        </w:rPr>
        <w:t xml:space="preserve"> użytkowników wieczystych ustalona </w:t>
      </w:r>
      <w:r w:rsidR="00DA124E">
        <w:rPr>
          <w:rFonts w:ascii="Arial" w:hAnsi="Arial" w:cs="Arial"/>
        </w:rPr>
        <w:t>została</w:t>
      </w:r>
      <w:r w:rsidR="00DA124E" w:rsidRPr="001E5280">
        <w:rPr>
          <w:rFonts w:ascii="Arial" w:hAnsi="Arial" w:cs="Arial"/>
        </w:rPr>
        <w:t>, jako</w:t>
      </w:r>
      <w:r w:rsidR="001E5280" w:rsidRPr="001E5280">
        <w:rPr>
          <w:rFonts w:ascii="Arial" w:hAnsi="Arial" w:cs="Arial"/>
        </w:rPr>
        <w:t xml:space="preserve"> dwudziestokrotność kwoty sta</w:t>
      </w:r>
      <w:r w:rsidR="001E5280">
        <w:rPr>
          <w:rFonts w:ascii="Arial" w:hAnsi="Arial" w:cs="Arial"/>
        </w:rPr>
        <w:t xml:space="preserve">nowiącej iloczyn dotychczasowej </w:t>
      </w:r>
      <w:r w:rsidR="001E5280" w:rsidRPr="001E5280">
        <w:rPr>
          <w:rFonts w:ascii="Arial" w:hAnsi="Arial" w:cs="Arial"/>
        </w:rPr>
        <w:t xml:space="preserve">stawki procentowej opłaty rocznej z tytułu użytkowania </w:t>
      </w:r>
      <w:r w:rsidR="001E5280">
        <w:rPr>
          <w:rFonts w:ascii="Arial" w:hAnsi="Arial" w:cs="Arial"/>
        </w:rPr>
        <w:t xml:space="preserve">wieczystego oraz wartości prawa </w:t>
      </w:r>
      <w:r w:rsidR="001E5280" w:rsidRPr="001E5280">
        <w:rPr>
          <w:rFonts w:ascii="Arial" w:hAnsi="Arial" w:cs="Arial"/>
        </w:rPr>
        <w:t>własności nieruchomości gruntowej określonej na dzień zawarcia umowy sprzedaży.</w:t>
      </w:r>
      <w:r w:rsidR="001E5280">
        <w:rPr>
          <w:rFonts w:ascii="Arial" w:hAnsi="Arial" w:cs="Arial"/>
        </w:rPr>
        <w:t xml:space="preserve"> Jest to najniższa z ustawowych możliwych dopuszczonych przez ustawodawcę poziomów kwot. Z tego powodu nie przewiduje się już możliwości rozłożenia płatności na raty ani udzielenia bonifikaty.</w:t>
      </w:r>
    </w:p>
    <w:p w:rsidR="006135E1" w:rsidRDefault="006135E1" w:rsidP="001E52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Paweł Winiarski </w:t>
      </w:r>
      <w:r w:rsidR="00DA124E">
        <w:rPr>
          <w:rFonts w:ascii="Arial" w:hAnsi="Arial" w:cs="Arial"/>
        </w:rPr>
        <w:t>zapytał, z jakiego</w:t>
      </w:r>
      <w:r>
        <w:rPr>
          <w:rFonts w:ascii="Arial" w:hAnsi="Arial" w:cs="Arial"/>
        </w:rPr>
        <w:t xml:space="preserve"> powodu część wniosków zostało odrzuconych.</w:t>
      </w:r>
    </w:p>
    <w:p w:rsidR="006135E1" w:rsidRDefault="006135E1" w:rsidP="001E5280">
      <w:pPr>
        <w:spacing w:after="240" w:line="276" w:lineRule="auto"/>
        <w:rPr>
          <w:rFonts w:ascii="Arial" w:hAnsi="Arial" w:cs="Arial"/>
        </w:rPr>
      </w:pPr>
      <w:r w:rsidRPr="0012191D">
        <w:rPr>
          <w:rFonts w:ascii="Arial" w:hAnsi="Arial" w:cs="Arial"/>
        </w:rPr>
        <w:t xml:space="preserve">Pan Włodzimierz Drogoś naczelnik Wydziału </w:t>
      </w:r>
      <w:r>
        <w:rPr>
          <w:rFonts w:ascii="Arial" w:hAnsi="Arial" w:cs="Arial"/>
        </w:rPr>
        <w:t>O</w:t>
      </w:r>
      <w:r w:rsidRPr="0012191D">
        <w:rPr>
          <w:rFonts w:ascii="Arial" w:hAnsi="Arial" w:cs="Arial"/>
        </w:rPr>
        <w:t>brotu Nieruchomościami</w:t>
      </w:r>
      <w:r>
        <w:rPr>
          <w:rFonts w:ascii="Arial" w:hAnsi="Arial" w:cs="Arial"/>
        </w:rPr>
        <w:t xml:space="preserve"> odpowiedział, że roszc</w:t>
      </w:r>
      <w:r w:rsidR="0036015C">
        <w:rPr>
          <w:rFonts w:ascii="Arial" w:hAnsi="Arial" w:cs="Arial"/>
        </w:rPr>
        <w:t>zenie przysługuje tylko w</w:t>
      </w:r>
      <w:r>
        <w:rPr>
          <w:rFonts w:ascii="Arial" w:hAnsi="Arial" w:cs="Arial"/>
        </w:rPr>
        <w:t xml:space="preserve"> </w:t>
      </w:r>
      <w:r w:rsidR="00DA124E">
        <w:rPr>
          <w:rFonts w:ascii="Arial" w:hAnsi="Arial" w:cs="Arial"/>
        </w:rPr>
        <w:t>sytuacji, jeśli</w:t>
      </w:r>
      <w:r>
        <w:rPr>
          <w:rFonts w:ascii="Arial" w:hAnsi="Arial" w:cs="Arial"/>
        </w:rPr>
        <w:t xml:space="preserve"> jest to nieruchomość zabudowana, użytkowanie wieczyste zostało ustanowione przed 31 grudnia 1997 roku i nie jest wykorzystywana do prowadzenia rodzinnego ogródka działkowego. W przypadku Bytomia są to nieruchomości w większości wykorzystywane na prowadzenie działalności gospodarczej.</w:t>
      </w:r>
    </w:p>
    <w:p w:rsidR="006135E1" w:rsidRDefault="006135E1" w:rsidP="001E52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Radni nie mieli więcej pytań.</w:t>
      </w:r>
    </w:p>
    <w:p w:rsidR="006135E1" w:rsidRDefault="006135E1" w:rsidP="006135E1">
      <w:pPr>
        <w:spacing w:line="276" w:lineRule="auto"/>
        <w:rPr>
          <w:rFonts w:ascii="Arial" w:hAnsi="Arial" w:cs="Arial"/>
        </w:rPr>
      </w:pPr>
      <w:r w:rsidRPr="00482DB6">
        <w:rPr>
          <w:rFonts w:ascii="Arial" w:hAnsi="Arial" w:cs="Arial"/>
        </w:rPr>
        <w:t>Komisja Komunalna i Porządku Publicznego Rady Miejskiej w Bytomiu po zapoznaniu się z treścią projektu uchwały, oraz po wysłuchaniu szczegółowego uzasadnienia przedsta</w:t>
      </w:r>
      <w:r>
        <w:rPr>
          <w:rFonts w:ascii="Arial" w:hAnsi="Arial" w:cs="Arial"/>
        </w:rPr>
        <w:t>wionego przez pana</w:t>
      </w:r>
      <w:r w:rsidRPr="00482D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Włodzimierz</w:t>
      </w:r>
      <w:r w:rsidR="0036015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Drogosia</w:t>
      </w:r>
      <w:r w:rsidRPr="0012191D">
        <w:rPr>
          <w:rFonts w:ascii="Arial" w:hAnsi="Arial" w:cs="Arial"/>
        </w:rPr>
        <w:t xml:space="preserve"> naczelnik</w:t>
      </w:r>
      <w:r>
        <w:rPr>
          <w:rFonts w:ascii="Arial" w:hAnsi="Arial" w:cs="Arial"/>
        </w:rPr>
        <w:t>a</w:t>
      </w:r>
      <w:r w:rsidRPr="0012191D">
        <w:rPr>
          <w:rFonts w:ascii="Arial" w:hAnsi="Arial" w:cs="Arial"/>
        </w:rPr>
        <w:t xml:space="preserve"> Wydziału </w:t>
      </w:r>
      <w:r>
        <w:rPr>
          <w:rFonts w:ascii="Arial" w:hAnsi="Arial" w:cs="Arial"/>
        </w:rPr>
        <w:t>O</w:t>
      </w:r>
      <w:r w:rsidRPr="0012191D">
        <w:rPr>
          <w:rFonts w:ascii="Arial" w:hAnsi="Arial" w:cs="Arial"/>
        </w:rPr>
        <w:t>brotu Nieruchomościami</w:t>
      </w:r>
      <w:r w:rsidRPr="00482DB6">
        <w:rPr>
          <w:rFonts w:ascii="Arial" w:hAnsi="Arial" w:cs="Arial"/>
        </w:rPr>
        <w:t xml:space="preserve"> pozytywnie zaopiniowała projekt</w:t>
      </w:r>
      <w:r>
        <w:rPr>
          <w:rFonts w:ascii="Arial" w:hAnsi="Arial" w:cs="Arial"/>
        </w:rPr>
        <w:t xml:space="preserve"> uchwały</w:t>
      </w:r>
      <w:r w:rsidRPr="00482DB6">
        <w:rPr>
          <w:rFonts w:ascii="Arial" w:hAnsi="Arial" w:cs="Arial"/>
        </w:rPr>
        <w:t xml:space="preserve">: </w:t>
      </w:r>
    </w:p>
    <w:p w:rsidR="006135E1" w:rsidRDefault="006135E1" w:rsidP="006135E1">
      <w:pPr>
        <w:spacing w:line="276" w:lineRule="auto"/>
        <w:rPr>
          <w:rFonts w:ascii="Arial" w:hAnsi="Arial" w:cs="Arial"/>
        </w:rPr>
      </w:pPr>
      <w:r w:rsidRPr="006135E1">
        <w:rPr>
          <w:rFonts w:ascii="Arial" w:hAnsi="Arial" w:cs="Arial"/>
        </w:rPr>
        <w:t xml:space="preserve">- w sprawie określenia szczegółowych warunków sprzedaży prawa własności nieruchomości gruntowych na rzecz użytkowników wieczystych, którym przysługuje roszczenie o nabycie prawa własności tych nieruchomości. </w:t>
      </w:r>
      <w:r w:rsidRPr="00764695">
        <w:rPr>
          <w:rFonts w:ascii="Arial" w:hAnsi="Arial" w:cs="Arial"/>
        </w:rPr>
        <w:t xml:space="preserve">na druku </w:t>
      </w:r>
      <w:r w:rsidRPr="00764695">
        <w:rPr>
          <w:rFonts w:ascii="Arial" w:hAnsi="Arial" w:cs="Arial"/>
          <w:b/>
        </w:rPr>
        <w:t>R-108</w:t>
      </w:r>
      <w:r>
        <w:rPr>
          <w:rFonts w:ascii="Arial" w:hAnsi="Arial" w:cs="Arial"/>
          <w:b/>
        </w:rPr>
        <w:t>4</w:t>
      </w:r>
    </w:p>
    <w:p w:rsidR="0012191D" w:rsidRPr="006135E1" w:rsidRDefault="006135E1" w:rsidP="00044B9A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głosami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przeciw, 4 głosy wstrzymujące się.</w:t>
      </w:r>
    </w:p>
    <w:p w:rsidR="00DD3432" w:rsidRPr="002E4264" w:rsidRDefault="00916B8C" w:rsidP="002E4264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Opinie zostały dołączone</w:t>
      </w:r>
      <w:r w:rsidR="00B821BC">
        <w:rPr>
          <w:rFonts w:ascii="Arial" w:hAnsi="Arial" w:cs="Arial"/>
        </w:rPr>
        <w:t xml:space="preserve"> do dokumentów sprawy </w:t>
      </w:r>
      <w:r w:rsidR="00A90B3C">
        <w:rPr>
          <w:rFonts w:ascii="Arial" w:hAnsi="Arial" w:cs="Arial"/>
          <w:b/>
        </w:rPr>
        <w:t>PR.KKP.0014.193</w:t>
      </w:r>
      <w:r w:rsidR="00B821BC" w:rsidRPr="00190124">
        <w:rPr>
          <w:rFonts w:ascii="Arial" w:hAnsi="Arial" w:cs="Arial"/>
          <w:b/>
        </w:rPr>
        <w:t>.202</w:t>
      </w:r>
      <w:r w:rsidR="00B821BC">
        <w:rPr>
          <w:rFonts w:ascii="Arial" w:hAnsi="Arial" w:cs="Arial"/>
          <w:b/>
        </w:rPr>
        <w:t>3.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3A7BC5" w:rsidRDefault="0098158B" w:rsidP="007E77D8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Następne posiedzenie komisji z</w:t>
      </w:r>
      <w:r w:rsidR="00A064A1">
        <w:rPr>
          <w:rFonts w:ascii="Arial" w:hAnsi="Arial" w:cs="Arial"/>
        </w:rPr>
        <w:t>osta</w:t>
      </w:r>
      <w:r w:rsidR="003A6652">
        <w:rPr>
          <w:rFonts w:ascii="Arial" w:hAnsi="Arial" w:cs="Arial"/>
        </w:rPr>
        <w:t>ło wy</w:t>
      </w:r>
      <w:r w:rsidR="007E77D8">
        <w:rPr>
          <w:rFonts w:ascii="Arial" w:hAnsi="Arial" w:cs="Arial"/>
        </w:rPr>
        <w:t>znaczone na 25 grudnia</w:t>
      </w:r>
      <w:r w:rsidR="00A064A1">
        <w:rPr>
          <w:rFonts w:ascii="Arial" w:hAnsi="Arial" w:cs="Arial"/>
        </w:rPr>
        <w:t xml:space="preserve"> o godz.</w:t>
      </w:r>
      <w:r w:rsidR="007E77D8">
        <w:rPr>
          <w:rFonts w:ascii="Arial" w:hAnsi="Arial" w:cs="Arial"/>
        </w:rPr>
        <w:t>9</w:t>
      </w:r>
      <w:r>
        <w:rPr>
          <w:rFonts w:ascii="Arial" w:hAnsi="Arial" w:cs="Arial"/>
        </w:rPr>
        <w:t>.00.</w:t>
      </w:r>
    </w:p>
    <w:p w:rsidR="007E77D8" w:rsidRDefault="007E77D8" w:rsidP="007E77D8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Radny Piotr Patoń zaproponował, aby komisja zajęła</w:t>
      </w:r>
      <w:r w:rsidR="00C62CFC">
        <w:rPr>
          <w:rFonts w:ascii="Arial" w:hAnsi="Arial" w:cs="Arial"/>
        </w:rPr>
        <w:t xml:space="preserve"> się sprawą ciężarówek, które w </w:t>
      </w:r>
      <w:r>
        <w:rPr>
          <w:rFonts w:ascii="Arial" w:hAnsi="Arial" w:cs="Arial"/>
        </w:rPr>
        <w:t>Łagiewnikach w okolicy Szybów Rycerskich systemat</w:t>
      </w:r>
      <w:r w:rsidR="00C62CFC">
        <w:rPr>
          <w:rFonts w:ascii="Arial" w:hAnsi="Arial" w:cs="Arial"/>
        </w:rPr>
        <w:t>ycznie nanoszą na ulicę błoto z </w:t>
      </w:r>
      <w:r>
        <w:rPr>
          <w:rFonts w:ascii="Arial" w:hAnsi="Arial" w:cs="Arial"/>
        </w:rPr>
        <w:t>budowy.</w:t>
      </w:r>
    </w:p>
    <w:p w:rsidR="007E77D8" w:rsidRDefault="007E77D8" w:rsidP="007E77D8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Komunalnej i Porządku Publicznego </w:t>
      </w:r>
      <w:r w:rsidRPr="00150F0F">
        <w:rPr>
          <w:rFonts w:ascii="Arial" w:hAnsi="Arial" w:cs="Arial"/>
        </w:rPr>
        <w:t>pan</w:t>
      </w:r>
      <w:r>
        <w:rPr>
          <w:rFonts w:ascii="Arial" w:hAnsi="Arial" w:cs="Arial"/>
        </w:rPr>
        <w:t xml:space="preserve"> Tomasz Wac powiedział, że jeśli mieszkańcy zgłaszają taki problem to radny może napisać interpelację</w:t>
      </w:r>
      <w:r w:rsidR="00044B9A">
        <w:rPr>
          <w:rFonts w:ascii="Arial" w:hAnsi="Arial" w:cs="Arial"/>
        </w:rPr>
        <w:t xml:space="preserve"> z prośbą o rozwiązanie zaistniałej sytuacji</w:t>
      </w:r>
      <w:r>
        <w:rPr>
          <w:rFonts w:ascii="Arial" w:hAnsi="Arial" w:cs="Arial"/>
        </w:rPr>
        <w:t>.</w:t>
      </w:r>
    </w:p>
    <w:p w:rsidR="007E77D8" w:rsidRDefault="007E77D8" w:rsidP="007E77D8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Radny Krzysztof Gawenda potwierdził, że jest taki problem a sprawa dotyczy </w:t>
      </w:r>
      <w:r w:rsidR="00DA124E">
        <w:rPr>
          <w:rFonts w:ascii="Arial" w:hAnsi="Arial" w:cs="Arial"/>
        </w:rPr>
        <w:t>ciężarówek, które</w:t>
      </w:r>
      <w:r>
        <w:rPr>
          <w:rFonts w:ascii="Arial" w:hAnsi="Arial" w:cs="Arial"/>
        </w:rPr>
        <w:t xml:space="preserve"> wyjeżdżają z prywatnego terenu</w:t>
      </w:r>
      <w:r w:rsidR="0081169D">
        <w:rPr>
          <w:rFonts w:ascii="Arial" w:hAnsi="Arial" w:cs="Arial"/>
        </w:rPr>
        <w:t xml:space="preserve"> w okolicach gdzie zlokalizowane są pola golfowe. W tej sprawie złożył zawiadomienie d</w:t>
      </w:r>
      <w:r w:rsidR="00C62CFC">
        <w:rPr>
          <w:rFonts w:ascii="Arial" w:hAnsi="Arial" w:cs="Arial"/>
        </w:rPr>
        <w:t>o dyżurn</w:t>
      </w:r>
      <w:r w:rsidR="00DA124E">
        <w:rPr>
          <w:rFonts w:ascii="Arial" w:hAnsi="Arial" w:cs="Arial"/>
        </w:rPr>
        <w:t>ego komendy p</w:t>
      </w:r>
      <w:r w:rsidR="00C62CFC">
        <w:rPr>
          <w:rFonts w:ascii="Arial" w:hAnsi="Arial" w:cs="Arial"/>
        </w:rPr>
        <w:t>olicji. Na </w:t>
      </w:r>
      <w:r w:rsidR="0081169D">
        <w:rPr>
          <w:rFonts w:ascii="Arial" w:hAnsi="Arial" w:cs="Arial"/>
        </w:rPr>
        <w:t>miejsce gdzie istnieje problem zostanie skierowany patrol, który to zgłoszenie zweryfikuje i w razie p</w:t>
      </w:r>
      <w:r w:rsidR="00226CB2">
        <w:rPr>
          <w:rFonts w:ascii="Arial" w:hAnsi="Arial" w:cs="Arial"/>
        </w:rPr>
        <w:t>otwierdzenia nieprawidło</w:t>
      </w:r>
      <w:r w:rsidR="0036015C">
        <w:rPr>
          <w:rFonts w:ascii="Arial" w:hAnsi="Arial" w:cs="Arial"/>
        </w:rPr>
        <w:t>wo</w:t>
      </w:r>
      <w:r w:rsidR="00226CB2">
        <w:rPr>
          <w:rFonts w:ascii="Arial" w:hAnsi="Arial" w:cs="Arial"/>
        </w:rPr>
        <w:t>ści</w:t>
      </w:r>
      <w:r w:rsidR="00C62CFC">
        <w:rPr>
          <w:rFonts w:ascii="Arial" w:hAnsi="Arial" w:cs="Arial"/>
        </w:rPr>
        <w:t xml:space="preserve"> policja podejmie interwencję u </w:t>
      </w:r>
      <w:r w:rsidR="0081169D">
        <w:rPr>
          <w:rFonts w:ascii="Arial" w:hAnsi="Arial" w:cs="Arial"/>
        </w:rPr>
        <w:t>właściciela terenu. T</w:t>
      </w:r>
      <w:r w:rsidR="00DA124E">
        <w:rPr>
          <w:rFonts w:ascii="Arial" w:hAnsi="Arial" w:cs="Arial"/>
        </w:rPr>
        <w:t>rzeba poczekać na efekty pracy p</w:t>
      </w:r>
      <w:r w:rsidR="0081169D">
        <w:rPr>
          <w:rFonts w:ascii="Arial" w:hAnsi="Arial" w:cs="Arial"/>
        </w:rPr>
        <w:t xml:space="preserve">olicji a w razie nierozwiązania problemu zwrócić się </w:t>
      </w:r>
      <w:r w:rsidR="00DA124E">
        <w:rPr>
          <w:rFonts w:ascii="Arial" w:hAnsi="Arial" w:cs="Arial"/>
        </w:rPr>
        <w:t xml:space="preserve">dopiero </w:t>
      </w:r>
      <w:r w:rsidR="0081169D">
        <w:rPr>
          <w:rFonts w:ascii="Arial" w:hAnsi="Arial" w:cs="Arial"/>
        </w:rPr>
        <w:t>do Prezydenta.</w:t>
      </w:r>
    </w:p>
    <w:p w:rsidR="0081169D" w:rsidRDefault="0081169D" w:rsidP="007E77D8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Komunalnej i Porządku Publicznego </w:t>
      </w:r>
      <w:r w:rsidRPr="00150F0F">
        <w:rPr>
          <w:rFonts w:ascii="Arial" w:hAnsi="Arial" w:cs="Arial"/>
        </w:rPr>
        <w:t>pan</w:t>
      </w:r>
      <w:r>
        <w:rPr>
          <w:rFonts w:ascii="Arial" w:hAnsi="Arial" w:cs="Arial"/>
        </w:rPr>
        <w:t xml:space="preserve"> Tomasz Wac zgodził się z opinią radnego Gawendy dodając, że takich zgłoszeń od mieszkańców są dziesiątki a komisja nie może zajmować się każ</w:t>
      </w:r>
      <w:r w:rsidR="0023185F">
        <w:rPr>
          <w:rFonts w:ascii="Arial" w:hAnsi="Arial" w:cs="Arial"/>
        </w:rPr>
        <w:t>dym z osobna. Takie tematy trzeba najpierw rozeznać a potem spróbować podjąć</w:t>
      </w:r>
      <w:r w:rsidR="003430C3">
        <w:rPr>
          <w:rFonts w:ascii="Arial" w:hAnsi="Arial" w:cs="Arial"/>
        </w:rPr>
        <w:t xml:space="preserve"> inne kroki zaradcze.</w:t>
      </w:r>
    </w:p>
    <w:p w:rsidR="003430C3" w:rsidRDefault="003430C3" w:rsidP="007E77D8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Radny Andrzej Kędzierski przedstawił problem zadymienia i uciążliwego zapachu na ulicy Karola Miarki.</w:t>
      </w:r>
    </w:p>
    <w:p w:rsidR="00DA124E" w:rsidRDefault="003430C3" w:rsidP="00DA124E">
      <w:pPr>
        <w:spacing w:after="2280" w:line="23" w:lineRule="atLeas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Komunalnej i Porządku Publicznego </w:t>
      </w:r>
      <w:r w:rsidRPr="00150F0F">
        <w:rPr>
          <w:rFonts w:ascii="Arial" w:hAnsi="Arial" w:cs="Arial"/>
        </w:rPr>
        <w:t>pan</w:t>
      </w:r>
      <w:r>
        <w:rPr>
          <w:rFonts w:ascii="Arial" w:hAnsi="Arial" w:cs="Arial"/>
        </w:rPr>
        <w:t xml:space="preserve"> Tomasz Wac powiedział, że tak samo j</w:t>
      </w:r>
      <w:r w:rsidR="00044B9A">
        <w:rPr>
          <w:rFonts w:ascii="Arial" w:hAnsi="Arial" w:cs="Arial"/>
        </w:rPr>
        <w:t>ak w poprzedniej sprawie skarżący powinni zgłosić problem do odpowiednich organów takich jak: Straż Miejska, Wyd</w:t>
      </w:r>
      <w:r w:rsidR="00DA124E">
        <w:rPr>
          <w:rFonts w:ascii="Arial" w:hAnsi="Arial" w:cs="Arial"/>
        </w:rPr>
        <w:t>ział Inżynierii Środowiska lub p</w:t>
      </w:r>
      <w:r w:rsidR="00044B9A">
        <w:rPr>
          <w:rFonts w:ascii="Arial" w:hAnsi="Arial" w:cs="Arial"/>
        </w:rPr>
        <w:t xml:space="preserve">olicji. </w:t>
      </w:r>
      <w:r w:rsidR="00DA124E">
        <w:rPr>
          <w:rFonts w:ascii="Arial" w:hAnsi="Arial" w:cs="Arial"/>
        </w:rPr>
        <w:t>Następnym krokiem jest złożenie przez radnego interpelacji do Prezydenta.</w:t>
      </w:r>
    </w:p>
    <w:p w:rsidR="00B40AC4" w:rsidRDefault="008D3C45" w:rsidP="00B40AC4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044B9A">
        <w:rPr>
          <w:rFonts w:ascii="Arial" w:hAnsi="Arial" w:cs="Arial"/>
          <w:b/>
          <w:bCs/>
          <w:iCs/>
          <w:u w:val="single"/>
        </w:rPr>
        <w:t>d. 5</w:t>
      </w:r>
    </w:p>
    <w:p w:rsidR="00F96056" w:rsidRDefault="00B56CD9" w:rsidP="00CB00D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044B9A">
        <w:rPr>
          <w:rFonts w:ascii="Arial" w:hAnsi="Arial" w:cs="Arial"/>
        </w:rPr>
        <w:t xml:space="preserve"> 9</w:t>
      </w:r>
      <w:r w:rsidR="00604077" w:rsidRPr="00150F0F">
        <w:rPr>
          <w:rFonts w:ascii="Arial" w:hAnsi="Arial" w:cs="Arial"/>
        </w:rPr>
        <w:t>:</w:t>
      </w:r>
      <w:r w:rsidR="00044B9A">
        <w:rPr>
          <w:rFonts w:ascii="Arial" w:hAnsi="Arial" w:cs="Arial"/>
        </w:rPr>
        <w:t>25</w:t>
      </w:r>
      <w:r w:rsidR="00604077">
        <w:rPr>
          <w:rFonts w:ascii="Arial" w:hAnsi="Arial" w:cs="Arial"/>
        </w:rPr>
        <w:t xml:space="preserve"> prowadzący</w:t>
      </w:r>
      <w:r w:rsidR="00E758F2">
        <w:rPr>
          <w:rFonts w:ascii="Arial" w:hAnsi="Arial" w:cs="Arial"/>
        </w:rPr>
        <w:t xml:space="preserve"> posiedzenie P</w:t>
      </w:r>
      <w:r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C62CFC">
        <w:rPr>
          <w:rFonts w:ascii="Arial" w:hAnsi="Arial" w:cs="Arial"/>
        </w:rPr>
        <w:t>Komunalnej i </w:t>
      </w:r>
      <w:r w:rsidR="00044B9A">
        <w:rPr>
          <w:rFonts w:ascii="Arial" w:hAnsi="Arial" w:cs="Arial"/>
        </w:rPr>
        <w:t xml:space="preserve">Porządku Publicznego </w:t>
      </w:r>
      <w:r w:rsidR="00044B9A" w:rsidRPr="00150F0F">
        <w:rPr>
          <w:rFonts w:ascii="Arial" w:hAnsi="Arial" w:cs="Arial"/>
        </w:rPr>
        <w:t>pan</w:t>
      </w:r>
      <w:r w:rsidR="00044B9A">
        <w:rPr>
          <w:rFonts w:ascii="Arial" w:hAnsi="Arial" w:cs="Arial"/>
        </w:rPr>
        <w:t xml:space="preserve"> Tomasz Wac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Pr="00DC5DFA" w:rsidRDefault="00F96056" w:rsidP="00DA124E">
      <w:pPr>
        <w:spacing w:after="84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96056" w:rsidRPr="00D749F4" w:rsidRDefault="002E4264" w:rsidP="00C55FDB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C55FDB">
        <w:rPr>
          <w:rFonts w:ascii="Arial" w:hAnsi="Arial" w:cs="Arial"/>
        </w:rPr>
        <w:t xml:space="preserve">Podpisał </w:t>
      </w:r>
      <w:r w:rsidR="00F810A9"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DA124E" w:rsidRDefault="00F96056" w:rsidP="00C55FD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044B9A">
        <w:rPr>
          <w:rFonts w:ascii="Arial" w:hAnsi="Arial" w:cs="Arial"/>
        </w:rPr>
        <w:t>i Komunalnej i Porządku</w:t>
      </w:r>
    </w:p>
    <w:p w:rsidR="00866EA1" w:rsidRDefault="00044B9A" w:rsidP="00C55FD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A124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Publicznego</w:t>
      </w:r>
    </w:p>
    <w:p w:rsidR="00F96056" w:rsidRDefault="00044B9A" w:rsidP="00C55FDB">
      <w:pPr>
        <w:pStyle w:val="Tekstpodstawowy2"/>
        <w:spacing w:after="60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2E4264">
        <w:rPr>
          <w:rFonts w:ascii="Arial" w:hAnsi="Arial" w:cs="Arial"/>
        </w:rPr>
        <w:t xml:space="preserve"> </w:t>
      </w:r>
      <w:r w:rsidR="00DA124E">
        <w:rPr>
          <w:rFonts w:ascii="Arial" w:hAnsi="Arial" w:cs="Arial"/>
        </w:rPr>
        <w:t xml:space="preserve">    </w:t>
      </w:r>
      <w:r w:rsidR="002E426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Tomasz Wac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8D9" w:rsidRDefault="008D48D9" w:rsidP="0085517A">
      <w:r>
        <w:separator/>
      </w:r>
    </w:p>
  </w:endnote>
  <w:endnote w:type="continuationSeparator" w:id="0">
    <w:p w:rsidR="008D48D9" w:rsidRDefault="008D48D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E5280" w:rsidRPr="003A6CA9" w:rsidRDefault="009B047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E528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55FDB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E5280" w:rsidRDefault="001E52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8D9" w:rsidRDefault="008D48D9" w:rsidP="0085517A">
      <w:r>
        <w:separator/>
      </w:r>
    </w:p>
  </w:footnote>
  <w:footnote w:type="continuationSeparator" w:id="0">
    <w:p w:rsidR="008D48D9" w:rsidRDefault="008D48D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440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074F"/>
    <w:rsid w:val="000212E1"/>
    <w:rsid w:val="00024ED9"/>
    <w:rsid w:val="0003494C"/>
    <w:rsid w:val="0003495F"/>
    <w:rsid w:val="000357F0"/>
    <w:rsid w:val="000368FF"/>
    <w:rsid w:val="00040F62"/>
    <w:rsid w:val="00041120"/>
    <w:rsid w:val="00041EF9"/>
    <w:rsid w:val="0004258E"/>
    <w:rsid w:val="0004274A"/>
    <w:rsid w:val="00044604"/>
    <w:rsid w:val="00044837"/>
    <w:rsid w:val="00044B9A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2B7E"/>
    <w:rsid w:val="000850D6"/>
    <w:rsid w:val="00085601"/>
    <w:rsid w:val="00087E59"/>
    <w:rsid w:val="00090D08"/>
    <w:rsid w:val="00090E13"/>
    <w:rsid w:val="0009156A"/>
    <w:rsid w:val="00091C1A"/>
    <w:rsid w:val="0009344F"/>
    <w:rsid w:val="0009506F"/>
    <w:rsid w:val="0009562F"/>
    <w:rsid w:val="000A24F7"/>
    <w:rsid w:val="000A2D6F"/>
    <w:rsid w:val="000A37B0"/>
    <w:rsid w:val="000A5240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D6AF0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191D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7606C"/>
    <w:rsid w:val="00180AE3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2879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5280"/>
    <w:rsid w:val="001E640B"/>
    <w:rsid w:val="001E6F09"/>
    <w:rsid w:val="001E79A9"/>
    <w:rsid w:val="001F08DE"/>
    <w:rsid w:val="001F09A4"/>
    <w:rsid w:val="001F117A"/>
    <w:rsid w:val="001F1C8F"/>
    <w:rsid w:val="001F2AE3"/>
    <w:rsid w:val="001F3A21"/>
    <w:rsid w:val="001F431D"/>
    <w:rsid w:val="001F526A"/>
    <w:rsid w:val="00200B9A"/>
    <w:rsid w:val="0020138A"/>
    <w:rsid w:val="00201AB5"/>
    <w:rsid w:val="00202188"/>
    <w:rsid w:val="002037CE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26CB2"/>
    <w:rsid w:val="0023185F"/>
    <w:rsid w:val="0023196C"/>
    <w:rsid w:val="00231E56"/>
    <w:rsid w:val="0023343A"/>
    <w:rsid w:val="00234366"/>
    <w:rsid w:val="00235050"/>
    <w:rsid w:val="002358F2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6228F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1B00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6A5E"/>
    <w:rsid w:val="002B11CB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E723D"/>
    <w:rsid w:val="002F3681"/>
    <w:rsid w:val="002F4926"/>
    <w:rsid w:val="002F5249"/>
    <w:rsid w:val="002F7FCE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74E2"/>
    <w:rsid w:val="00331C55"/>
    <w:rsid w:val="00332DC0"/>
    <w:rsid w:val="0033372C"/>
    <w:rsid w:val="003402EE"/>
    <w:rsid w:val="00341A8A"/>
    <w:rsid w:val="003430C3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15C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46CF"/>
    <w:rsid w:val="003B6355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B9E"/>
    <w:rsid w:val="003D0CD6"/>
    <w:rsid w:val="003D1B28"/>
    <w:rsid w:val="003D23D4"/>
    <w:rsid w:val="003D322F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44F04"/>
    <w:rsid w:val="00450569"/>
    <w:rsid w:val="00450832"/>
    <w:rsid w:val="00450E7F"/>
    <w:rsid w:val="00452250"/>
    <w:rsid w:val="004527AE"/>
    <w:rsid w:val="00452FFD"/>
    <w:rsid w:val="00453FC1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3886"/>
    <w:rsid w:val="00473FEC"/>
    <w:rsid w:val="00475019"/>
    <w:rsid w:val="00475147"/>
    <w:rsid w:val="00477074"/>
    <w:rsid w:val="00481073"/>
    <w:rsid w:val="00481969"/>
    <w:rsid w:val="004821B5"/>
    <w:rsid w:val="0048290F"/>
    <w:rsid w:val="00482B1A"/>
    <w:rsid w:val="00482DB6"/>
    <w:rsid w:val="00483C93"/>
    <w:rsid w:val="0048424E"/>
    <w:rsid w:val="00484E8E"/>
    <w:rsid w:val="00485CBF"/>
    <w:rsid w:val="0048736B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32D"/>
    <w:rsid w:val="004C340E"/>
    <w:rsid w:val="004C3EC3"/>
    <w:rsid w:val="004C5F58"/>
    <w:rsid w:val="004C6EB1"/>
    <w:rsid w:val="004C7F27"/>
    <w:rsid w:val="004D44E1"/>
    <w:rsid w:val="004D4697"/>
    <w:rsid w:val="004D4C07"/>
    <w:rsid w:val="004D77B1"/>
    <w:rsid w:val="004E1F41"/>
    <w:rsid w:val="004E2313"/>
    <w:rsid w:val="004E2612"/>
    <w:rsid w:val="004E4D61"/>
    <w:rsid w:val="004E56C5"/>
    <w:rsid w:val="004E5CC4"/>
    <w:rsid w:val="004E6022"/>
    <w:rsid w:val="004E75CD"/>
    <w:rsid w:val="004F0332"/>
    <w:rsid w:val="004F200F"/>
    <w:rsid w:val="004F2B23"/>
    <w:rsid w:val="004F458A"/>
    <w:rsid w:val="004F4DDF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236D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2ECE"/>
    <w:rsid w:val="005963B5"/>
    <w:rsid w:val="00596ECA"/>
    <w:rsid w:val="005A05C4"/>
    <w:rsid w:val="005A08C3"/>
    <w:rsid w:val="005A4DEF"/>
    <w:rsid w:val="005A6345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04DA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35E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29A0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0A6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97DA0"/>
    <w:rsid w:val="006A02D7"/>
    <w:rsid w:val="006A0CE1"/>
    <w:rsid w:val="006A1441"/>
    <w:rsid w:val="006A1971"/>
    <w:rsid w:val="006A2322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1B4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240C"/>
    <w:rsid w:val="006F286A"/>
    <w:rsid w:val="006F3132"/>
    <w:rsid w:val="006F48F1"/>
    <w:rsid w:val="006F4BD6"/>
    <w:rsid w:val="00701AFF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031A"/>
    <w:rsid w:val="0079130B"/>
    <w:rsid w:val="00791F73"/>
    <w:rsid w:val="00794492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E77D8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3085"/>
    <w:rsid w:val="008040D0"/>
    <w:rsid w:val="00804473"/>
    <w:rsid w:val="00804AF1"/>
    <w:rsid w:val="00806C50"/>
    <w:rsid w:val="00807C6E"/>
    <w:rsid w:val="0081021D"/>
    <w:rsid w:val="0081169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4E92"/>
    <w:rsid w:val="008C6FFF"/>
    <w:rsid w:val="008C7811"/>
    <w:rsid w:val="008C7D93"/>
    <w:rsid w:val="008D1BE0"/>
    <w:rsid w:val="008D3C45"/>
    <w:rsid w:val="008D48D9"/>
    <w:rsid w:val="008D4CB6"/>
    <w:rsid w:val="008D50E3"/>
    <w:rsid w:val="008D60F1"/>
    <w:rsid w:val="008D6926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40B1"/>
    <w:rsid w:val="009051DE"/>
    <w:rsid w:val="00905D03"/>
    <w:rsid w:val="009067A7"/>
    <w:rsid w:val="00907F19"/>
    <w:rsid w:val="00914B25"/>
    <w:rsid w:val="0091661A"/>
    <w:rsid w:val="00916B8C"/>
    <w:rsid w:val="00917E8A"/>
    <w:rsid w:val="009207E8"/>
    <w:rsid w:val="00920BD1"/>
    <w:rsid w:val="00921B97"/>
    <w:rsid w:val="00922D72"/>
    <w:rsid w:val="00924005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CBF"/>
    <w:rsid w:val="00967E2F"/>
    <w:rsid w:val="009703CF"/>
    <w:rsid w:val="00971E09"/>
    <w:rsid w:val="00971E82"/>
    <w:rsid w:val="009736C1"/>
    <w:rsid w:val="0097381A"/>
    <w:rsid w:val="00973971"/>
    <w:rsid w:val="00973CB6"/>
    <w:rsid w:val="00973FAC"/>
    <w:rsid w:val="00976494"/>
    <w:rsid w:val="00976725"/>
    <w:rsid w:val="009811EF"/>
    <w:rsid w:val="0098158B"/>
    <w:rsid w:val="00982EC5"/>
    <w:rsid w:val="00984741"/>
    <w:rsid w:val="0098474B"/>
    <w:rsid w:val="00984E99"/>
    <w:rsid w:val="00984F0D"/>
    <w:rsid w:val="00990614"/>
    <w:rsid w:val="0099581D"/>
    <w:rsid w:val="009969AA"/>
    <w:rsid w:val="009A1E25"/>
    <w:rsid w:val="009A62BF"/>
    <w:rsid w:val="009B047B"/>
    <w:rsid w:val="009B209F"/>
    <w:rsid w:val="009B64EE"/>
    <w:rsid w:val="009B65BA"/>
    <w:rsid w:val="009B7368"/>
    <w:rsid w:val="009C1166"/>
    <w:rsid w:val="009C2EB3"/>
    <w:rsid w:val="009C390C"/>
    <w:rsid w:val="009C4546"/>
    <w:rsid w:val="009C4AF8"/>
    <w:rsid w:val="009C5C46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50AA"/>
    <w:rsid w:val="00A6716C"/>
    <w:rsid w:val="00A678C7"/>
    <w:rsid w:val="00A67CF5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520F"/>
    <w:rsid w:val="00A860B5"/>
    <w:rsid w:val="00A87FF6"/>
    <w:rsid w:val="00A90302"/>
    <w:rsid w:val="00A90399"/>
    <w:rsid w:val="00A90B3C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8D8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11C9B"/>
    <w:rsid w:val="00B15F14"/>
    <w:rsid w:val="00B20CCB"/>
    <w:rsid w:val="00B228A3"/>
    <w:rsid w:val="00B230F3"/>
    <w:rsid w:val="00B2446A"/>
    <w:rsid w:val="00B24CF4"/>
    <w:rsid w:val="00B263B4"/>
    <w:rsid w:val="00B27D1C"/>
    <w:rsid w:val="00B300B4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55FDB"/>
    <w:rsid w:val="00C568BF"/>
    <w:rsid w:val="00C61776"/>
    <w:rsid w:val="00C61E78"/>
    <w:rsid w:val="00C625BF"/>
    <w:rsid w:val="00C62CFC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00DD"/>
    <w:rsid w:val="00CB1E86"/>
    <w:rsid w:val="00CB3EB1"/>
    <w:rsid w:val="00CB5DC1"/>
    <w:rsid w:val="00CB7547"/>
    <w:rsid w:val="00CC2974"/>
    <w:rsid w:val="00CC2DFC"/>
    <w:rsid w:val="00CC3DB6"/>
    <w:rsid w:val="00CC422C"/>
    <w:rsid w:val="00CC61C8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823"/>
    <w:rsid w:val="00CF1AE8"/>
    <w:rsid w:val="00CF5C52"/>
    <w:rsid w:val="00CF5F2C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9F5"/>
    <w:rsid w:val="00D31F3F"/>
    <w:rsid w:val="00D32389"/>
    <w:rsid w:val="00D350A9"/>
    <w:rsid w:val="00D403AB"/>
    <w:rsid w:val="00D403F8"/>
    <w:rsid w:val="00D410EA"/>
    <w:rsid w:val="00D41B02"/>
    <w:rsid w:val="00D434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124E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17F8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655"/>
    <w:rsid w:val="00DD158D"/>
    <w:rsid w:val="00DD17F3"/>
    <w:rsid w:val="00DD3351"/>
    <w:rsid w:val="00DD3432"/>
    <w:rsid w:val="00DD7E78"/>
    <w:rsid w:val="00DE4C67"/>
    <w:rsid w:val="00DE7A0A"/>
    <w:rsid w:val="00DF189D"/>
    <w:rsid w:val="00DF32A9"/>
    <w:rsid w:val="00DF3648"/>
    <w:rsid w:val="00DF3864"/>
    <w:rsid w:val="00DF6D27"/>
    <w:rsid w:val="00DF704B"/>
    <w:rsid w:val="00DF741F"/>
    <w:rsid w:val="00E025D1"/>
    <w:rsid w:val="00E02829"/>
    <w:rsid w:val="00E04AD2"/>
    <w:rsid w:val="00E04E2E"/>
    <w:rsid w:val="00E06CC4"/>
    <w:rsid w:val="00E1176E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0B8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5CBD"/>
    <w:rsid w:val="00EA6AAC"/>
    <w:rsid w:val="00EA6C85"/>
    <w:rsid w:val="00EB027D"/>
    <w:rsid w:val="00EB0E71"/>
    <w:rsid w:val="00EB3561"/>
    <w:rsid w:val="00EB3A74"/>
    <w:rsid w:val="00EB3B0B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7FC3"/>
    <w:rsid w:val="00F40C38"/>
    <w:rsid w:val="00F411A2"/>
    <w:rsid w:val="00F419F5"/>
    <w:rsid w:val="00F41B98"/>
    <w:rsid w:val="00F428B7"/>
    <w:rsid w:val="00F43562"/>
    <w:rsid w:val="00F50B64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6A25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1275"/>
    <w:rsid w:val="00FE399F"/>
    <w:rsid w:val="00FE3C6C"/>
    <w:rsid w:val="00FE4131"/>
    <w:rsid w:val="00FE42F5"/>
    <w:rsid w:val="00FE5C64"/>
    <w:rsid w:val="00FF0017"/>
    <w:rsid w:val="00FF0E44"/>
    <w:rsid w:val="00FF11F4"/>
    <w:rsid w:val="00FF1B4C"/>
    <w:rsid w:val="00FF2755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40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B256C2-A6AE-4A74-B6E9-1124B1C05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1376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afrankowska</cp:lastModifiedBy>
  <cp:revision>26</cp:revision>
  <cp:lastPrinted>2024-01-03T07:41:00Z</cp:lastPrinted>
  <dcterms:created xsi:type="dcterms:W3CDTF">2023-12-21T07:40:00Z</dcterms:created>
  <dcterms:modified xsi:type="dcterms:W3CDTF">2024-02-23T09:12:00Z</dcterms:modified>
</cp:coreProperties>
</file>