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XLI/568/21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przebiegu dróg gminnych, zaliczonych do kategorii dróg gminnych uchwałą nr XXXIV/491/20 Rady Miejskiej w Bytomiu z dnia 23 listopada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470)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przebieg dróg gminnych, zaliczonych do kategorii dróg gminnych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XXXIV/491/20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załącznikami do niniejszej uchwały: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przebieg ul. Stanisława Małachowskiego;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przebieg ul. Aleksandra Puszkina.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XLI/568/21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Przebieg ul. Stanisława Małachowskiego</w:t>
      </w: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XLI/568/21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Przebieg ul. Aleksandra Puszkina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częściowym unieważnieniem uchwały nr XXXIV/491/20 Rady Miejskiej w Bytomiu z dnia 23 listopada 2020 r. poprzez rozstrzygnięcie nadzorcze NPII. 4131.1.1050. 2020 z dnia 24 grudnia 2020 r. konieczne jest ustalenie przebiegu dróg gminnych ul. Stanisława Małachowskiego i ul. Aleksandra Puszkina, które zostały zaliczone do kategorii dróg gminnych. Załączniki do niniejszej uchwały zostały przygotowane zgodnie z wytycznymi zawartymi w wyżej wymienionym rozstrzygnięciu nadzorczym.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B34E481E-399C-4A67-9AEB-BEF57828AED4.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B34E481E-399C-4A67-9AEB-BEF57828AED4.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B34E481E-399C-4A67-9AEB-BEF57828AED4.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B34E481E-399C-4A67-9AEB-BEF57828AED4.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XLI/568/21 z dnia 29 marca 2021 r.</dc:title>
  <dc:subject>w sprawie ustalenia przebiegu dróg gminnych, zaliczonych do kategorii dróg gminnych uchwałą nr XXXIV/491/20 Rady Miejskiej w^Bytomiu z^dnia 23^listopada 2020^r.</dc:subject>
  <dc:creator>masocha</dc:creator>
  <cp:lastModifiedBy>masocha</cp:lastModifiedBy>
  <cp:revision>1</cp:revision>
  <dcterms:created xsi:type="dcterms:W3CDTF">2021-03-29T16:21:59Z</dcterms:created>
  <dcterms:modified xsi:type="dcterms:W3CDTF">2021-03-29T16:21:59Z</dcterms:modified>
  <cp:category>Akt prawny</cp:category>
</cp:coreProperties>
</file>