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4DE" w:rsidRDefault="00876401">
      <w:pPr>
        <w:pStyle w:val="Header"/>
        <w:tabs>
          <w:tab w:val="left" w:pos="6480"/>
        </w:tabs>
        <w:spacing w:line="360" w:lineRule="auto"/>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FF34DE" w:rsidRDefault="00876401">
      <w:pPr>
        <w:pStyle w:val="Header"/>
        <w:tabs>
          <w:tab w:val="left" w:pos="6480"/>
        </w:tabs>
        <w:spacing w:line="360" w:lineRule="auto"/>
        <w:jc w:val="center"/>
      </w:pPr>
      <w:r>
        <w:rPr>
          <w:rFonts w:ascii="Arial" w:hAnsi="Arial" w:cs="Arial"/>
          <w:b/>
          <w:bCs/>
          <w:color w:val="000000"/>
          <w:sz w:val="18"/>
          <w:lang w:val="de-DE"/>
        </w:rPr>
        <w:t>tel. 32 7868163,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xml:space="preserve">: </w:t>
      </w:r>
      <w:hyperlink r:id="rId8">
        <w:r>
          <w:rPr>
            <w:rStyle w:val="czeinternetowe"/>
            <w:rFonts w:ascii="Arial" w:hAnsi="Arial" w:cs="Arial"/>
            <w:b/>
            <w:bCs/>
            <w:sz w:val="18"/>
            <w:lang w:val="de-DE"/>
          </w:rPr>
          <w:t>rada.miejska@um.bytom.pl</w:t>
        </w:r>
      </w:hyperlink>
    </w:p>
    <w:p w:rsidR="00FF34DE" w:rsidRDefault="00FF34DE">
      <w:pPr>
        <w:pStyle w:val="Header"/>
        <w:tabs>
          <w:tab w:val="left" w:pos="6480"/>
        </w:tabs>
        <w:spacing w:line="360" w:lineRule="auto"/>
        <w:jc w:val="center"/>
        <w:rPr>
          <w:rFonts w:ascii="Arial" w:hAnsi="Arial" w:cs="Arial"/>
          <w:b/>
          <w:bCs/>
          <w:color w:val="000000"/>
          <w:sz w:val="18"/>
          <w:lang w:val="de-DE"/>
        </w:rPr>
      </w:pPr>
    </w:p>
    <w:p w:rsidR="00FF34DE" w:rsidRDefault="00876401">
      <w:pPr>
        <w:pStyle w:val="Header"/>
        <w:tabs>
          <w:tab w:val="left" w:pos="6480"/>
        </w:tabs>
        <w:spacing w:line="360" w:lineRule="auto"/>
        <w:rPr>
          <w:rFonts w:ascii="Arial" w:hAnsi="Arial" w:cs="Arial"/>
          <w:bCs/>
          <w:color w:val="000000"/>
          <w:lang w:val="de-DE"/>
        </w:rPr>
      </w:pPr>
      <w:r>
        <w:rPr>
          <w:rFonts w:ascii="Arial" w:hAnsi="Arial" w:cs="Arial"/>
          <w:bCs/>
          <w:color w:val="000000"/>
          <w:lang w:val="de-DE"/>
        </w:rPr>
        <w:t>PR.KEK.0012.65.2023</w:t>
      </w:r>
    </w:p>
    <w:p w:rsidR="00FF34DE" w:rsidRDefault="00876401">
      <w:pPr>
        <w:pStyle w:val="Tytu1"/>
        <w:spacing w:after="0"/>
        <w:rPr>
          <w:rFonts w:ascii="Arial" w:hAnsi="Arial" w:cs="Arial"/>
        </w:rPr>
      </w:pPr>
      <w:r>
        <w:rPr>
          <w:rFonts w:ascii="Arial" w:hAnsi="Arial" w:cs="Arial"/>
          <w:bCs/>
          <w:szCs w:val="24"/>
        </w:rPr>
        <w:t>PROTOKÓŁ nr 65.2023</w:t>
      </w:r>
    </w:p>
    <w:p w:rsidR="00FF34DE" w:rsidRDefault="00876401">
      <w:pPr>
        <w:pStyle w:val="Tytu1"/>
        <w:spacing w:after="0"/>
        <w:rPr>
          <w:rFonts w:ascii="Arial" w:hAnsi="Arial" w:cs="Arial"/>
        </w:rPr>
      </w:pPr>
      <w:r>
        <w:rPr>
          <w:rFonts w:ascii="Arial" w:hAnsi="Arial" w:cs="Arial"/>
        </w:rPr>
        <w:t>z posiedzenia Komisji Edukacji, Kultury, Sportu i Rekreacji</w:t>
      </w:r>
    </w:p>
    <w:p w:rsidR="00FF34DE" w:rsidRDefault="00876401">
      <w:pPr>
        <w:pStyle w:val="Tytu1"/>
        <w:spacing w:after="0"/>
        <w:rPr>
          <w:rFonts w:ascii="Arial" w:hAnsi="Arial" w:cs="Arial"/>
        </w:rPr>
      </w:pPr>
      <w:r>
        <w:rPr>
          <w:rFonts w:ascii="Arial" w:hAnsi="Arial" w:cs="Arial"/>
        </w:rPr>
        <w:t>Rady Miejskiej w Bytomiu</w:t>
      </w:r>
    </w:p>
    <w:p w:rsidR="00FF34DE" w:rsidRDefault="00876401">
      <w:pPr>
        <w:pStyle w:val="Tytu1"/>
        <w:spacing w:after="0"/>
        <w:rPr>
          <w:rFonts w:ascii="Arial" w:hAnsi="Arial" w:cs="Arial"/>
        </w:rPr>
      </w:pPr>
      <w:r>
        <w:rPr>
          <w:rFonts w:ascii="Arial" w:hAnsi="Arial" w:cs="Arial"/>
        </w:rPr>
        <w:t>w dniu 20 listopada 2023 roku</w:t>
      </w:r>
    </w:p>
    <w:p w:rsidR="00FF34DE" w:rsidRDefault="00FF34DE">
      <w:pPr>
        <w:pStyle w:val="Tytu1"/>
        <w:spacing w:after="0"/>
        <w:rPr>
          <w:rFonts w:ascii="Arial" w:hAnsi="Arial" w:cs="Arial"/>
        </w:rPr>
      </w:pPr>
    </w:p>
    <w:p w:rsidR="00FF34DE" w:rsidRDefault="00876401">
      <w:pPr>
        <w:spacing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FF34DE" w:rsidRDefault="00FF34DE">
      <w:pPr>
        <w:spacing w:line="360" w:lineRule="auto"/>
        <w:ind w:firstLine="624"/>
        <w:rPr>
          <w:rFonts w:ascii="Arial" w:hAnsi="Arial" w:cs="Arial"/>
          <w:bCs/>
        </w:rPr>
      </w:pPr>
    </w:p>
    <w:p w:rsidR="00FF34DE" w:rsidRDefault="00876401">
      <w:pPr>
        <w:numPr>
          <w:ilvl w:val="0"/>
          <w:numId w:val="1"/>
        </w:numPr>
        <w:spacing w:line="360" w:lineRule="auto"/>
        <w:rPr>
          <w:rFonts w:ascii="Arial" w:hAnsi="Arial" w:cs="Arial"/>
          <w:b/>
        </w:rPr>
      </w:pPr>
      <w:r>
        <w:rPr>
          <w:rFonts w:ascii="Arial" w:hAnsi="Arial" w:cs="Arial"/>
          <w:b/>
        </w:rPr>
        <w:t>Otwarcie posiedzenia i przedstawienie porządku obrad.</w:t>
      </w:r>
    </w:p>
    <w:p w:rsidR="00FF34DE" w:rsidRDefault="00876401">
      <w:pPr>
        <w:numPr>
          <w:ilvl w:val="0"/>
          <w:numId w:val="1"/>
        </w:numPr>
        <w:spacing w:line="360" w:lineRule="auto"/>
        <w:rPr>
          <w:rFonts w:ascii="Arial" w:hAnsi="Arial" w:cs="Arial"/>
          <w:b/>
          <w:bCs/>
          <w:szCs w:val="22"/>
        </w:rPr>
      </w:pPr>
      <w:r>
        <w:rPr>
          <w:rFonts w:ascii="Arial" w:hAnsi="Arial" w:cs="Arial"/>
          <w:b/>
          <w:bCs/>
        </w:rPr>
        <w:t>Wnioski do porządku obrad.</w:t>
      </w:r>
    </w:p>
    <w:p w:rsidR="00FF34DE" w:rsidRDefault="00876401">
      <w:pPr>
        <w:numPr>
          <w:ilvl w:val="0"/>
          <w:numId w:val="1"/>
        </w:numPr>
        <w:spacing w:line="360" w:lineRule="auto"/>
        <w:rPr>
          <w:rFonts w:ascii="Arial" w:hAnsi="Arial" w:cs="Arial"/>
          <w:b/>
          <w:bCs/>
          <w:szCs w:val="22"/>
        </w:rPr>
      </w:pPr>
      <w:r>
        <w:rPr>
          <w:rFonts w:ascii="Arial" w:hAnsi="Arial" w:cs="Arial"/>
          <w:b/>
          <w:bCs/>
          <w:szCs w:val="22"/>
        </w:rPr>
        <w:t>Zaopiniowanie projektu uchwały.</w:t>
      </w:r>
    </w:p>
    <w:p w:rsidR="00FF34DE" w:rsidRDefault="00876401">
      <w:pPr>
        <w:numPr>
          <w:ilvl w:val="0"/>
          <w:numId w:val="1"/>
        </w:numPr>
        <w:spacing w:line="360" w:lineRule="auto"/>
        <w:rPr>
          <w:rFonts w:ascii="Arial" w:hAnsi="Arial" w:cs="Arial"/>
          <w:b/>
          <w:bCs/>
          <w:szCs w:val="22"/>
        </w:rPr>
      </w:pPr>
      <w:r>
        <w:rPr>
          <w:rFonts w:ascii="Arial" w:hAnsi="Arial" w:cs="Arial"/>
          <w:b/>
          <w:bCs/>
          <w:szCs w:val="22"/>
        </w:rPr>
        <w:t>Informacje o stanie realizacji zadań oświatowych za rok szkolny 2022/2023.</w:t>
      </w:r>
    </w:p>
    <w:p w:rsidR="00FF34DE" w:rsidRDefault="00876401">
      <w:pPr>
        <w:numPr>
          <w:ilvl w:val="0"/>
          <w:numId w:val="1"/>
        </w:numPr>
        <w:spacing w:line="360" w:lineRule="auto"/>
        <w:rPr>
          <w:rFonts w:ascii="Arial" w:hAnsi="Arial" w:cs="Arial"/>
          <w:b/>
          <w:bCs/>
          <w:szCs w:val="22"/>
        </w:rPr>
      </w:pPr>
      <w:r>
        <w:rPr>
          <w:rFonts w:ascii="Arial" w:hAnsi="Arial" w:cs="Arial"/>
          <w:b/>
          <w:bCs/>
          <w:szCs w:val="22"/>
        </w:rPr>
        <w:t xml:space="preserve">Omówienie stanu finansowego bytomskiej oświaty. </w:t>
      </w:r>
    </w:p>
    <w:p w:rsidR="00FF34DE" w:rsidRDefault="00876401">
      <w:pPr>
        <w:pStyle w:val="Tekstpodstawowywcity2"/>
        <w:numPr>
          <w:ilvl w:val="0"/>
          <w:numId w:val="1"/>
        </w:numPr>
        <w:spacing w:after="0" w:line="360" w:lineRule="auto"/>
        <w:rPr>
          <w:rFonts w:ascii="Arial" w:hAnsi="Arial" w:cs="Arial"/>
          <w:b/>
        </w:rPr>
      </w:pPr>
      <w:r>
        <w:rPr>
          <w:rFonts w:ascii="Arial" w:hAnsi="Arial" w:cs="Arial"/>
          <w:b/>
        </w:rPr>
        <w:t>Sprawy bieżące, sprawy organizacyjne.</w:t>
      </w:r>
    </w:p>
    <w:p w:rsidR="00FF34DE" w:rsidRDefault="00876401">
      <w:pPr>
        <w:pStyle w:val="Tekstpodstawowywcity2"/>
        <w:numPr>
          <w:ilvl w:val="0"/>
          <w:numId w:val="1"/>
        </w:numPr>
        <w:spacing w:after="0" w:line="360" w:lineRule="auto"/>
        <w:rPr>
          <w:rFonts w:ascii="Arial" w:hAnsi="Arial" w:cs="Arial"/>
          <w:b/>
        </w:rPr>
      </w:pPr>
      <w:r>
        <w:rPr>
          <w:rFonts w:ascii="Arial" w:hAnsi="Arial" w:cs="Arial"/>
          <w:b/>
        </w:rPr>
        <w:t>Zamknięcie posiedzenia.</w:t>
      </w:r>
    </w:p>
    <w:p w:rsidR="00FF34DE" w:rsidRDefault="00FF34DE">
      <w:pPr>
        <w:pStyle w:val="Tekstpodstawowywcity2"/>
        <w:spacing w:after="0" w:line="360" w:lineRule="auto"/>
        <w:ind w:left="786"/>
        <w:rPr>
          <w:rFonts w:ascii="Arial" w:hAnsi="Arial" w:cs="Arial"/>
          <w:b/>
        </w:rPr>
      </w:pPr>
    </w:p>
    <w:p w:rsidR="00FF34DE" w:rsidRDefault="00876401">
      <w:pPr>
        <w:spacing w:line="360" w:lineRule="auto"/>
        <w:rPr>
          <w:rFonts w:ascii="Arial" w:hAnsi="Arial" w:cs="Arial"/>
          <w:b/>
        </w:rPr>
      </w:pPr>
      <w:r>
        <w:rPr>
          <w:rFonts w:ascii="Arial" w:hAnsi="Arial" w:cs="Arial"/>
          <w:b/>
        </w:rPr>
        <w:t>Ad. 1.</w:t>
      </w:r>
      <w:r>
        <w:rPr>
          <w:rFonts w:ascii="Arial" w:hAnsi="Arial" w:cs="Arial"/>
        </w:rPr>
        <w:t xml:space="preserve"> </w:t>
      </w:r>
      <w:r>
        <w:rPr>
          <w:rFonts w:ascii="Arial" w:hAnsi="Arial" w:cs="Arial"/>
          <w:b/>
        </w:rPr>
        <w:t>Otwarcie posiedzenia i przedstawienie porządku obrad.</w:t>
      </w:r>
    </w:p>
    <w:p w:rsidR="00FF34DE" w:rsidRDefault="00876401">
      <w:pPr>
        <w:spacing w:line="360" w:lineRule="auto"/>
        <w:rPr>
          <w:rFonts w:ascii="Arial" w:hAnsi="Arial" w:cs="Arial"/>
        </w:rPr>
      </w:pPr>
      <w:r>
        <w:rPr>
          <w:rFonts w:ascii="Arial" w:hAnsi="Arial" w:cs="Arial"/>
        </w:rPr>
        <w:t>Posiedzenie otworzyła o godz. 10:55 radna Iwona Pakosz przewodnicząca komisji, która na podstawie listy obecności stwierdziła prawomocność obrad komisji. Posiedzenie komisji rozpoczęło się z 25 minutowym opóźnieniem ze względu na brak dostępności sali. Przewodnicząca komisji przedstawiła porządek obrad.</w:t>
      </w:r>
    </w:p>
    <w:p w:rsidR="00FF34DE" w:rsidRDefault="00FF34DE">
      <w:pPr>
        <w:spacing w:line="360" w:lineRule="auto"/>
        <w:rPr>
          <w:rFonts w:ascii="Arial" w:hAnsi="Arial" w:cs="Arial"/>
        </w:rPr>
      </w:pPr>
    </w:p>
    <w:p w:rsidR="00FF34DE" w:rsidRDefault="00876401">
      <w:pPr>
        <w:spacing w:line="360" w:lineRule="auto"/>
        <w:rPr>
          <w:rFonts w:ascii="Arial" w:hAnsi="Arial" w:cs="Arial"/>
          <w:b/>
          <w:bCs/>
          <w:szCs w:val="22"/>
        </w:rPr>
      </w:pPr>
      <w:r>
        <w:rPr>
          <w:rFonts w:ascii="Arial" w:hAnsi="Arial" w:cs="Arial"/>
          <w:b/>
        </w:rPr>
        <w:t>Ad. 2. W</w:t>
      </w:r>
      <w:r>
        <w:rPr>
          <w:rFonts w:ascii="Arial" w:hAnsi="Arial" w:cs="Arial"/>
          <w:b/>
          <w:bCs/>
        </w:rPr>
        <w:t>nioski do porządku obrad.</w:t>
      </w: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zapytał, czy w zaplanowanych w porządku posiedzenia punktach merytorycznych będzie omawiany temat edukacji specjalnej. </w:t>
      </w:r>
    </w:p>
    <w:p w:rsidR="00FF34DE" w:rsidRDefault="00FF34DE">
      <w:pPr>
        <w:spacing w:line="360" w:lineRule="auto"/>
        <w:rPr>
          <w:rFonts w:ascii="Arial" w:hAnsi="Arial" w:cs="Arial"/>
          <w:u w:val="single"/>
        </w:rPr>
      </w:pPr>
    </w:p>
    <w:p w:rsidR="00FF34DE" w:rsidRDefault="00876401">
      <w:pPr>
        <w:spacing w:line="360" w:lineRule="auto"/>
        <w:rPr>
          <w:rFonts w:ascii="Arial" w:hAnsi="Arial" w:cs="Arial"/>
        </w:rPr>
      </w:pPr>
      <w:r>
        <w:rPr>
          <w:rFonts w:ascii="Arial" w:hAnsi="Arial" w:cs="Arial"/>
        </w:rPr>
        <w:t xml:space="preserve">Pani Barbara </w:t>
      </w:r>
      <w:proofErr w:type="spellStart"/>
      <w:r>
        <w:rPr>
          <w:rFonts w:ascii="Arial" w:hAnsi="Arial" w:cs="Arial"/>
        </w:rPr>
        <w:t>Freier-Pniok</w:t>
      </w:r>
      <w:proofErr w:type="spellEnd"/>
      <w:r>
        <w:rPr>
          <w:rFonts w:ascii="Arial" w:hAnsi="Arial" w:cs="Arial"/>
        </w:rPr>
        <w:t xml:space="preserve"> naczelnik Wydziału Edukacji odpowiedziała, że nie będzie omawiany temat edukacji specjalnej. </w:t>
      </w: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zaproponował, by w punkcie informacje o stanie realizacji zadań oświatowych za rok szkolny 2022/2023 wprowadzić punkt informacje na temat funkcjonowania w Bytomiu edukacji specjalnej.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Radny Piotr Bula zgłosił głos przeciw wprowadzeniu punktu zaproponowanego przez radnego Roberta </w:t>
      </w:r>
      <w:proofErr w:type="spellStart"/>
      <w:r>
        <w:rPr>
          <w:rFonts w:ascii="Arial" w:hAnsi="Arial" w:cs="Arial"/>
        </w:rPr>
        <w:t>Rabusa</w:t>
      </w:r>
      <w:proofErr w:type="spellEnd"/>
      <w:r>
        <w:rPr>
          <w:rFonts w:ascii="Arial" w:hAnsi="Arial" w:cs="Arial"/>
        </w:rPr>
        <w:t xml:space="preserve"> argumentując to tym, że jest ustalony porządek obrad przez przewodniczącą i Komisja powinna go realizować. Zaproponowany przez radnego temat nie jest na tyle ważny, by nie można go było dokładnie omówić na kolejnym posiedzeniu komisji. </w:t>
      </w:r>
    </w:p>
    <w:p w:rsidR="00FF34DE" w:rsidRDefault="00876401">
      <w:pPr>
        <w:spacing w:line="360" w:lineRule="auto"/>
        <w:rPr>
          <w:rFonts w:ascii="Arial" w:hAnsi="Arial" w:cs="Arial"/>
        </w:rPr>
      </w:pPr>
      <w:r>
        <w:rPr>
          <w:rFonts w:ascii="Arial" w:hAnsi="Arial" w:cs="Arial"/>
        </w:rPr>
        <w:t xml:space="preserve">Komisja w głosowaniu o umieszczenie w porządku posiedzenia punktu informacje na temat funkcjonowania w Bytomiu edukacji specjalnej w głosowaniu: 3 za, 6 przeciw, 0 wstrzymujących się, zdecydowała o nie wprowadzaniu punktu do porządku obrad posiedzenia. </w:t>
      </w:r>
    </w:p>
    <w:p w:rsidR="00FF34DE" w:rsidRDefault="00FF34DE">
      <w:pPr>
        <w:spacing w:line="360" w:lineRule="auto"/>
        <w:rPr>
          <w:rFonts w:ascii="Arial" w:hAnsi="Arial" w:cs="Arial"/>
          <w:u w:val="single"/>
        </w:rPr>
      </w:pPr>
    </w:p>
    <w:p w:rsidR="00FF34DE" w:rsidRDefault="00876401">
      <w:pPr>
        <w:spacing w:line="360" w:lineRule="auto"/>
        <w:rPr>
          <w:rFonts w:ascii="Arial" w:hAnsi="Arial" w:cs="Arial"/>
          <w:b/>
          <w:bCs/>
          <w:szCs w:val="22"/>
        </w:rPr>
      </w:pPr>
      <w:r>
        <w:rPr>
          <w:rFonts w:ascii="Arial" w:hAnsi="Arial" w:cs="Arial"/>
          <w:b/>
        </w:rPr>
        <w:t xml:space="preserve">Ad. 3. </w:t>
      </w:r>
      <w:r>
        <w:rPr>
          <w:rFonts w:ascii="Arial" w:hAnsi="Arial" w:cs="Arial"/>
          <w:b/>
          <w:bCs/>
          <w:szCs w:val="22"/>
        </w:rPr>
        <w:t>Zaopiniowanie projektu uchwały.</w:t>
      </w:r>
    </w:p>
    <w:p w:rsidR="00FF34DE" w:rsidRDefault="00876401">
      <w:pPr>
        <w:spacing w:line="360" w:lineRule="auto"/>
        <w:rPr>
          <w:rFonts w:ascii="Arial" w:hAnsi="Arial" w:cs="Arial"/>
          <w:b/>
          <w:bCs/>
          <w:szCs w:val="22"/>
        </w:rPr>
      </w:pPr>
      <w:r>
        <w:rPr>
          <w:rFonts w:ascii="Arial" w:hAnsi="Arial" w:cs="Arial"/>
          <w:b/>
          <w:bCs/>
          <w:szCs w:val="22"/>
        </w:rPr>
        <w:t>W sprawie uchwały zmieniającej uchwałę nr XLIII/575/09 Rady Miejskiej w Bytomiu w sprawie ustalenia regulaminu wynagrodzenia nauczycieli zatrudnionych w szkołach i placówkach prowadzonych przez Miasto Bytom (R-1093)</w:t>
      </w:r>
    </w:p>
    <w:p w:rsidR="00FF34DE" w:rsidRDefault="00876401">
      <w:pPr>
        <w:pStyle w:val="Default"/>
        <w:spacing w:line="360" w:lineRule="auto"/>
      </w:pPr>
      <w:r>
        <w:t xml:space="preserve">Komisja Edukacji, Kultury, Sportu i Rekreacji Rady Miejskiej w Bytomiu zapoznała się z treścią projektu uchwały </w:t>
      </w:r>
      <w:r>
        <w:rPr>
          <w:bCs/>
          <w:szCs w:val="22"/>
        </w:rPr>
        <w:t>w sprawie uchwały zmieniającej uchwałę nr XLIII/575/09 Rady Miejskiej w Bytomiu w sprawie ustalenia regulaminu wynagrodzenia nauczycieli zatrudnionych w szkołach i placówkach prowadzonych przez Miasto Bytom (R-1093),</w:t>
      </w:r>
      <w:r>
        <w:rPr>
          <w:b/>
          <w:bCs/>
          <w:szCs w:val="22"/>
        </w:rPr>
        <w:t xml:space="preserve"> </w:t>
      </w:r>
      <w:r>
        <w:t xml:space="preserve">wysłuchała uzasadnienia przedstawionego przez panią Barbarę </w:t>
      </w:r>
      <w:proofErr w:type="spellStart"/>
      <w:r>
        <w:t>Freier-Pniok</w:t>
      </w:r>
      <w:proofErr w:type="spellEnd"/>
      <w:r>
        <w:t xml:space="preserve"> naczelnik Wydziału Edukacji.  </w:t>
      </w:r>
    </w:p>
    <w:p w:rsidR="00FF34DE" w:rsidRDefault="00FF34DE">
      <w:pPr>
        <w:pStyle w:val="Default"/>
        <w:spacing w:line="360" w:lineRule="auto"/>
        <w:rPr>
          <w:bCs/>
          <w:szCs w:val="22"/>
        </w:rPr>
      </w:pPr>
    </w:p>
    <w:p w:rsidR="00FF34DE" w:rsidRDefault="00876401">
      <w:pPr>
        <w:spacing w:line="360" w:lineRule="auto"/>
        <w:rPr>
          <w:rFonts w:ascii="Arial" w:hAnsi="Arial" w:cs="Arial"/>
        </w:rPr>
      </w:pPr>
      <w:r>
        <w:rPr>
          <w:rFonts w:ascii="Arial" w:hAnsi="Arial" w:cs="Arial"/>
        </w:rPr>
        <w:t>Radna Iwona Pakosz przewodnicząca komisji otworzyła dyskusję w temacie w/w projektu uchwały.</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Radna Iwona Pakosz przewodnicząca komisji zapytała, czy 5% dodatku motywacyjnego jest to minimum, jakie dyrektor szkoły powinien przyznać każdemu nauczycielowi, czy wysokość przyznawania procentu dodatku jest dowolna.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Pani Barbara </w:t>
      </w:r>
      <w:proofErr w:type="spellStart"/>
      <w:r>
        <w:rPr>
          <w:rFonts w:ascii="Arial" w:hAnsi="Arial" w:cs="Arial"/>
        </w:rPr>
        <w:t>Freier-Pniok</w:t>
      </w:r>
      <w:proofErr w:type="spellEnd"/>
      <w:r>
        <w:rPr>
          <w:rFonts w:ascii="Arial" w:hAnsi="Arial" w:cs="Arial"/>
        </w:rPr>
        <w:t xml:space="preserve"> naczelnik Wydziału Edukacji powiedziała, że jest to zależne od dyrektora szkoły, w jaki sposób rozdzieli środki z przyznanej puli.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zapytał o stanowisko związków zawodowych w tej kwestii.  </w:t>
      </w:r>
    </w:p>
    <w:p w:rsidR="00FF34DE" w:rsidRDefault="00876401">
      <w:pPr>
        <w:spacing w:line="360" w:lineRule="auto"/>
        <w:rPr>
          <w:rFonts w:ascii="Arial" w:hAnsi="Arial" w:cs="Arial"/>
        </w:rPr>
      </w:pPr>
      <w:r>
        <w:rPr>
          <w:rFonts w:ascii="Arial" w:hAnsi="Arial" w:cs="Arial"/>
        </w:rPr>
        <w:lastRenderedPageBreak/>
        <w:t xml:space="preserve">Pani Barbara </w:t>
      </w:r>
      <w:proofErr w:type="spellStart"/>
      <w:r>
        <w:rPr>
          <w:rFonts w:ascii="Arial" w:hAnsi="Arial" w:cs="Arial"/>
        </w:rPr>
        <w:t>Freier-Pniok</w:t>
      </w:r>
      <w:proofErr w:type="spellEnd"/>
      <w:r>
        <w:rPr>
          <w:rFonts w:ascii="Arial" w:hAnsi="Arial" w:cs="Arial"/>
        </w:rPr>
        <w:t xml:space="preserve"> naczelnik Wydziału Edukacji odpowiedziała, że związki zawodowe nie miały żadnych uwag. </w:t>
      </w:r>
    </w:p>
    <w:p w:rsidR="00FF34DE" w:rsidRDefault="00FF34DE">
      <w:pPr>
        <w:spacing w:line="360" w:lineRule="auto"/>
        <w:rPr>
          <w:rFonts w:ascii="Arial" w:hAnsi="Arial" w:cs="Arial"/>
        </w:rPr>
      </w:pPr>
    </w:p>
    <w:p w:rsidR="00FF34DE" w:rsidRDefault="00876401">
      <w:pPr>
        <w:spacing w:line="360" w:lineRule="auto"/>
        <w:rPr>
          <w:rFonts w:ascii="Arial" w:hAnsi="Arial" w:cs="Arial"/>
          <w:bCs/>
          <w:szCs w:val="22"/>
        </w:rPr>
      </w:pPr>
      <w:r>
        <w:rPr>
          <w:rFonts w:ascii="Arial" w:hAnsi="Arial" w:cs="Arial"/>
        </w:rPr>
        <w:t xml:space="preserve">Komisja Edukacji, Kultury, Sportu i Rekreacji w głosowaniu: 9 za, 0 przeciw, 0 wstrzymujących się, pozytywnie zaopiniowała projekt uchwały w sprawie </w:t>
      </w:r>
      <w:r>
        <w:rPr>
          <w:rFonts w:ascii="Arial" w:hAnsi="Arial" w:cs="Arial"/>
          <w:bCs/>
          <w:szCs w:val="22"/>
        </w:rPr>
        <w:t>uchwały zmieniającej uchwałę nr XLIII/575/09 Rady Miejskiej w Bytomiu w sprawie ustalenia regulaminu wynagrodzenia nauczycieli zatrudnionych w szkołach i placówkach prowadzonych przez Miasto Bytom (R-1093) (sprawa PR.KEK.0014.106.2023).</w:t>
      </w:r>
    </w:p>
    <w:p w:rsidR="00FF34DE" w:rsidRDefault="00FF34DE">
      <w:pPr>
        <w:spacing w:line="360" w:lineRule="auto"/>
        <w:rPr>
          <w:rFonts w:ascii="Arial" w:hAnsi="Arial" w:cs="Arial"/>
        </w:rPr>
      </w:pPr>
    </w:p>
    <w:p w:rsidR="00FF34DE" w:rsidRDefault="00876401">
      <w:pPr>
        <w:spacing w:line="360" w:lineRule="auto"/>
        <w:rPr>
          <w:rFonts w:ascii="Arial" w:hAnsi="Arial" w:cs="Arial"/>
          <w:b/>
          <w:bCs/>
          <w:szCs w:val="22"/>
        </w:rPr>
      </w:pPr>
      <w:r>
        <w:rPr>
          <w:rFonts w:ascii="Arial" w:hAnsi="Arial" w:cs="Arial"/>
          <w:b/>
        </w:rPr>
        <w:t xml:space="preserve">Ad. 4. Informacje </w:t>
      </w:r>
      <w:r>
        <w:rPr>
          <w:rFonts w:ascii="Arial" w:hAnsi="Arial" w:cs="Arial"/>
          <w:b/>
          <w:bCs/>
          <w:szCs w:val="22"/>
        </w:rPr>
        <w:t>o stanie realizacji zadań oświatowych za rok szkolny 2022/2023.</w:t>
      </w:r>
    </w:p>
    <w:p w:rsidR="00FF34DE" w:rsidRDefault="00876401">
      <w:pPr>
        <w:spacing w:line="360" w:lineRule="auto"/>
      </w:pPr>
      <w:r>
        <w:rPr>
          <w:rFonts w:ascii="Arial" w:hAnsi="Arial" w:cs="Arial"/>
          <w:bCs/>
        </w:rPr>
        <w:t xml:space="preserve">Pani Barbara </w:t>
      </w:r>
      <w:proofErr w:type="spellStart"/>
      <w:r>
        <w:rPr>
          <w:rFonts w:ascii="Arial" w:hAnsi="Arial" w:cs="Arial"/>
          <w:bCs/>
        </w:rPr>
        <w:t>Freier-Pniok</w:t>
      </w:r>
      <w:proofErr w:type="spellEnd"/>
      <w:r>
        <w:rPr>
          <w:rFonts w:ascii="Arial" w:hAnsi="Arial" w:cs="Arial"/>
          <w:bCs/>
        </w:rPr>
        <w:t xml:space="preserve"> naczelnik Wydziału Edukacji przedstawiła sieć bytomskich szkół i placówek w roku szkolnym 2022/2023, w skład której wchodzi m. in.: 41 przedszkoli miejskich, 24 szkoły podstawowe, 1 szkoła mistrzostwa sportowego, 11 szkół ponadpodstawowych, 5 szkół specjalnych, Centrum Kształcenia Ustawicznego, Bytomski Ośrodek Edukacji, 2 Młodzieżowe Domy Kultury, Poradnia Psychologiczno-Pedagogiczna oraz 28 świetlic szkolnych. Do szkół ponadpodstawowych zostało przyjętych 1942 uczniów. </w:t>
      </w:r>
      <w:r>
        <w:rPr>
          <w:rFonts w:ascii="Arial" w:hAnsi="Arial" w:cs="Arial"/>
        </w:rPr>
        <w:t xml:space="preserve">W związku z </w:t>
      </w:r>
      <w:r>
        <w:rPr>
          <w:rFonts w:ascii="Arial" w:hAnsi="Arial" w:cs="Arial"/>
          <w:bCs/>
        </w:rPr>
        <w:t>trwającym konfliktem wojennym na Ukrainie</w:t>
      </w:r>
      <w:r>
        <w:rPr>
          <w:rFonts w:ascii="Arial" w:hAnsi="Arial" w:cs="Arial"/>
        </w:rPr>
        <w:t xml:space="preserve"> w roku szkolnym 2022/2023 uczniowie – uchodźcy z Ukrainy realizowali obowiązek szkolny i nauki w oddziałach ogólnodostępnych. </w:t>
      </w:r>
      <w:r>
        <w:rPr>
          <w:rFonts w:ascii="Arial" w:hAnsi="Arial" w:cs="Arial"/>
          <w:bCs/>
        </w:rPr>
        <w:t xml:space="preserve">Ilość etatów nauczycielskich w bytomskich szkołach i placówkach wynosiła 2794. W zakresie pomocy psychologiczno-pedagogicznej wczesnym wspomaganiem rozwoju dziecka zostało objętych 170 dzieci, a zajęcia rewalidacji indywidualnej realizowało 129 przedszkolaków. W przedszkolach integracyjnych realizowane były indywidualne zajęcia rewalidacyjne dla 66 dzieci, a w szkołach specjalnych były realizowane indywidualne zajęcia </w:t>
      </w:r>
      <w:proofErr w:type="spellStart"/>
      <w:r>
        <w:rPr>
          <w:rFonts w:ascii="Arial" w:hAnsi="Arial" w:cs="Arial"/>
          <w:bCs/>
        </w:rPr>
        <w:t>rewalidacyjno–wychowawcze</w:t>
      </w:r>
      <w:proofErr w:type="spellEnd"/>
      <w:r>
        <w:rPr>
          <w:rFonts w:ascii="Arial" w:hAnsi="Arial" w:cs="Arial"/>
          <w:bCs/>
        </w:rPr>
        <w:t xml:space="preserve"> dla jednego ucznia. Nauczaniem indywidualnym objęto 70 uczniów szkół podstawowych, indywidualną ścieżką kształcenia objęto 7 uczniów szkół podstawowych i ponadpodstawowych, a indywidualnymi zajęciami edukacyjnymi 6 uczniów szkół podstawowych. Zespoły orzekające Poradni Psychologiczno-Pedagogicznej wydały 864 orzeczenia i 1145 opinii. </w:t>
      </w:r>
      <w:r>
        <w:rPr>
          <w:rFonts w:ascii="Arial" w:hAnsi="Arial" w:cs="Arial"/>
        </w:rPr>
        <w:t xml:space="preserve">W roku szkolnym 2022/2023 do Wydziału Edukacji w Bytomiu wpłynęło 178 wniosków, z tego 174 wnioski dotyczące nauki zawodu i 4 wnioski dotyczące przyuczenia do wykonywania określonej pracy. </w:t>
      </w:r>
      <w:r>
        <w:rPr>
          <w:rFonts w:ascii="Arial" w:eastAsia="Arial Unicode MS" w:hAnsi="Arial" w:cs="Arial"/>
        </w:rPr>
        <w:t xml:space="preserve">Do Wydziału Edukacji wpłynęło ogółem 176 wniosków, spośród nich 48 zostały rozpatrzone negatywnie ze względu na niespełnienie regulaminu lub braki formalne, a 3 wnioski wpłynęły po wskazanym terminie. Łącznie przyznano 125 nagród na kwotę 62 500,00 zł. </w:t>
      </w:r>
      <w:r>
        <w:rPr>
          <w:rFonts w:ascii="Arial" w:eastAsia="Arial Unicode MS" w:hAnsi="Arial" w:cs="Arial"/>
        </w:rPr>
        <w:lastRenderedPageBreak/>
        <w:t xml:space="preserve">W roku szkolnym 2022/2023 przyjęto do przedszkoli miejskich 4 279 dzieci w wieku od 3 do 6 lat w 215 oddziałach. W funkcjonujących w mieście dwóch Młodzieżowych Domach Kultury jest 3384 osób uczestniczących i korzystających z zajęć. </w:t>
      </w:r>
      <w:r>
        <w:rPr>
          <w:rFonts w:ascii="Arial" w:hAnsi="Arial" w:cs="Arial"/>
        </w:rPr>
        <w:t xml:space="preserve">Miasto każdego roku wspiera nauczycieli w zakresie dofinansowania do ich doskonalenia i dokształcania zawodowego w formie kursów doskonalących, studiów podyplomowych, studiów magisterskich uzupełniających oraz studiów licencjackich i inżynierskich. W roku szkolnym 2022/2023 dofinansowaniem objęto łącznie 95 nauczycieli. Dodatkowe środki finansowe przeznaczono na wsparcie innowacji pedagogicznych, działalności profilowanych klas oraz zajęć terapeutycznych z wykorzystaniem specjalistycznego </w:t>
      </w:r>
      <w:r>
        <w:rPr>
          <w:rFonts w:ascii="Arial" w:hAnsi="Arial" w:cs="Arial"/>
          <w:bCs/>
        </w:rPr>
        <w:t xml:space="preserve">sprzętu. Ponadto w roku szkolnym 2022/2023 utworzono, za zgodą Ministra Obrony Narodowej, oddział przygotowania wojskowego w X Liceum Ogólnokształcącym im. Powstańców Śląskich w Państwowych Szkołach </w:t>
      </w:r>
      <w:proofErr w:type="spellStart"/>
      <w:r>
        <w:rPr>
          <w:rFonts w:ascii="Arial" w:hAnsi="Arial" w:cs="Arial"/>
          <w:bCs/>
        </w:rPr>
        <w:t>Budownictwa–Zespole</w:t>
      </w:r>
      <w:proofErr w:type="spellEnd"/>
      <w:r>
        <w:rPr>
          <w:rFonts w:ascii="Arial" w:hAnsi="Arial" w:cs="Arial"/>
          <w:bCs/>
        </w:rPr>
        <w:t xml:space="preserve"> Szkół. W minionym roku szkolnym przeprowadzono 10 kompleksowych kontroli BHP oraz 4 </w:t>
      </w:r>
      <w:proofErr w:type="spellStart"/>
      <w:r>
        <w:rPr>
          <w:rFonts w:ascii="Arial" w:hAnsi="Arial" w:cs="Arial"/>
          <w:bCs/>
        </w:rPr>
        <w:t>rekontrole</w:t>
      </w:r>
      <w:proofErr w:type="spellEnd"/>
      <w:r>
        <w:rPr>
          <w:rFonts w:ascii="Arial" w:hAnsi="Arial" w:cs="Arial"/>
          <w:bCs/>
        </w:rPr>
        <w:t>. Wydział Edukacji oraz placówki uczestniczyły w różnego rodzaju projektach m. in. „Asystent ucznia ze specjalnymi potrzebami edukacyjnymi - pilotaż", „Aktywna tablica”, „Posiłek w szkole i w domu”, „Zielona Pracownia Projekt 2023”, „</w:t>
      </w:r>
      <w:proofErr w:type="spellStart"/>
      <w:r>
        <w:rPr>
          <w:rFonts w:ascii="Arial" w:hAnsi="Arial" w:cs="Arial"/>
          <w:bCs/>
        </w:rPr>
        <w:t>Ekopracownia</w:t>
      </w:r>
      <w:proofErr w:type="spellEnd"/>
      <w:r>
        <w:rPr>
          <w:rFonts w:ascii="Arial" w:hAnsi="Arial" w:cs="Arial"/>
          <w:bCs/>
        </w:rPr>
        <w:t xml:space="preserve"> pod chmurką 2023”, itd. </w:t>
      </w:r>
    </w:p>
    <w:p w:rsidR="00FF34DE" w:rsidRDefault="00876401">
      <w:pPr>
        <w:spacing w:line="360" w:lineRule="auto"/>
        <w:rPr>
          <w:rFonts w:ascii="Arial" w:hAnsi="Arial" w:cs="Arial"/>
          <w:bCs/>
        </w:rPr>
      </w:pPr>
      <w:r>
        <w:rPr>
          <w:rFonts w:ascii="Arial" w:hAnsi="Arial" w:cs="Arial"/>
          <w:bCs/>
        </w:rPr>
        <w:t xml:space="preserve">Informacja ostanie realizacji zadań oświatowych za rok szkolny 2022/2023 – zał. nr 2. </w:t>
      </w:r>
    </w:p>
    <w:p w:rsidR="00FF34DE" w:rsidRDefault="00FF34DE">
      <w:pPr>
        <w:pStyle w:val="Tekstpodstawowy2"/>
        <w:shd w:val="clear" w:color="auto" w:fill="FFFFFF"/>
        <w:spacing w:line="360" w:lineRule="auto"/>
        <w:jc w:val="left"/>
        <w:rPr>
          <w:rFonts w:ascii="Arial" w:hAnsi="Arial"/>
        </w:rPr>
      </w:pPr>
    </w:p>
    <w:p w:rsidR="00FF34DE" w:rsidRDefault="00876401">
      <w:pPr>
        <w:spacing w:line="360" w:lineRule="auto"/>
        <w:rPr>
          <w:rFonts w:ascii="Arial" w:hAnsi="Arial" w:cs="Arial"/>
          <w:bCs/>
          <w:szCs w:val="22"/>
        </w:rPr>
      </w:pPr>
      <w:r>
        <w:rPr>
          <w:rFonts w:ascii="Arial" w:hAnsi="Arial" w:cs="Arial"/>
          <w:bCs/>
          <w:szCs w:val="22"/>
        </w:rPr>
        <w:t>Radna Iwona Pakosz przewodnicząca komisji otworzyła dyskusję.</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w nawiązaniu do wypowiedzi radnego Piotra Buli, powiedział, że w związku z możliwością zmiany porządku posiedzenia każdy ma prawo wnioskować o wprowadzenie dodatkowego punktu. Radny podkreślił, że temat edukacji specjalnej jest jego zdaniem bardzo istotny. Radny zapytał, czy istnieje wykaz, w jakich kierunkach nauczyciele odbywali szkolenia. W kolejnym pytaniu radny zapytał, jakie jeszcze innowacje pedagogiczne były prowadzone podczas poprzedniego roku szkolnego.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Pani Barbara </w:t>
      </w:r>
      <w:proofErr w:type="spellStart"/>
      <w:r>
        <w:rPr>
          <w:rFonts w:ascii="Arial" w:hAnsi="Arial" w:cs="Arial"/>
          <w:bCs/>
          <w:szCs w:val="22"/>
        </w:rPr>
        <w:t>Freier-Pniok</w:t>
      </w:r>
      <w:proofErr w:type="spellEnd"/>
      <w:r>
        <w:rPr>
          <w:rFonts w:ascii="Arial" w:hAnsi="Arial" w:cs="Arial"/>
          <w:bCs/>
          <w:szCs w:val="22"/>
        </w:rPr>
        <w:t xml:space="preserve"> naczelnik Wydziału Edukacji poinformowała, że nauczyciele szkolą się w kierunku kształcenia specjalnego, jak również podwyższają swoje kwalifikacje poprzez studia magisterskie i studia uzupełniające. W kwestii innowacji pedagogicznych naczelnik wymieniła m. in. klasy terapeutyczne, zajęcia specjalistyczne z </w:t>
      </w:r>
      <w:proofErr w:type="spellStart"/>
      <w:r>
        <w:rPr>
          <w:rFonts w:ascii="Arial" w:hAnsi="Arial" w:cs="Arial"/>
          <w:bCs/>
          <w:szCs w:val="22"/>
        </w:rPr>
        <w:t>biofeedbacku</w:t>
      </w:r>
      <w:proofErr w:type="spellEnd"/>
      <w:r>
        <w:rPr>
          <w:rFonts w:ascii="Arial" w:hAnsi="Arial" w:cs="Arial"/>
          <w:bCs/>
          <w:szCs w:val="22"/>
        </w:rPr>
        <w:t xml:space="preserve">, itd.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lastRenderedPageBreak/>
        <w:t xml:space="preserve">Radny Robert </w:t>
      </w:r>
      <w:proofErr w:type="spellStart"/>
      <w:r>
        <w:rPr>
          <w:rFonts w:ascii="Arial" w:hAnsi="Arial" w:cs="Arial"/>
          <w:bCs/>
          <w:szCs w:val="22"/>
        </w:rPr>
        <w:t>Rabus</w:t>
      </w:r>
      <w:proofErr w:type="spellEnd"/>
      <w:r>
        <w:rPr>
          <w:rFonts w:ascii="Arial" w:hAnsi="Arial" w:cs="Arial"/>
          <w:bCs/>
          <w:szCs w:val="22"/>
        </w:rPr>
        <w:t xml:space="preserve"> poprosił naczelnik o przygotowanie zestawienia w kierunku jakiej subdyscypliny pedagogiki specjalnej zmierzają szkolenia nauczycieli i jakie kierunki tej dyscypliny wybierają nauczyciele w Bytomiu. Poprosił również o dokładne informacje, pod jakim kątem i w jakim kierunku były wydawane orzeczenia o potrzebie kształcenia specjalnego. Zwrócił się również z prośbą o przygotowanie zestawienia w ilu kontrolach osobiście brał udział pan Adam </w:t>
      </w:r>
      <w:proofErr w:type="spellStart"/>
      <w:r>
        <w:rPr>
          <w:rFonts w:ascii="Arial" w:hAnsi="Arial" w:cs="Arial"/>
          <w:bCs/>
          <w:szCs w:val="22"/>
        </w:rPr>
        <w:t>Fras</w:t>
      </w:r>
      <w:proofErr w:type="spellEnd"/>
      <w:r>
        <w:rPr>
          <w:rFonts w:ascii="Arial" w:hAnsi="Arial" w:cs="Arial"/>
          <w:bCs/>
          <w:szCs w:val="22"/>
        </w:rPr>
        <w:t xml:space="preserve"> II Zastępca Prezydenta w roku szkolnym 2022/2023.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Radny Piotr Bula powiedział, że nie chciał umniejszać ważności tematowi, jakiego poruszenie zaproponował radny Robert </w:t>
      </w:r>
      <w:proofErr w:type="spellStart"/>
      <w:r>
        <w:rPr>
          <w:rFonts w:ascii="Arial" w:hAnsi="Arial" w:cs="Arial"/>
          <w:bCs/>
          <w:szCs w:val="22"/>
        </w:rPr>
        <w:t>Rabus</w:t>
      </w:r>
      <w:proofErr w:type="spellEnd"/>
      <w:r>
        <w:rPr>
          <w:rFonts w:ascii="Arial" w:hAnsi="Arial" w:cs="Arial"/>
          <w:bCs/>
          <w:szCs w:val="22"/>
        </w:rPr>
        <w:t xml:space="preserve">, ale przewodnicząca przygotowała już dwa inne tematy na bieżącą komisję. Zwrócił uwagę, że jeżeli któryś z radnych ma temat, który chciałby poruszyć na komisji, to można zwrócić się wcześniej do przewodniczącej i ustalić, na jakim posiedzeniu mógłby zostać zrealizowany.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powiedział, że temat funkcjonowania edukacji specjalnej jest zdecydowanie za mało poruszany, zarówno w funkcjonowaniu oświaty nie tylko w Bytomiu, ale również w całej Polsce. Radny powiedział, że jego zdaniem bardziej popularyzowany jest model edukacji włączającej, a jego zdaniem powinno się obrać przede wszystkim kierunek wzmacniania edukacji specjalnej. Radny zwrócił uwagę, że w Bytomiu jest dobrze rozbudowana sieć szkół i instytucji, która pozwala kształcić dzieci i młodzież ku temu, by lepiej funkcjonowały w środowisku.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Radna Iwona Pakosz przewodnicząca komisji powiedziała, że temat funkcjonowania edukacji specjalnej najprawdopodobniej będzie omawiany na styczniowym posiedzeniu Komisji.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Radny Maciej Bartków zapytał, czy liczba orzeczeń w skali wieloletniej rośnie czy maleje.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Pani Barbara </w:t>
      </w:r>
      <w:proofErr w:type="spellStart"/>
      <w:r>
        <w:rPr>
          <w:rFonts w:ascii="Arial" w:hAnsi="Arial" w:cs="Arial"/>
          <w:bCs/>
          <w:szCs w:val="22"/>
        </w:rPr>
        <w:t>Freier-Pniok</w:t>
      </w:r>
      <w:proofErr w:type="spellEnd"/>
      <w:r>
        <w:rPr>
          <w:rFonts w:ascii="Arial" w:hAnsi="Arial" w:cs="Arial"/>
          <w:bCs/>
          <w:szCs w:val="22"/>
        </w:rPr>
        <w:t xml:space="preserve"> naczelnik Wydziału Edukacji odpowiedziała, że liczba orzeczeń rośnie.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Radna Iwona Pakosz przewodnicząca komisji zwróciła uwagę, że na podstawie szkoły, w której pracuje może powiedzieć, że ilość uczniów z różnymi dysfunkcjami rośnie. </w:t>
      </w:r>
    </w:p>
    <w:p w:rsidR="00FF34DE" w:rsidRDefault="00876401">
      <w:pPr>
        <w:spacing w:line="360" w:lineRule="auto"/>
        <w:rPr>
          <w:rFonts w:ascii="Arial" w:hAnsi="Arial" w:cs="Arial"/>
          <w:bCs/>
          <w:szCs w:val="22"/>
        </w:rPr>
      </w:pPr>
      <w:r>
        <w:rPr>
          <w:rFonts w:ascii="Arial" w:hAnsi="Arial" w:cs="Arial"/>
          <w:bCs/>
          <w:szCs w:val="22"/>
        </w:rPr>
        <w:lastRenderedPageBreak/>
        <w:t>Rany Maciej Bartków zapytał, czy dany uczeń potrzebuje faktycznej pomocy, czy jest to wynik mniejszej pracy rodziców.</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Radna Iwona Pakosz przewodnicząca komisji powiedziała, że są to dzieci z ewidentnymi potrzebami.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powiedział, że coraz więcej rodzi się dzieci ze szczególnymi potrzebami, a część dzieci również nabywa pewne rzeczy poprzez zmienne środowisko społeczne. Radny zwrócił uwagę, że zwiększa się również umiejętność diagnostyczna, a narzędzia diagnostyczne są coraz lepiej dopracowywane. Jednocześnie powstają coraz lepsze techniki diagnostyczne. Radny zapytał, czy jest widoczny wzrost ilości dzieci korzystających z edukacji domowej.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Pani Barbara </w:t>
      </w:r>
      <w:proofErr w:type="spellStart"/>
      <w:r>
        <w:rPr>
          <w:rFonts w:ascii="Arial" w:hAnsi="Arial" w:cs="Arial"/>
          <w:bCs/>
          <w:szCs w:val="22"/>
        </w:rPr>
        <w:t>Freier-Pniok</w:t>
      </w:r>
      <w:proofErr w:type="spellEnd"/>
      <w:r>
        <w:rPr>
          <w:rFonts w:ascii="Arial" w:hAnsi="Arial" w:cs="Arial"/>
          <w:bCs/>
          <w:szCs w:val="22"/>
        </w:rPr>
        <w:t xml:space="preserve"> naczelnik Wydziału Edukacji odpowiedziała, że nie ma obecnie dzieci korzystających z edukacji domowej.</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Radny Krzysztof </w:t>
      </w:r>
      <w:proofErr w:type="spellStart"/>
      <w:r>
        <w:rPr>
          <w:rFonts w:ascii="Arial" w:hAnsi="Arial" w:cs="Arial"/>
          <w:bCs/>
          <w:szCs w:val="22"/>
        </w:rPr>
        <w:t>Gajowiak</w:t>
      </w:r>
      <w:proofErr w:type="spellEnd"/>
      <w:r>
        <w:rPr>
          <w:rFonts w:ascii="Arial" w:hAnsi="Arial" w:cs="Arial"/>
          <w:bCs/>
          <w:szCs w:val="22"/>
        </w:rPr>
        <w:t xml:space="preserve"> powiedział, że spotkał się z sytuacją, w której dziecko musiało przejść na edukację domową i co prawda miała ona miejsce w innym mieście, ale w przyszłości może wystąpić w Bytomiu. W związku z tym radny uważa, że temat funkcjonowania edukacji specjalnej należy poruszyć na komisji w najbliższym czasie. </w:t>
      </w:r>
    </w:p>
    <w:p w:rsidR="00FF34DE" w:rsidRDefault="00FF34DE">
      <w:pPr>
        <w:spacing w:line="360" w:lineRule="auto"/>
        <w:rPr>
          <w:rFonts w:ascii="Arial" w:hAnsi="Arial" w:cs="Arial"/>
          <w:bCs/>
          <w:szCs w:val="22"/>
        </w:rPr>
      </w:pPr>
    </w:p>
    <w:p w:rsidR="00FF34DE" w:rsidRDefault="00876401">
      <w:pPr>
        <w:spacing w:line="360" w:lineRule="auto"/>
        <w:rPr>
          <w:rFonts w:ascii="Arial" w:hAnsi="Arial" w:cs="Arial"/>
          <w:bCs/>
          <w:szCs w:val="22"/>
        </w:rPr>
      </w:pPr>
      <w:r>
        <w:rPr>
          <w:rFonts w:ascii="Arial" w:hAnsi="Arial" w:cs="Arial"/>
          <w:bCs/>
          <w:szCs w:val="22"/>
        </w:rPr>
        <w:t xml:space="preserve">Radna Iwona Pakosz przewodnicząca powiedziała, że temat zostanie wprowadzony na styczniowe posiedzenie komisji i zamknęła dyskusję. </w:t>
      </w:r>
    </w:p>
    <w:p w:rsidR="00FF34DE" w:rsidRDefault="00FF34DE">
      <w:pPr>
        <w:spacing w:line="360" w:lineRule="auto"/>
        <w:rPr>
          <w:rFonts w:ascii="Arial" w:hAnsi="Arial" w:cs="Arial"/>
          <w:b/>
          <w:bCs/>
          <w:szCs w:val="22"/>
        </w:rPr>
      </w:pPr>
    </w:p>
    <w:p w:rsidR="00FF34DE" w:rsidRDefault="00876401">
      <w:pPr>
        <w:spacing w:line="360" w:lineRule="auto"/>
        <w:rPr>
          <w:rFonts w:ascii="Arial" w:hAnsi="Arial" w:cs="Arial"/>
          <w:b/>
          <w:bCs/>
          <w:szCs w:val="22"/>
        </w:rPr>
      </w:pPr>
      <w:r>
        <w:rPr>
          <w:rFonts w:ascii="Arial" w:hAnsi="Arial" w:cs="Arial"/>
          <w:b/>
        </w:rPr>
        <w:t xml:space="preserve">Ad. 5. Omówienie stanu finansowego bytomskiej oświaty. </w:t>
      </w:r>
    </w:p>
    <w:p w:rsidR="00FF34DE" w:rsidRDefault="00876401">
      <w:pPr>
        <w:spacing w:line="360" w:lineRule="auto"/>
        <w:rPr>
          <w:rFonts w:ascii="Arial" w:hAnsi="Arial" w:cs="Arial"/>
        </w:rPr>
      </w:pPr>
      <w:r>
        <w:rPr>
          <w:rFonts w:ascii="Arial" w:hAnsi="Arial" w:cs="Arial"/>
        </w:rPr>
        <w:t xml:space="preserve">Pani Barbara </w:t>
      </w:r>
      <w:proofErr w:type="spellStart"/>
      <w:r>
        <w:rPr>
          <w:rFonts w:ascii="Arial" w:hAnsi="Arial" w:cs="Arial"/>
        </w:rPr>
        <w:t>Freier-Pniok</w:t>
      </w:r>
      <w:proofErr w:type="spellEnd"/>
      <w:r>
        <w:rPr>
          <w:rFonts w:ascii="Arial" w:hAnsi="Arial" w:cs="Arial"/>
        </w:rPr>
        <w:t xml:space="preserve"> naczelnik Wydziału Edukacji powiedziała, że środki finansowe na oświatę są stale potrzebne, a wydatki miasta z roku na rok wzrastają. Naczelnik przygotowała dla radnego Roberta </w:t>
      </w:r>
      <w:proofErr w:type="spellStart"/>
      <w:r>
        <w:rPr>
          <w:rFonts w:ascii="Arial" w:hAnsi="Arial" w:cs="Arial"/>
        </w:rPr>
        <w:t>Rabusa</w:t>
      </w:r>
      <w:proofErr w:type="spellEnd"/>
      <w:r>
        <w:rPr>
          <w:rFonts w:ascii="Arial" w:hAnsi="Arial" w:cs="Arial"/>
        </w:rPr>
        <w:t xml:space="preserve"> zestawienie jak od 2019 r. wzrastały wydatki na oświatę, ile środków własnych przeznacza miasto oraz jakie są dochody oświaty. Naczelnik wyjaśniła, że dochody są to m. in. środki finansowe uzyskane za wynajem szkół, programy unijne, środki rządowe, itp. Natomiast różnica pomiędzy wydatkami, środkami własnymi a dochodami to subwencja. W 2019 r. wydatki wynosiły ponad 309.000.000 zł., a na chwilę obecną wydatki już wynoszą 394.000.000 zł. i do końca roku na pewno wzrosną. Naczelnik przekazała również radnemu </w:t>
      </w:r>
      <w:r>
        <w:rPr>
          <w:rFonts w:ascii="Arial" w:hAnsi="Arial" w:cs="Arial"/>
        </w:rPr>
        <w:lastRenderedPageBreak/>
        <w:t xml:space="preserve">Robertowi </w:t>
      </w:r>
      <w:proofErr w:type="spellStart"/>
      <w:r>
        <w:rPr>
          <w:rFonts w:ascii="Arial" w:hAnsi="Arial" w:cs="Arial"/>
        </w:rPr>
        <w:t>Rabusowi</w:t>
      </w:r>
      <w:proofErr w:type="spellEnd"/>
      <w:r>
        <w:rPr>
          <w:rFonts w:ascii="Arial" w:hAnsi="Arial" w:cs="Arial"/>
        </w:rPr>
        <w:t xml:space="preserve"> kopię maila przesłanego do dyrektorów szkół z prośbą o nie angażowanie wydatków od dnia 23 października 2023 r. ze względu na konieczność zapewnienia niezachwianej płynności finansowej budżetu miasta i z informacją, że ponoszenie nowych wydatków w wymienionych paragrafach wymaga kontrasygnaty skarbnika miasta.</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powiedział, że jest już w posiadaniu ww. maila, który w dniu 16 października 2023 r. został rozesłany do dyrektorów szkół, jednostek edukacyjnych i innych jednostek miejskich. Radny przypomniał, że na poprzednim posiedzeniu komisji pan Adam </w:t>
      </w:r>
      <w:proofErr w:type="spellStart"/>
      <w:r>
        <w:rPr>
          <w:rFonts w:ascii="Arial" w:hAnsi="Arial" w:cs="Arial"/>
        </w:rPr>
        <w:t>Fras</w:t>
      </w:r>
      <w:proofErr w:type="spellEnd"/>
      <w:r>
        <w:rPr>
          <w:rFonts w:ascii="Arial" w:hAnsi="Arial" w:cs="Arial"/>
        </w:rPr>
        <w:t xml:space="preserve"> II Zastępca Prezydenta Miasta zaprzeczył, iż taki mail został wysłany. Radny wyraził niezadowolenie, że na jednostki nakładane są ograniczenia budżetowe, a Urząd Miejski zakupuje nowy samochód służbowy.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Radna Iwona Pakosz przewodnicząca komisji powiedziała, że nie ma wpływu na to, co powiedział pan Adam </w:t>
      </w:r>
      <w:proofErr w:type="spellStart"/>
      <w:r>
        <w:rPr>
          <w:rFonts w:ascii="Arial" w:hAnsi="Arial" w:cs="Arial"/>
        </w:rPr>
        <w:t>Fras</w:t>
      </w:r>
      <w:proofErr w:type="spellEnd"/>
      <w:r>
        <w:rPr>
          <w:rFonts w:ascii="Arial" w:hAnsi="Arial" w:cs="Arial"/>
        </w:rPr>
        <w:t xml:space="preserve"> II Zastępca Prezydenta Miasta. Przewodnicząca podkreśliła, że od wielu lat pod koniec roku blokowane są środki, a później są uwalniane. Takie sytuacje miały miejsce również w poprzednich kadencjach i nie jest to żadna nowa sytuacja.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zgodził się, że normalna jest praktyka dbania o finanse miasta, ale tak tragicznej sytuacji finansowej miasta jeszcze nie było. W szkołach brakuje podstawowych materiałów, a sytuacja w Miejskim Zarządzie Dróg i Mostów jest podobna.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Radna Iwona Pakosz przewodnicząca komisji powiedziała, że w szkołach od zawsze istniał problem z materiałami. </w:t>
      </w:r>
    </w:p>
    <w:p w:rsidR="00FF34DE" w:rsidRDefault="00FF34DE">
      <w:pPr>
        <w:spacing w:line="360" w:lineRule="auto"/>
        <w:rPr>
          <w:rFonts w:ascii="Arial" w:hAnsi="Arial" w:cs="Arial"/>
        </w:rPr>
      </w:pPr>
    </w:p>
    <w:p w:rsidR="00FF34DE" w:rsidRDefault="00876401">
      <w:pPr>
        <w:spacing w:line="360" w:lineRule="auto"/>
      </w:pPr>
      <w:r>
        <w:rPr>
          <w:rFonts w:ascii="Arial" w:hAnsi="Arial" w:cs="Arial"/>
        </w:rPr>
        <w:t xml:space="preserve">Radny Maciej Bartków zwrócił uwagę, że komisja chyba nie powinna przejść obojętnie wobec kłamstwa pana Adama </w:t>
      </w:r>
      <w:proofErr w:type="spellStart"/>
      <w:r>
        <w:rPr>
          <w:rFonts w:ascii="Arial" w:hAnsi="Arial" w:cs="Arial"/>
        </w:rPr>
        <w:t>Frasa</w:t>
      </w:r>
      <w:proofErr w:type="spellEnd"/>
      <w:r>
        <w:rPr>
          <w:rFonts w:ascii="Arial" w:hAnsi="Arial" w:cs="Arial"/>
        </w:rPr>
        <w:t xml:space="preserve"> II Zastępcy Prezydenta Miasta. Radny zwrócił uwagę przewodniczącej, że nie wszyscy radni pełnią swoja funkcję kolejną kadencję i nowi radni nie byli świadomi, że podobne maile dotyczące blokady środków wysyłane są do instytucji co roku.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lastRenderedPageBreak/>
        <w:t xml:space="preserve">Radny Piotr Bula przyznał rację radnemu Maciejowi </w:t>
      </w:r>
      <w:proofErr w:type="spellStart"/>
      <w:r>
        <w:rPr>
          <w:rFonts w:ascii="Arial" w:hAnsi="Arial" w:cs="Arial"/>
        </w:rPr>
        <w:t>Bartkowowi</w:t>
      </w:r>
      <w:proofErr w:type="spellEnd"/>
      <w:r>
        <w:rPr>
          <w:rFonts w:ascii="Arial" w:hAnsi="Arial" w:cs="Arial"/>
        </w:rPr>
        <w:t xml:space="preserve">, że faktyczne jest kilku radnych, których jest to pierwsza kadencja i mogli nie wiedzieć, że takie maile są wysyłane pod koniec roku. Radny zaznaczył, że prezydenci poprzednich kadencji także kupowali nowe samochody. Powiedział również, że ci którzy uważają, iż obecny prezydent źle pełni swoją funkcję niech staną do wyborów prezydenckich i jak któryś z nich wygra, to przekona się, jak ciężko rządzi się, kiedy budżet państwa nie realizuje pieniędzy dla miasta, które ma realizować. Radny ocenił dotychczasową kadencję prezydenta Mariusza Wołosza za idącą w dobrym kierunku.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zapytał, dla kogo prezydentura pana Mariusza Wołosza idzie w dobrym kierunku, ponieważ jego zdaniem dalekosiężnie patrząc nie widzi by było to dobre dla Bytomia, gdyż miasto jest rujnowane. Radny przypomniał, że jako radni mają dwie podstawowe prerogatywy: stanowiącą prawo i kontrolną. Radny podkreślił, że radni są zobowiązani do kontroli prezydenta. Na koniec radny zapytał pozostałych radnych jak czują się z faktem, iż pan Adam </w:t>
      </w:r>
      <w:proofErr w:type="spellStart"/>
      <w:r>
        <w:rPr>
          <w:rFonts w:ascii="Arial" w:hAnsi="Arial" w:cs="Arial"/>
        </w:rPr>
        <w:t>Fras</w:t>
      </w:r>
      <w:proofErr w:type="spellEnd"/>
      <w:r>
        <w:rPr>
          <w:rFonts w:ascii="Arial" w:hAnsi="Arial" w:cs="Arial"/>
        </w:rPr>
        <w:t xml:space="preserve"> II Zastępca Prezydenta Miasta powiedział nieprawdę.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Pani Barbara </w:t>
      </w:r>
      <w:proofErr w:type="spellStart"/>
      <w:r>
        <w:rPr>
          <w:rFonts w:ascii="Arial" w:hAnsi="Arial" w:cs="Arial"/>
        </w:rPr>
        <w:t>Freier-Pniok</w:t>
      </w:r>
      <w:proofErr w:type="spellEnd"/>
      <w:r>
        <w:rPr>
          <w:rFonts w:ascii="Arial" w:hAnsi="Arial" w:cs="Arial"/>
        </w:rPr>
        <w:t xml:space="preserve"> naczelni Wydziału Edukacji zaznaczyła, że pan Adam </w:t>
      </w:r>
      <w:proofErr w:type="spellStart"/>
      <w:r>
        <w:rPr>
          <w:rFonts w:ascii="Arial" w:hAnsi="Arial" w:cs="Arial"/>
        </w:rPr>
        <w:t>Fras</w:t>
      </w:r>
      <w:proofErr w:type="spellEnd"/>
      <w:r>
        <w:rPr>
          <w:rFonts w:ascii="Arial" w:hAnsi="Arial" w:cs="Arial"/>
        </w:rPr>
        <w:t xml:space="preserve"> na kilka dni przed komisją na której było mu zadane pytanie w sprawie maila przebywał na urlopie. Naczelnik przypuszcza, że pan Adam </w:t>
      </w:r>
      <w:proofErr w:type="spellStart"/>
      <w:r>
        <w:rPr>
          <w:rFonts w:ascii="Arial" w:hAnsi="Arial" w:cs="Arial"/>
        </w:rPr>
        <w:t>Fras</w:t>
      </w:r>
      <w:proofErr w:type="spellEnd"/>
      <w:r>
        <w:rPr>
          <w:rFonts w:ascii="Arial" w:hAnsi="Arial" w:cs="Arial"/>
        </w:rPr>
        <w:t xml:space="preserve"> powiedział, że mail nie został wysłany do instytucji przez Wydział Edukacji. Wydział Edukacji faktycznie nie wysłał takiego maila, gdyż mail został przesłany przez Skarbnika Miasta i tego maila otrzymał również Wydział Edukacji. Pani Barbara </w:t>
      </w:r>
      <w:proofErr w:type="spellStart"/>
      <w:r>
        <w:rPr>
          <w:rFonts w:ascii="Arial" w:hAnsi="Arial" w:cs="Arial"/>
        </w:rPr>
        <w:t>Freier-Pniok</w:t>
      </w:r>
      <w:proofErr w:type="spellEnd"/>
      <w:r>
        <w:rPr>
          <w:rFonts w:ascii="Arial" w:hAnsi="Arial" w:cs="Arial"/>
        </w:rPr>
        <w:t xml:space="preserve"> przypuszcza, że pan Adam </w:t>
      </w:r>
      <w:proofErr w:type="spellStart"/>
      <w:r>
        <w:rPr>
          <w:rFonts w:ascii="Arial" w:hAnsi="Arial" w:cs="Arial"/>
        </w:rPr>
        <w:t>Fras</w:t>
      </w:r>
      <w:proofErr w:type="spellEnd"/>
      <w:r>
        <w:rPr>
          <w:rFonts w:ascii="Arial" w:hAnsi="Arial" w:cs="Arial"/>
        </w:rPr>
        <w:t xml:space="preserve"> mógł nie mieć świadomości, że taka informacja została przesłana. Naczelnik powiedziała, że jeśli chodzi o wydatki, to dyrektorzy szkół są zobowiązani, by pod koniec roku bardzo przyglądać się wydatkom, ale w sytuacji, gdy zgłoszą zapotrzebowanie, np. na środki higieniczne, to otrzymają na nie środki.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powiedział, że rozumie, że z racji nieobecności pana Adama </w:t>
      </w:r>
      <w:proofErr w:type="spellStart"/>
      <w:r>
        <w:rPr>
          <w:rFonts w:ascii="Arial" w:hAnsi="Arial" w:cs="Arial"/>
        </w:rPr>
        <w:t>Frasa</w:t>
      </w:r>
      <w:proofErr w:type="spellEnd"/>
      <w:r>
        <w:rPr>
          <w:rFonts w:ascii="Arial" w:hAnsi="Arial" w:cs="Arial"/>
        </w:rPr>
        <w:t xml:space="preserve"> mógł nie wiedzieć o zaistniałej sytuacji, ale zamiast odpowiedzieć, że nie wie o przesłanym mailu, to skłamał twierdząc, że taki mail nie został wysłany. </w:t>
      </w:r>
    </w:p>
    <w:p w:rsidR="00FF34DE" w:rsidRDefault="00FF34DE">
      <w:pPr>
        <w:spacing w:line="360" w:lineRule="auto"/>
        <w:rPr>
          <w:rFonts w:ascii="Arial" w:hAnsi="Arial" w:cs="Arial"/>
        </w:rPr>
      </w:pPr>
    </w:p>
    <w:p w:rsidR="00FF34DE" w:rsidRDefault="00876401">
      <w:pPr>
        <w:spacing w:line="360" w:lineRule="auto"/>
        <w:rPr>
          <w:rFonts w:ascii="Arial" w:hAnsi="Arial" w:cs="Arial"/>
        </w:rPr>
      </w:pPr>
      <w:r>
        <w:rPr>
          <w:rFonts w:ascii="Arial" w:hAnsi="Arial" w:cs="Arial"/>
        </w:rPr>
        <w:t>Radny Piotr Bula zwrócił uwagę, że tocząca się dyskusja nie dotyczy omawianego tematu merytorycznego.</w:t>
      </w:r>
    </w:p>
    <w:p w:rsidR="00FF34DE" w:rsidRDefault="00876401">
      <w:pPr>
        <w:spacing w:line="360" w:lineRule="auto"/>
        <w:rPr>
          <w:rFonts w:ascii="Arial" w:hAnsi="Arial" w:cs="Arial"/>
        </w:rPr>
      </w:pPr>
      <w:r>
        <w:rPr>
          <w:rFonts w:ascii="Arial" w:hAnsi="Arial" w:cs="Arial"/>
        </w:rPr>
        <w:lastRenderedPageBreak/>
        <w:t xml:space="preserve">W zawiązku z brakiem dalszych pytań przewodnicząca komisji zamknęła dyskusję. </w:t>
      </w:r>
    </w:p>
    <w:p w:rsidR="00FF34DE" w:rsidRDefault="00FF34DE">
      <w:pPr>
        <w:spacing w:line="360" w:lineRule="auto"/>
        <w:rPr>
          <w:rFonts w:ascii="Arial" w:hAnsi="Arial" w:cs="Arial"/>
        </w:rPr>
      </w:pPr>
    </w:p>
    <w:p w:rsidR="00FF34DE" w:rsidRDefault="00876401">
      <w:pPr>
        <w:spacing w:line="360" w:lineRule="auto"/>
        <w:rPr>
          <w:rFonts w:ascii="Arial" w:hAnsi="Arial" w:cs="Arial"/>
          <w:b/>
        </w:rPr>
      </w:pPr>
      <w:r>
        <w:rPr>
          <w:rFonts w:ascii="Arial" w:hAnsi="Arial" w:cs="Arial"/>
          <w:b/>
        </w:rPr>
        <w:t>Ad. 6.</w:t>
      </w:r>
      <w:r>
        <w:rPr>
          <w:rFonts w:ascii="Arial" w:hAnsi="Arial" w:cs="Arial"/>
        </w:rPr>
        <w:t xml:space="preserve"> </w:t>
      </w:r>
      <w:r>
        <w:rPr>
          <w:rFonts w:ascii="Arial" w:hAnsi="Arial" w:cs="Arial"/>
          <w:b/>
        </w:rPr>
        <w:t>Sprawy bieżące, sprawy organizacyjne.</w:t>
      </w:r>
    </w:p>
    <w:p w:rsidR="00FF34DE" w:rsidRDefault="00876401">
      <w:pPr>
        <w:pStyle w:val="NormalnyWeb"/>
        <w:spacing w:before="280" w:beforeAutospacing="0" w:after="600" w:afterAutospacing="0" w:line="360" w:lineRule="auto"/>
        <w:contextualSpacing/>
        <w:rPr>
          <w:rFonts w:ascii="Arial" w:hAnsi="Arial" w:cs="Arial"/>
        </w:rPr>
      </w:pPr>
      <w:r>
        <w:rPr>
          <w:rFonts w:ascii="Arial" w:hAnsi="Arial" w:cs="Arial"/>
        </w:rPr>
        <w:t>Radna Iwona Pakosz przewodnicząca poinformowała, że następne posiedzenie Komisji odbędzie się w dniu 11 grudnia 2023 roku o godzinie 10:30. Wszyscy członkowie Komisji otrzymają zawiadomienie o posiedzeniu do skrytek – zał. nr 3.</w:t>
      </w:r>
    </w:p>
    <w:p w:rsidR="00FF34DE" w:rsidRDefault="00FF34DE">
      <w:pPr>
        <w:pStyle w:val="NormalnyWeb"/>
        <w:spacing w:before="280" w:beforeAutospacing="0" w:after="600" w:afterAutospacing="0" w:line="360" w:lineRule="auto"/>
        <w:contextualSpacing/>
        <w:rPr>
          <w:rFonts w:ascii="Arial" w:hAnsi="Arial" w:cs="Arial"/>
        </w:rPr>
      </w:pPr>
    </w:p>
    <w:p w:rsidR="00FF34DE" w:rsidRDefault="00876401">
      <w:pPr>
        <w:pStyle w:val="NormalnyWeb"/>
        <w:spacing w:before="280" w:beforeAutospacing="0" w:after="600" w:afterAutospacing="0" w:line="360" w:lineRule="auto"/>
        <w:contextualSpacing/>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zapytał czy, na styczniowej komisji będzie omawiany temat szkolnictwa specjalnego.</w:t>
      </w:r>
    </w:p>
    <w:p w:rsidR="00FF34DE" w:rsidRDefault="00FF34DE">
      <w:pPr>
        <w:pStyle w:val="NormalnyWeb"/>
        <w:spacing w:before="280" w:beforeAutospacing="0" w:after="600" w:afterAutospacing="0" w:line="360" w:lineRule="auto"/>
        <w:contextualSpacing/>
        <w:rPr>
          <w:rFonts w:ascii="Arial" w:hAnsi="Arial" w:cs="Arial"/>
        </w:rPr>
      </w:pPr>
    </w:p>
    <w:p w:rsidR="00FF34DE" w:rsidRDefault="00876401">
      <w:pPr>
        <w:pStyle w:val="NormalnyWeb"/>
        <w:spacing w:before="280" w:beforeAutospacing="0" w:after="600" w:afterAutospacing="0" w:line="360" w:lineRule="auto"/>
        <w:contextualSpacing/>
        <w:rPr>
          <w:rFonts w:ascii="Arial" w:hAnsi="Arial" w:cs="Arial"/>
        </w:rPr>
      </w:pPr>
      <w:r>
        <w:rPr>
          <w:rFonts w:ascii="Arial" w:hAnsi="Arial" w:cs="Arial"/>
        </w:rPr>
        <w:t>Radna Iwona Pakosz przewodnicząca odpowiedziała twierdząco.</w:t>
      </w:r>
    </w:p>
    <w:p w:rsidR="00FF34DE" w:rsidRDefault="00FF34DE">
      <w:pPr>
        <w:pStyle w:val="NormalnyWeb"/>
        <w:spacing w:before="280" w:beforeAutospacing="0" w:after="600" w:afterAutospacing="0" w:line="360" w:lineRule="auto"/>
        <w:contextualSpacing/>
        <w:rPr>
          <w:rFonts w:ascii="Arial" w:hAnsi="Arial" w:cs="Arial"/>
        </w:rPr>
      </w:pPr>
    </w:p>
    <w:p w:rsidR="00FF34DE" w:rsidRDefault="00876401">
      <w:pPr>
        <w:pStyle w:val="NormalnyWeb"/>
        <w:spacing w:before="280" w:beforeAutospacing="0" w:after="600" w:afterAutospacing="0" w:line="360" w:lineRule="auto"/>
        <w:contextualSpacing/>
        <w:rPr>
          <w:rFonts w:ascii="Arial" w:hAnsi="Arial" w:cs="Arial"/>
        </w:rPr>
      </w:pPr>
      <w:r>
        <w:rPr>
          <w:rFonts w:ascii="Arial" w:hAnsi="Arial" w:cs="Arial"/>
        </w:rPr>
        <w:t xml:space="preserve">Radny Maciej Bartków zapytał panią Krystynę </w:t>
      </w:r>
      <w:proofErr w:type="spellStart"/>
      <w:r>
        <w:rPr>
          <w:rFonts w:ascii="Arial" w:hAnsi="Arial" w:cs="Arial"/>
        </w:rPr>
        <w:t>Jankowiak-Markwicę</w:t>
      </w:r>
      <w:proofErr w:type="spellEnd"/>
      <w:r>
        <w:rPr>
          <w:rFonts w:ascii="Arial" w:hAnsi="Arial" w:cs="Arial"/>
        </w:rPr>
        <w:t xml:space="preserve"> naczelnik Wydziału Kultury, czy posiada informację na temat procedury wybierania nowego logo z okazji 770-lecia miasta i jakie były jego koszta. </w:t>
      </w:r>
    </w:p>
    <w:p w:rsidR="00FF34DE" w:rsidRDefault="00FF34DE">
      <w:pPr>
        <w:pStyle w:val="NormalnyWeb"/>
        <w:spacing w:before="280" w:beforeAutospacing="0" w:after="600" w:afterAutospacing="0" w:line="360" w:lineRule="auto"/>
        <w:contextualSpacing/>
        <w:rPr>
          <w:rFonts w:ascii="Arial" w:hAnsi="Arial" w:cs="Arial"/>
        </w:rPr>
      </w:pPr>
    </w:p>
    <w:p w:rsidR="00FF34DE" w:rsidRDefault="00876401">
      <w:pPr>
        <w:pStyle w:val="NormalnyWeb"/>
        <w:spacing w:before="280" w:beforeAutospacing="0" w:after="600" w:afterAutospacing="0" w:line="360" w:lineRule="auto"/>
        <w:contextualSpacing/>
        <w:rPr>
          <w:rFonts w:ascii="Arial" w:hAnsi="Arial" w:cs="Arial"/>
        </w:rPr>
      </w:pPr>
      <w:r>
        <w:rPr>
          <w:rFonts w:ascii="Arial" w:hAnsi="Arial" w:cs="Arial"/>
        </w:rPr>
        <w:t xml:space="preserve">Pani Krystyna </w:t>
      </w:r>
      <w:proofErr w:type="spellStart"/>
      <w:r>
        <w:rPr>
          <w:rFonts w:ascii="Arial" w:hAnsi="Arial" w:cs="Arial"/>
        </w:rPr>
        <w:t>Jankowiak-Markwica</w:t>
      </w:r>
      <w:proofErr w:type="spellEnd"/>
      <w:r>
        <w:rPr>
          <w:rFonts w:ascii="Arial" w:hAnsi="Arial" w:cs="Arial"/>
        </w:rPr>
        <w:t xml:space="preserve"> naczelnik Wydziału Kultury poinformowała, że logo jest tematem identyfikacji wizualnej i dotyczy Wydziału Komunikacji Medialnej i Promocji i do tej komórki należałoby by się zwrócić z pytaniami. Natomiast na temat programu artystycznego planowanego z okazji 770-lecia miasta będzie mogła zapoznać Komisję w styczniu. </w:t>
      </w:r>
    </w:p>
    <w:p w:rsidR="00FF34DE" w:rsidRDefault="00FF34DE">
      <w:pPr>
        <w:pStyle w:val="NormalnyWeb"/>
        <w:spacing w:before="280" w:beforeAutospacing="0" w:after="600" w:afterAutospacing="0" w:line="360" w:lineRule="auto"/>
        <w:contextualSpacing/>
        <w:rPr>
          <w:rFonts w:ascii="Arial" w:hAnsi="Arial" w:cs="Arial"/>
        </w:rPr>
      </w:pPr>
    </w:p>
    <w:p w:rsidR="00FF34DE" w:rsidRDefault="00876401">
      <w:pPr>
        <w:pStyle w:val="NormalnyWeb"/>
        <w:spacing w:before="280" w:beforeAutospacing="0" w:after="600" w:afterAutospacing="0" w:line="360" w:lineRule="auto"/>
        <w:contextualSpacing/>
        <w:rPr>
          <w:rFonts w:ascii="Arial" w:hAnsi="Arial" w:cs="Arial"/>
          <w:b/>
        </w:rPr>
      </w:pPr>
      <w:r>
        <w:rPr>
          <w:rFonts w:ascii="Arial" w:hAnsi="Arial" w:cs="Arial"/>
          <w:b/>
        </w:rPr>
        <w:t>Ad. 7. Zamknięcie posiedzenia.</w:t>
      </w:r>
    </w:p>
    <w:p w:rsidR="00FF34DE" w:rsidRDefault="00876401">
      <w:pPr>
        <w:pStyle w:val="NormalnyWeb"/>
        <w:spacing w:before="280" w:beforeAutospacing="0" w:after="600" w:afterAutospacing="0" w:line="360" w:lineRule="auto"/>
        <w:contextualSpacing/>
        <w:rPr>
          <w:rFonts w:ascii="Arial" w:hAnsi="Arial" w:cs="Arial"/>
        </w:rPr>
      </w:pPr>
      <w:r>
        <w:rPr>
          <w:rFonts w:ascii="Arial" w:hAnsi="Arial" w:cs="Arial"/>
        </w:rPr>
        <w:t>Po zrealizowaniu wszystkich punktów porządku obrad przewodnicząca komisji zakończyła posiedzenie o godzinie: 11:55.</w:t>
      </w:r>
    </w:p>
    <w:p w:rsidR="00FF34DE" w:rsidRDefault="00876401">
      <w:pPr>
        <w:pStyle w:val="NormalnyWeb"/>
        <w:spacing w:before="280" w:beforeAutospacing="0" w:after="600" w:afterAutospacing="0" w:line="360" w:lineRule="auto"/>
        <w:contextualSpacing/>
        <w:rPr>
          <w:rFonts w:ascii="Arial" w:hAnsi="Arial" w:cs="Arial"/>
          <w:b/>
        </w:rPr>
      </w:pPr>
      <w:r>
        <w:rPr>
          <w:rFonts w:ascii="Arial" w:hAnsi="Arial" w:cs="Arial"/>
          <w:sz w:val="16"/>
          <w:szCs w:val="16"/>
        </w:rPr>
        <w:t xml:space="preserve">Protokołowała: E. Jaroszyńska </w:t>
      </w:r>
    </w:p>
    <w:p w:rsidR="00076112" w:rsidRDefault="00076112" w:rsidP="00076112">
      <w:pPr>
        <w:pStyle w:val="Tekstpodstawowy2"/>
        <w:spacing w:after="120"/>
        <w:ind w:left="5670"/>
        <w:jc w:val="right"/>
        <w:rPr>
          <w:rFonts w:ascii="Arial" w:hAnsi="Arial" w:cs="Arial"/>
        </w:rPr>
      </w:pPr>
      <w:r>
        <w:rPr>
          <w:rFonts w:ascii="Arial" w:hAnsi="Arial" w:cs="Arial"/>
        </w:rPr>
        <w:t>Podpisała</w:t>
      </w:r>
    </w:p>
    <w:p w:rsidR="00FF34DE" w:rsidRDefault="00876401" w:rsidP="00076112">
      <w:pPr>
        <w:pStyle w:val="Tekstpodstawowy2"/>
        <w:spacing w:after="120"/>
        <w:ind w:left="5670"/>
        <w:jc w:val="right"/>
        <w:rPr>
          <w:rFonts w:ascii="Arial" w:hAnsi="Arial" w:cs="Arial"/>
          <w:sz w:val="16"/>
          <w:szCs w:val="16"/>
        </w:rPr>
      </w:pPr>
      <w:r>
        <w:rPr>
          <w:rFonts w:ascii="Arial" w:hAnsi="Arial" w:cs="Arial"/>
        </w:rPr>
        <w:t>Przewodnicząca</w:t>
      </w:r>
    </w:p>
    <w:p w:rsidR="00FF34DE" w:rsidRDefault="00876401" w:rsidP="00076112">
      <w:pPr>
        <w:pStyle w:val="Zwrotgrzecznociowy"/>
        <w:spacing w:before="120" w:after="240"/>
        <w:ind w:left="5670"/>
        <w:jc w:val="right"/>
        <w:rPr>
          <w:rFonts w:ascii="Arial" w:hAnsi="Arial" w:cs="Arial"/>
          <w:spacing w:val="0"/>
          <w:sz w:val="20"/>
          <w:szCs w:val="24"/>
        </w:rPr>
      </w:pPr>
      <w:r>
        <w:rPr>
          <w:rFonts w:ascii="Arial" w:hAnsi="Arial" w:cs="Arial"/>
          <w:spacing w:val="0"/>
          <w:sz w:val="24"/>
          <w:szCs w:val="24"/>
        </w:rPr>
        <w:t>Komisji Edukacji, Kultury, Sportu i Rekreacji</w:t>
      </w:r>
    </w:p>
    <w:p w:rsidR="00FF34DE" w:rsidRDefault="00876401" w:rsidP="00076112">
      <w:pPr>
        <w:spacing w:before="120" w:after="240"/>
        <w:ind w:left="5670"/>
        <w:jc w:val="right"/>
        <w:rPr>
          <w:rFonts w:ascii="Arial" w:hAnsi="Arial" w:cs="Arial"/>
        </w:rPr>
      </w:pPr>
      <w:r>
        <w:rPr>
          <w:rFonts w:ascii="Arial" w:hAnsi="Arial" w:cs="Arial"/>
        </w:rPr>
        <w:t>Iwona Pakosz</w:t>
      </w:r>
    </w:p>
    <w:p w:rsidR="00FF34DE" w:rsidRPr="0081199B" w:rsidRDefault="0081199B" w:rsidP="00E31B8D">
      <w:pPr>
        <w:spacing w:before="120" w:after="240"/>
        <w:jc w:val="both"/>
        <w:rPr>
          <w:rFonts w:ascii="Arial" w:hAnsi="Arial" w:cs="Arial"/>
          <w:sz w:val="16"/>
          <w:szCs w:val="16"/>
        </w:rPr>
      </w:pPr>
      <w:r w:rsidRPr="0081199B">
        <w:rPr>
          <w:rStyle w:val="displayonly"/>
          <w:rFonts w:ascii="Arial" w:hAnsi="Arial" w:cs="Arial"/>
          <w:sz w:val="16"/>
          <w:szCs w:val="16"/>
        </w:rPr>
        <w:t>8018/01/2024</w:t>
      </w:r>
    </w:p>
    <w:sectPr w:rsidR="00FF34DE" w:rsidRPr="0081199B" w:rsidSect="00FF34DE">
      <w:headerReference w:type="default" r:id="rId9"/>
      <w:footerReference w:type="default" r:id="rId10"/>
      <w:headerReference w:type="first" r:id="rId11"/>
      <w:pgSz w:w="11906" w:h="16838"/>
      <w:pgMar w:top="1418" w:right="1106" w:bottom="1418" w:left="1418" w:header="709" w:footer="709" w:gutter="0"/>
      <w:cols w:space="708"/>
      <w:formProt w:val="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595" w:rsidRDefault="000E1595" w:rsidP="00FF34DE">
      <w:r>
        <w:separator/>
      </w:r>
    </w:p>
  </w:endnote>
  <w:endnote w:type="continuationSeparator" w:id="0">
    <w:p w:rsidR="000E1595" w:rsidRDefault="000E1595" w:rsidP="00FF34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DE" w:rsidRDefault="000C2301">
    <w:pPr>
      <w:pStyle w:val="Footer"/>
      <w:jc w:val="right"/>
    </w:pPr>
    <w:r>
      <w:fldChar w:fldCharType="begin"/>
    </w:r>
    <w:r w:rsidR="00876401">
      <w:instrText>PAGE</w:instrText>
    </w:r>
    <w:r>
      <w:fldChar w:fldCharType="separate"/>
    </w:r>
    <w:r w:rsidR="00076112">
      <w:rPr>
        <w:noProof/>
      </w:rPr>
      <w:t>9</w:t>
    </w:r>
    <w:r>
      <w:fldChar w:fldCharType="end"/>
    </w:r>
  </w:p>
  <w:p w:rsidR="00FF34DE" w:rsidRDefault="00FF34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595" w:rsidRDefault="000E1595" w:rsidP="00FF34DE">
      <w:r>
        <w:separator/>
      </w:r>
    </w:p>
  </w:footnote>
  <w:footnote w:type="continuationSeparator" w:id="0">
    <w:p w:rsidR="000E1595" w:rsidRDefault="000E1595" w:rsidP="00FF34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DE" w:rsidRDefault="00FF34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4DE" w:rsidRDefault="00876401">
    <w:pPr>
      <w:pStyle w:val="Header"/>
      <w:tabs>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FF34DE" w:rsidRDefault="00FF34DE">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E26F4"/>
    <w:multiLevelType w:val="multilevel"/>
    <w:tmpl w:val="34A6418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B82788A"/>
    <w:multiLevelType w:val="multilevel"/>
    <w:tmpl w:val="55087A16"/>
    <w:lvl w:ilvl="0">
      <w:start w:val="1"/>
      <w:numFmt w:val="decimal"/>
      <w:lvlText w:val="%1."/>
      <w:lvlJc w:val="left"/>
      <w:pPr>
        <w:ind w:left="786" w:hanging="360"/>
      </w:p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hyphenationZone w:val="425"/>
  <w:characterSpacingControl w:val="doNotCompress"/>
  <w:footnotePr>
    <w:footnote w:id="-1"/>
    <w:footnote w:id="0"/>
  </w:footnotePr>
  <w:endnotePr>
    <w:endnote w:id="-1"/>
    <w:endnote w:id="0"/>
  </w:endnotePr>
  <w:compat/>
  <w:rsids>
    <w:rsidRoot w:val="00FF34DE"/>
    <w:rsid w:val="00076112"/>
    <w:rsid w:val="000A4A44"/>
    <w:rsid w:val="000C2301"/>
    <w:rsid w:val="000E1595"/>
    <w:rsid w:val="002437B2"/>
    <w:rsid w:val="00334C2B"/>
    <w:rsid w:val="00520F06"/>
    <w:rsid w:val="0081199B"/>
    <w:rsid w:val="00876401"/>
    <w:rsid w:val="00BE5D8A"/>
    <w:rsid w:val="00E31B8D"/>
    <w:rsid w:val="00FF34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czeinternetowe">
    <w:name w:val="Łącze internetowe"/>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Tekstprzypisukocowego"/>
    <w:uiPriority w:val="99"/>
    <w:semiHidden/>
    <w:qFormat/>
    <w:rsid w:val="0015077F"/>
  </w:style>
  <w:style w:type="character" w:styleId="Odwoanieprzypisukocowego">
    <w:name w:val="endnote reference"/>
    <w:basedOn w:val="Domylnaczcionkaakapitu"/>
    <w:uiPriority w:val="99"/>
    <w:semiHidden/>
    <w:unhideWhenUsed/>
    <w:qFormat/>
    <w:rsid w:val="0015077F"/>
    <w:rPr>
      <w:vertAlign w:val="superscript"/>
    </w:rPr>
  </w:style>
  <w:style w:type="character" w:customStyle="1" w:styleId="ListLabel1">
    <w:name w:val="ListLabel 1"/>
    <w:qFormat/>
    <w:rsid w:val="006F0D55"/>
    <w:rPr>
      <w:i w:val="0"/>
    </w:rPr>
  </w:style>
  <w:style w:type="character" w:customStyle="1" w:styleId="ListLabel2">
    <w:name w:val="ListLabel 2"/>
    <w:qFormat/>
    <w:rsid w:val="006F0D55"/>
    <w:rPr>
      <w:rFonts w:eastAsia="Times New Roman" w:cs="Times New Roman"/>
    </w:rPr>
  </w:style>
  <w:style w:type="character" w:customStyle="1" w:styleId="ListLabel3">
    <w:name w:val="ListLabel 3"/>
    <w:qFormat/>
    <w:rsid w:val="006F0D55"/>
    <w:rPr>
      <w:i w:val="0"/>
    </w:rPr>
  </w:style>
  <w:style w:type="character" w:customStyle="1" w:styleId="ListLabel4">
    <w:name w:val="ListLabel 4"/>
    <w:qFormat/>
    <w:rsid w:val="006F0D55"/>
    <w:rPr>
      <w:rFonts w:eastAsia="Times New Roman" w:cs="Times New Roman"/>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ListLabel5">
    <w:name w:val="ListLabel 5"/>
    <w:qFormat/>
    <w:rsid w:val="000E7125"/>
    <w:rPr>
      <w:rFonts w:eastAsia="Times New Roman" w:cs="Times New Roman"/>
    </w:rPr>
  </w:style>
  <w:style w:type="character" w:customStyle="1" w:styleId="ListLabel6">
    <w:name w:val="ListLabel 6"/>
    <w:qFormat/>
    <w:rsid w:val="000E7125"/>
    <w:rPr>
      <w:rFonts w:cs="Courier New"/>
    </w:rPr>
  </w:style>
  <w:style w:type="character" w:customStyle="1" w:styleId="ListLabel7">
    <w:name w:val="ListLabel 7"/>
    <w:qFormat/>
    <w:rsid w:val="000E7125"/>
    <w:rPr>
      <w:rFonts w:cs="Courier New"/>
    </w:rPr>
  </w:style>
  <w:style w:type="character" w:customStyle="1" w:styleId="ListLabel8">
    <w:name w:val="ListLabel 8"/>
    <w:qFormat/>
    <w:rsid w:val="000E7125"/>
    <w:rPr>
      <w:rFonts w:cs="Courier New"/>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TekstprzypisudolnegoZnak">
    <w:name w:val="Tekst przypisu dolnego Znak"/>
    <w:basedOn w:val="Domylnaczcionkaakapitu"/>
    <w:link w:val="Tekstprzypisudolnego"/>
    <w:uiPriority w:val="99"/>
    <w:semiHidden/>
    <w:qFormat/>
    <w:rsid w:val="005C26B5"/>
  </w:style>
  <w:style w:type="character" w:styleId="Odwoanieprzypisudolnego">
    <w:name w:val="footnote reference"/>
    <w:basedOn w:val="Domylnaczcionkaakapitu"/>
    <w:uiPriority w:val="99"/>
    <w:semiHidden/>
    <w:unhideWhenUsed/>
    <w:qFormat/>
    <w:rsid w:val="005C26B5"/>
    <w:rPr>
      <w:vertAlign w:val="superscript"/>
    </w:rPr>
  </w:style>
  <w:style w:type="character" w:customStyle="1" w:styleId="AkapitzlistZnak">
    <w:name w:val="Akapit z listą Znak"/>
    <w:basedOn w:val="Domylnaczcionkaakapitu"/>
    <w:link w:val="Akapitzlist"/>
    <w:uiPriority w:val="99"/>
    <w:qFormat/>
    <w:rsid w:val="002A4937"/>
    <w:rPr>
      <w:sz w:val="24"/>
      <w:szCs w:val="24"/>
    </w:rPr>
  </w:style>
  <w:style w:type="character" w:customStyle="1" w:styleId="ListLabel9">
    <w:name w:val="ListLabel 9"/>
    <w:qFormat/>
    <w:rsid w:val="00CB4DC1"/>
    <w:rPr>
      <w:rFonts w:eastAsia="Times New Roman" w:cs="Times New Roman"/>
    </w:rPr>
  </w:style>
  <w:style w:type="character" w:customStyle="1" w:styleId="ListLabel10">
    <w:name w:val="ListLabel 10"/>
    <w:qFormat/>
    <w:rsid w:val="00CB4DC1"/>
    <w:rPr>
      <w:rFonts w:eastAsia="Times New Roman" w:cs="Times New Roman"/>
    </w:rPr>
  </w:style>
  <w:style w:type="character" w:customStyle="1" w:styleId="ListLabel11">
    <w:name w:val="ListLabel 11"/>
    <w:qFormat/>
    <w:rsid w:val="00CB4DC1"/>
    <w:rPr>
      <w:rFonts w:eastAsia="Times New Roman" w:cs="Times New Roman"/>
    </w:rPr>
  </w:style>
  <w:style w:type="character" w:customStyle="1" w:styleId="ListLabel12">
    <w:name w:val="ListLabel 12"/>
    <w:qFormat/>
    <w:rsid w:val="00CB4DC1"/>
    <w:rPr>
      <w:rFonts w:eastAsia="Times New Roman" w:cs="Times New Roman"/>
    </w:rPr>
  </w:style>
  <w:style w:type="character" w:customStyle="1" w:styleId="ListLabel13">
    <w:name w:val="ListLabel 13"/>
    <w:qFormat/>
    <w:rsid w:val="00CB4DC1"/>
    <w:rPr>
      <w:b/>
      <w:color w:val="000000"/>
    </w:rPr>
  </w:style>
  <w:style w:type="character" w:customStyle="1" w:styleId="ListLabel14">
    <w:name w:val="ListLabel 14"/>
    <w:qFormat/>
    <w:rsid w:val="00CB4DC1"/>
    <w:rPr>
      <w:rFonts w:cs="Courier New"/>
    </w:rPr>
  </w:style>
  <w:style w:type="character" w:customStyle="1" w:styleId="ListLabel15">
    <w:name w:val="ListLabel 15"/>
    <w:qFormat/>
    <w:rsid w:val="00CB4DC1"/>
    <w:rPr>
      <w:rFonts w:cs="Courier New"/>
    </w:rPr>
  </w:style>
  <w:style w:type="character" w:customStyle="1" w:styleId="ListLabel16">
    <w:name w:val="ListLabel 16"/>
    <w:qFormat/>
    <w:rsid w:val="00CB4DC1"/>
    <w:rPr>
      <w:rFonts w:cs="Courier New"/>
    </w:rPr>
  </w:style>
  <w:style w:type="character" w:customStyle="1" w:styleId="ListLabel17">
    <w:name w:val="ListLabel 17"/>
    <w:qFormat/>
    <w:rsid w:val="003A3E00"/>
    <w:rPr>
      <w:rFonts w:cs="Times New Roman"/>
    </w:rPr>
  </w:style>
  <w:style w:type="character" w:customStyle="1" w:styleId="ListLabel18">
    <w:name w:val="ListLabel 18"/>
    <w:qFormat/>
    <w:rsid w:val="003A3E00"/>
    <w:rPr>
      <w:rFonts w:ascii="Arial" w:hAnsi="Arial"/>
      <w:b/>
      <w:color w:val="000000"/>
    </w:rPr>
  </w:style>
  <w:style w:type="character" w:customStyle="1" w:styleId="ListLabel19">
    <w:name w:val="ListLabel 19"/>
    <w:qFormat/>
    <w:rsid w:val="00C05943"/>
    <w:rPr>
      <w:rFonts w:cs="Times New Roman"/>
    </w:rPr>
  </w:style>
  <w:style w:type="character" w:customStyle="1" w:styleId="ListLabel20">
    <w:name w:val="ListLabel 20"/>
    <w:qFormat/>
    <w:rsid w:val="00C05943"/>
    <w:rPr>
      <w:b/>
      <w:color w:val="000000"/>
    </w:rPr>
  </w:style>
  <w:style w:type="character" w:customStyle="1" w:styleId="ListLabel21">
    <w:name w:val="ListLabel 21"/>
    <w:qFormat/>
    <w:rsid w:val="00C05943"/>
    <w:rPr>
      <w:rFonts w:cs="Times New Roman"/>
    </w:rPr>
  </w:style>
  <w:style w:type="character" w:customStyle="1" w:styleId="ListLabel22">
    <w:name w:val="ListLabel 22"/>
    <w:qFormat/>
    <w:rsid w:val="003F7A43"/>
    <w:rPr>
      <w:rFonts w:cs="Times New Roman"/>
    </w:rPr>
  </w:style>
  <w:style w:type="character" w:customStyle="1" w:styleId="ListLabel23">
    <w:name w:val="ListLabel 23"/>
    <w:qFormat/>
    <w:rsid w:val="003F7A43"/>
    <w:rPr>
      <w:b/>
      <w:color w:val="000000"/>
    </w:rPr>
  </w:style>
  <w:style w:type="character" w:customStyle="1" w:styleId="ListLabel24">
    <w:name w:val="ListLabel 24"/>
    <w:qFormat/>
    <w:rsid w:val="007D5A59"/>
    <w:rPr>
      <w:rFonts w:cs="Times New Roman"/>
    </w:rPr>
  </w:style>
  <w:style w:type="character" w:customStyle="1" w:styleId="ListLabel25">
    <w:name w:val="ListLabel 25"/>
    <w:qFormat/>
    <w:rsid w:val="007D5A59"/>
    <w:rPr>
      <w:b/>
      <w:color w:val="000000"/>
    </w:rPr>
  </w:style>
  <w:style w:type="character" w:customStyle="1" w:styleId="ListLabel26">
    <w:name w:val="ListLabel 26"/>
    <w:qFormat/>
    <w:rsid w:val="00FF34DE"/>
    <w:rPr>
      <w:rFonts w:cs="Times New Roman"/>
    </w:rPr>
  </w:style>
  <w:style w:type="character" w:customStyle="1" w:styleId="ListLabel27">
    <w:name w:val="ListLabel 27"/>
    <w:qFormat/>
    <w:rsid w:val="00FF34DE"/>
    <w:rPr>
      <w:b/>
      <w:color w:val="000000"/>
    </w:rPr>
  </w:style>
  <w:style w:type="character" w:customStyle="1" w:styleId="ListLabel28">
    <w:name w:val="ListLabel 28"/>
    <w:qFormat/>
    <w:rsid w:val="00FF34DE"/>
    <w:rPr>
      <w:rFonts w:cs="Times New Roman"/>
    </w:rPr>
  </w:style>
  <w:style w:type="character" w:customStyle="1" w:styleId="ListLabel29">
    <w:name w:val="ListLabel 29"/>
    <w:qFormat/>
    <w:rsid w:val="00FF34DE"/>
    <w:rPr>
      <w:rFonts w:cs="Times New Roman"/>
    </w:rPr>
  </w:style>
  <w:style w:type="paragraph" w:styleId="Nagwek">
    <w:name w:val="header"/>
    <w:basedOn w:val="Normalny"/>
    <w:next w:val="Tekstpodstawowy"/>
    <w:qFormat/>
    <w:rsid w:val="00FF34DE"/>
    <w:pPr>
      <w:keepNext/>
      <w:spacing w:before="240" w:after="120"/>
    </w:pPr>
    <w:rPr>
      <w:rFonts w:ascii="Liberation Sans" w:eastAsia="Microsoft YaHei" w:hAnsi="Liberation Sans" w:cs="Lucida Sans"/>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Header">
    <w:name w:val="Header"/>
    <w:basedOn w:val="Normaln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styleId="Tekstprzypisukocowego">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suppressAutoHyphens/>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 w:type="paragraph" w:styleId="Tekstprzypisudolnego">
    <w:name w:val="footnote text"/>
    <w:basedOn w:val="Normalny"/>
    <w:link w:val="TekstprzypisudolnegoZnak"/>
    <w:uiPriority w:val="99"/>
    <w:semiHidden/>
    <w:unhideWhenUsed/>
    <w:qFormat/>
    <w:rsid w:val="005C26B5"/>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CFAC24-6624-4F4A-BACA-E13E857C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2551</Words>
  <Characters>15307</Characters>
  <Application>Microsoft Office Word</Application>
  <DocSecurity>0</DocSecurity>
  <Lines>127</Lines>
  <Paragraphs>35</Paragraphs>
  <ScaleCrop>false</ScaleCrop>
  <Company>UM Bytom</Company>
  <LinksUpToDate>false</LinksUpToDate>
  <CharactersWithSpaces>17823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ejaroszynska</cp:lastModifiedBy>
  <cp:revision>5</cp:revision>
  <cp:lastPrinted>2023-03-07T13:16:00Z</cp:lastPrinted>
  <dcterms:created xsi:type="dcterms:W3CDTF">2024-01-09T07:31:00Z</dcterms:created>
  <dcterms:modified xsi:type="dcterms:W3CDTF">2024-01-10T07:55:00Z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 Bytom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