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0541AC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 546/23</w:t>
      </w:r>
      <w:r w:rsidR="00F36BB6">
        <w:rPr>
          <w:rFonts w:ascii="Arial" w:hAnsi="Arial" w:cs="Arial"/>
          <w:b/>
          <w:bCs/>
        </w:rPr>
        <w:t xml:space="preserve"> 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0541AC">
        <w:rPr>
          <w:rFonts w:ascii="Arial" w:hAnsi="Arial" w:cs="Arial"/>
        </w:rPr>
        <w:t xml:space="preserve"> 20 grudnia 2023 r.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</w:t>
      </w:r>
      <w:r w:rsidR="00317B8A">
        <w:rPr>
          <w:rFonts w:ascii="Arial" w:hAnsi="Arial" w:cs="Arial"/>
        </w:rPr>
        <w:t xml:space="preserve"> </w:t>
      </w:r>
      <w:r w:rsidR="00317B8A" w:rsidRPr="0022560A">
        <w:rPr>
          <w:rFonts w:ascii="Arial" w:hAnsi="Arial" w:cs="Arial"/>
        </w:rPr>
        <w:t>otwartych konkursów ofert na realizację</w:t>
      </w:r>
      <w:r w:rsidR="00A86727">
        <w:rPr>
          <w:rFonts w:ascii="Arial" w:hAnsi="Arial" w:cs="Arial"/>
        </w:rPr>
        <w:t xml:space="preserve"> w 202</w:t>
      </w:r>
      <w:r w:rsidR="00EB39C8">
        <w:rPr>
          <w:rFonts w:ascii="Arial" w:hAnsi="Arial" w:cs="Arial"/>
        </w:rPr>
        <w:t>4</w:t>
      </w:r>
      <w:r w:rsidR="00A86727">
        <w:rPr>
          <w:rFonts w:ascii="Arial" w:hAnsi="Arial" w:cs="Arial"/>
        </w:rPr>
        <w:t xml:space="preserve"> r. </w:t>
      </w:r>
      <w:r w:rsidR="00317B8A" w:rsidRPr="0022560A">
        <w:rPr>
          <w:rFonts w:ascii="Arial" w:hAnsi="Arial" w:cs="Arial"/>
        </w:rPr>
        <w:t>zadań publiczn</w:t>
      </w:r>
      <w:r w:rsidR="00317B8A">
        <w:rPr>
          <w:rFonts w:ascii="Arial" w:hAnsi="Arial" w:cs="Arial"/>
        </w:rPr>
        <w:t xml:space="preserve">ych Miasta Bytomia w dziedzinie </w:t>
      </w:r>
      <w:r w:rsidR="00317B8A" w:rsidRPr="0022560A">
        <w:rPr>
          <w:rFonts w:ascii="Arial" w:hAnsi="Arial" w:cs="Arial"/>
        </w:rPr>
        <w:t xml:space="preserve">kultury, sztuki, ochrony dóbr kultury     </w:t>
      </w:r>
      <w:r w:rsidR="00317B8A">
        <w:rPr>
          <w:rFonts w:ascii="Arial" w:hAnsi="Arial" w:cs="Arial"/>
        </w:rPr>
        <w:t xml:space="preserve">       i dziedzictwa narodowego oraz turystyki i krajoznawstwa</w:t>
      </w:r>
    </w:p>
    <w:p w:rsidR="000A24F7" w:rsidRPr="00470C4A" w:rsidRDefault="009F5428" w:rsidP="000A24F7">
      <w:pPr>
        <w:spacing w:after="280"/>
        <w:rPr>
          <w:rFonts w:ascii="Arial" w:hAnsi="Arial" w:cs="Arial"/>
        </w:rPr>
      </w:pPr>
      <w:r w:rsidRPr="00470C4A">
        <w:rPr>
          <w:rFonts w:ascii="Arial" w:hAnsi="Arial" w:cs="Arial"/>
        </w:rPr>
        <w:t xml:space="preserve">Na podstawie art. 30 ust. 1 ustawy z 8 marca 1990 r. o samorządzie gminnym </w:t>
      </w:r>
      <w:r w:rsidR="008D72AE" w:rsidRPr="00470C4A">
        <w:rPr>
          <w:rFonts w:ascii="Arial" w:hAnsi="Arial" w:cs="Arial"/>
        </w:rPr>
        <w:t xml:space="preserve">                </w:t>
      </w:r>
      <w:r w:rsidRPr="00470C4A">
        <w:rPr>
          <w:rFonts w:ascii="Arial" w:hAnsi="Arial" w:cs="Arial"/>
        </w:rPr>
        <w:t>(Dz. U. z 202</w:t>
      </w:r>
      <w:r w:rsidR="00EB39C8" w:rsidRPr="00470C4A">
        <w:rPr>
          <w:rFonts w:ascii="Arial" w:hAnsi="Arial" w:cs="Arial"/>
        </w:rPr>
        <w:t>3</w:t>
      </w:r>
      <w:r w:rsidRPr="00470C4A">
        <w:rPr>
          <w:rFonts w:ascii="Arial" w:hAnsi="Arial" w:cs="Arial"/>
        </w:rPr>
        <w:t xml:space="preserve"> r. poz. </w:t>
      </w:r>
      <w:r w:rsidR="00EB39C8" w:rsidRPr="00470C4A">
        <w:rPr>
          <w:rFonts w:ascii="Arial" w:hAnsi="Arial" w:cs="Arial"/>
        </w:rPr>
        <w:t>40</w:t>
      </w:r>
      <w:r w:rsidR="00470C4A" w:rsidRPr="00470C4A">
        <w:rPr>
          <w:rFonts w:ascii="Arial" w:hAnsi="Arial" w:cs="Arial"/>
        </w:rPr>
        <w:t>,</w:t>
      </w:r>
      <w:r w:rsidRPr="00470C4A">
        <w:rPr>
          <w:rFonts w:ascii="Arial" w:hAnsi="Arial" w:cs="Arial"/>
        </w:rPr>
        <w:t xml:space="preserve"> z </w:t>
      </w:r>
      <w:proofErr w:type="spellStart"/>
      <w:r w:rsidRPr="00470C4A">
        <w:rPr>
          <w:rFonts w:ascii="Arial" w:hAnsi="Arial" w:cs="Arial"/>
        </w:rPr>
        <w:t>późn</w:t>
      </w:r>
      <w:proofErr w:type="spellEnd"/>
      <w:r w:rsidRPr="00470C4A">
        <w:rPr>
          <w:rFonts w:ascii="Arial" w:hAnsi="Arial" w:cs="Arial"/>
        </w:rPr>
        <w:t>. zm.), art. 11 ust. 2, art. 13 ust. 1 i 2 ustawy z 24 kwietnia 2003 r. o działalności pożytku publicznego i wolontariacie (Dz. U. z 202</w:t>
      </w:r>
      <w:r w:rsidR="00470C4A" w:rsidRPr="00470C4A">
        <w:rPr>
          <w:rFonts w:ascii="Arial" w:hAnsi="Arial" w:cs="Arial"/>
        </w:rPr>
        <w:t>3</w:t>
      </w:r>
      <w:r w:rsidR="00A86727" w:rsidRPr="00470C4A">
        <w:rPr>
          <w:rFonts w:ascii="Arial" w:hAnsi="Arial" w:cs="Arial"/>
        </w:rPr>
        <w:t xml:space="preserve"> r. poz. </w:t>
      </w:r>
      <w:r w:rsidR="00470C4A" w:rsidRPr="00470C4A">
        <w:rPr>
          <w:rFonts w:ascii="Arial" w:hAnsi="Arial" w:cs="Arial"/>
        </w:rPr>
        <w:t>571</w:t>
      </w:r>
      <w:r w:rsidR="003B1824" w:rsidRPr="00470C4A">
        <w:rPr>
          <w:rFonts w:ascii="Arial" w:hAnsi="Arial" w:cs="Arial"/>
        </w:rPr>
        <w:t xml:space="preserve">) </w:t>
      </w:r>
      <w:r w:rsidR="00D31F56">
        <w:rPr>
          <w:rFonts w:ascii="Arial" w:hAnsi="Arial" w:cs="Arial"/>
        </w:rPr>
        <w:t xml:space="preserve">w związku z </w:t>
      </w:r>
      <w:r w:rsidR="00D31F56" w:rsidRPr="0022560A">
        <w:rPr>
          <w:rFonts w:ascii="Arial" w:hAnsi="Arial" w:cs="Arial"/>
        </w:rPr>
        <w:t xml:space="preserve">§ </w:t>
      </w:r>
      <w:r w:rsidR="00D31F56">
        <w:rPr>
          <w:rFonts w:ascii="Arial" w:hAnsi="Arial" w:cs="Arial"/>
        </w:rPr>
        <w:t xml:space="preserve">10 </w:t>
      </w:r>
      <w:r w:rsidR="00D31F56" w:rsidRPr="00EE13F4">
        <w:rPr>
          <w:rFonts w:ascii="Arial" w:hAnsi="Arial" w:cs="Arial"/>
        </w:rPr>
        <w:t>załącznika do uchwały nr LXXI/893/22 Rady Miejskiej w Bytomiu z dnia 28 listopada 2022 r. w sprawie przyjęcia „Programu współpracy Miasta Bytomia z organizacjami pozarządowymi na rok 2023”</w:t>
      </w:r>
      <w:r w:rsidR="00D31F56">
        <w:rPr>
          <w:rFonts w:ascii="Arial" w:hAnsi="Arial" w:cs="Arial"/>
        </w:rPr>
        <w:t>,</w:t>
      </w:r>
      <w:r w:rsidRPr="00470C4A">
        <w:rPr>
          <w:rFonts w:ascii="Arial" w:hAnsi="Arial" w:cs="Arial"/>
        </w:rPr>
        <w:t xml:space="preserve"> </w:t>
      </w:r>
      <w:r w:rsidR="00CC63CC" w:rsidRPr="00470C4A">
        <w:rPr>
          <w:rFonts w:ascii="Arial" w:hAnsi="Arial" w:cs="Arial"/>
        </w:rPr>
        <w:t>zarządza</w:t>
      </w:r>
      <w:r w:rsidR="008B19B4" w:rsidRPr="00470C4A">
        <w:rPr>
          <w:rFonts w:ascii="Arial" w:hAnsi="Arial" w:cs="Arial"/>
        </w:rPr>
        <w:t xml:space="preserve"> się</w:t>
      </w:r>
      <w:r w:rsidR="00B52CD4">
        <w:rPr>
          <w:rFonts w:ascii="Arial" w:hAnsi="Arial" w:cs="Arial"/>
        </w:rPr>
        <w:t xml:space="preserve">, </w:t>
      </w:r>
      <w:r w:rsidR="00CC63CC" w:rsidRPr="00470C4A">
        <w:rPr>
          <w:rFonts w:ascii="Arial" w:hAnsi="Arial" w:cs="Arial"/>
        </w:rPr>
        <w:t>co następuje</w:t>
      </w:r>
      <w:r w:rsidR="000A24F7" w:rsidRPr="00470C4A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317B8A">
        <w:rPr>
          <w:rFonts w:ascii="Arial" w:hAnsi="Arial" w:cs="Arial"/>
        </w:rPr>
        <w:t>otwarte</w:t>
      </w:r>
      <w:r w:rsidR="009F5428" w:rsidRPr="0022560A">
        <w:rPr>
          <w:rFonts w:ascii="Arial" w:hAnsi="Arial" w:cs="Arial"/>
        </w:rPr>
        <w:t xml:space="preserve"> konkurs</w:t>
      </w:r>
      <w:r w:rsidR="00317B8A">
        <w:rPr>
          <w:rFonts w:ascii="Arial" w:hAnsi="Arial" w:cs="Arial"/>
        </w:rPr>
        <w:t>y</w:t>
      </w:r>
      <w:r w:rsidR="009F5428" w:rsidRPr="0022560A">
        <w:rPr>
          <w:rFonts w:ascii="Arial" w:hAnsi="Arial" w:cs="Arial"/>
        </w:rPr>
        <w:t xml:space="preserve"> ofert na realizację zadań publicznych Miasta Bytomia w 202</w:t>
      </w:r>
      <w:r w:rsidR="00470C4A">
        <w:rPr>
          <w:rFonts w:ascii="Arial" w:hAnsi="Arial" w:cs="Arial"/>
        </w:rPr>
        <w:t>4</w:t>
      </w:r>
      <w:r w:rsidR="009F5428" w:rsidRPr="0022560A">
        <w:rPr>
          <w:rFonts w:ascii="Arial" w:hAnsi="Arial" w:cs="Arial"/>
        </w:rPr>
        <w:t xml:space="preserve"> r. w dziedzinie </w:t>
      </w:r>
      <w:r w:rsidR="00317B8A" w:rsidRPr="0022560A">
        <w:rPr>
          <w:rFonts w:ascii="Arial" w:hAnsi="Arial" w:cs="Arial"/>
        </w:rPr>
        <w:t>kultury, s</w:t>
      </w:r>
      <w:r w:rsidR="00317B8A">
        <w:rPr>
          <w:rFonts w:ascii="Arial" w:hAnsi="Arial" w:cs="Arial"/>
        </w:rPr>
        <w:t>ztuki, ochrony dóbr kultury i dziedzictwa narodowego oraz turystyki i krajoznawstwa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>o treści stanowiącej załącznik</w:t>
      </w:r>
      <w:r w:rsidR="00317B8A">
        <w:rPr>
          <w:rFonts w:ascii="Arial" w:hAnsi="Arial" w:cs="Arial"/>
        </w:rPr>
        <w:t>i nr 1 i 2</w:t>
      </w:r>
      <w:r w:rsidR="009F5428" w:rsidRPr="0022560A">
        <w:rPr>
          <w:rFonts w:ascii="Arial" w:hAnsi="Arial" w:cs="Arial"/>
        </w:rPr>
        <w:t xml:space="preserve">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0A24F7" w:rsidRPr="0022560A" w:rsidRDefault="000A24F7" w:rsidP="00E32018">
      <w:pPr>
        <w:pStyle w:val="Tekstpodstawowy"/>
        <w:spacing w:after="280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E32018">
        <w:rPr>
          <w:rFonts w:ascii="Arial" w:hAnsi="Arial" w:cs="Arial"/>
        </w:rPr>
        <w:t>ikom:</w:t>
      </w:r>
      <w:r w:rsidR="00505184">
        <w:rPr>
          <w:rFonts w:ascii="Arial" w:hAnsi="Arial" w:cs="Arial"/>
        </w:rPr>
        <w:t xml:space="preserve"> Wydziału Kultury i Sportu </w:t>
      </w:r>
      <w:r w:rsidR="00E32018">
        <w:rPr>
          <w:rFonts w:ascii="Arial" w:hAnsi="Arial" w:cs="Arial"/>
        </w:rPr>
        <w:t xml:space="preserve">oraz </w:t>
      </w:r>
      <w:r w:rsidR="00470C4A">
        <w:rPr>
          <w:rFonts w:ascii="Arial" w:hAnsi="Arial" w:cs="Arial"/>
        </w:rPr>
        <w:t xml:space="preserve">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E32018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317B8A" w:rsidRDefault="000A24F7" w:rsidP="00317B8A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F36BB6" w:rsidRDefault="00AA4CA4" w:rsidP="00470C4A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 w:rsidRPr="00931C7E">
        <w:rPr>
          <w:rFonts w:ascii="Arial" w:eastAsia="Arial" w:hAnsi="Arial" w:cs="Arial"/>
          <w:sz w:val="16"/>
          <w:szCs w:val="16"/>
        </w:rPr>
        <w:tab/>
      </w:r>
      <w:r w:rsidR="00F36BB6">
        <w:rPr>
          <w:rFonts w:ascii="Arial" w:eastAsia="Arial" w:hAnsi="Arial" w:cs="Arial"/>
        </w:rPr>
        <w:tab/>
      </w:r>
    </w:p>
    <w:p w:rsidR="00AA4CA4" w:rsidRPr="00931C7E" w:rsidRDefault="00AA4CA4" w:rsidP="00317B8A">
      <w:pPr>
        <w:pStyle w:val="Akapitzlist"/>
        <w:ind w:left="0"/>
        <w:rPr>
          <w:rFonts w:ascii="Arial" w:hAnsi="Arial" w:cs="Arial"/>
          <w:sz w:val="16"/>
          <w:szCs w:val="16"/>
        </w:rPr>
      </w:pPr>
      <w:r w:rsidRPr="00931C7E">
        <w:rPr>
          <w:rFonts w:ascii="Arial" w:eastAsia="Arial" w:hAnsi="Arial" w:cs="Arial"/>
          <w:sz w:val="16"/>
          <w:szCs w:val="16"/>
        </w:rPr>
        <w:tab/>
      </w:r>
      <w:r w:rsidRPr="00931C7E">
        <w:rPr>
          <w:rFonts w:ascii="Arial" w:eastAsia="Arial" w:hAnsi="Arial" w:cs="Arial"/>
          <w:sz w:val="16"/>
          <w:szCs w:val="16"/>
        </w:rPr>
        <w:tab/>
      </w: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0541AC" w:rsidRDefault="000541AC" w:rsidP="000541AC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55709" w:rsidRPr="00752AB3" w:rsidRDefault="00F55709" w:rsidP="00EE13F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  <w:r w:rsidR="00317B8A">
        <w:rPr>
          <w:rFonts w:ascii="Arial" w:hAnsi="Arial" w:cs="Arial"/>
          <w:sz w:val="20"/>
          <w:szCs w:val="20"/>
        </w:rPr>
        <w:t>nr 1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0541AC">
        <w:rPr>
          <w:rFonts w:ascii="Arial" w:hAnsi="Arial" w:cs="Arial"/>
          <w:sz w:val="20"/>
          <w:szCs w:val="20"/>
        </w:rPr>
        <w:t xml:space="preserve"> 546/23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0541AC">
        <w:rPr>
          <w:rFonts w:ascii="Arial" w:hAnsi="Arial" w:cs="Arial"/>
          <w:sz w:val="20"/>
          <w:szCs w:val="20"/>
        </w:rPr>
        <w:t xml:space="preserve"> 20 grudnia 2023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F24274" w:rsidRPr="0022560A" w:rsidRDefault="009F5428" w:rsidP="00BF5759">
      <w:pPr>
        <w:pStyle w:val="Default"/>
        <w:spacing w:after="280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470C4A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poz. </w:t>
      </w:r>
      <w:r w:rsidR="00470C4A">
        <w:rPr>
          <w:rFonts w:ascii="Arial" w:hAnsi="Arial" w:cs="Arial"/>
          <w:szCs w:val="24"/>
        </w:rPr>
        <w:t>571)</w:t>
      </w:r>
      <w:r w:rsidRPr="0022560A">
        <w:rPr>
          <w:rFonts w:ascii="Arial" w:hAnsi="Arial" w:cs="Arial"/>
          <w:szCs w:val="24"/>
        </w:rPr>
        <w:t xml:space="preserve"> ogłasza otwarty konkurs ofert na wsparcie lub powierzenie realizacji zadań publicznych Miasta Bytomia </w:t>
      </w:r>
      <w:r w:rsidR="00317B8A">
        <w:rPr>
          <w:rFonts w:ascii="Arial" w:hAnsi="Arial" w:cs="Arial"/>
        </w:rPr>
        <w:t xml:space="preserve">w dziedzinie </w:t>
      </w:r>
      <w:r w:rsidR="00317B8A" w:rsidRPr="0022560A">
        <w:rPr>
          <w:rFonts w:ascii="Arial" w:hAnsi="Arial" w:cs="Arial"/>
        </w:rPr>
        <w:t>kultury, s</w:t>
      </w:r>
      <w:r w:rsidR="00317B8A">
        <w:rPr>
          <w:rFonts w:ascii="Arial" w:hAnsi="Arial" w:cs="Arial"/>
        </w:rPr>
        <w:t>ztuki, ochrony dóbr kultury i dziedzictwa narodowego</w:t>
      </w:r>
      <w:r w:rsidR="00325D13">
        <w:rPr>
          <w:rFonts w:ascii="Arial" w:hAnsi="Arial" w:cs="Arial"/>
        </w:rPr>
        <w:t xml:space="preserve"> w 202</w:t>
      </w:r>
      <w:r w:rsidR="00470C4A">
        <w:rPr>
          <w:rFonts w:ascii="Arial" w:hAnsi="Arial" w:cs="Arial"/>
        </w:rPr>
        <w:t>4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C96F6F" w:rsidRPr="0022560A" w:rsidRDefault="00061A4C" w:rsidP="00BF5759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BF5759" w:rsidRPr="002C1D0B" w:rsidRDefault="00061A4C" w:rsidP="00BF5759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 dziedzinie kultury, sztuki, ochrony dóbr kultury i dziedzictwa narodowego</w:t>
      </w:r>
      <w:r w:rsidR="00317B8A" w:rsidRPr="0022560A">
        <w:rPr>
          <w:rFonts w:ascii="Arial" w:hAnsi="Arial" w:cs="Arial"/>
          <w:bCs/>
          <w:szCs w:val="24"/>
        </w:rPr>
        <w:t xml:space="preserve"> w 202</w:t>
      </w:r>
      <w:r w:rsidR="00470C4A">
        <w:rPr>
          <w:rFonts w:ascii="Arial" w:hAnsi="Arial" w:cs="Arial"/>
          <w:bCs/>
          <w:szCs w:val="24"/>
        </w:rPr>
        <w:t>4</w:t>
      </w:r>
      <w:r w:rsidR="00317B8A" w:rsidRPr="0022560A">
        <w:rPr>
          <w:rFonts w:ascii="Arial" w:hAnsi="Arial" w:cs="Arial"/>
          <w:bCs/>
          <w:szCs w:val="24"/>
        </w:rPr>
        <w:t xml:space="preserve"> r</w:t>
      </w:r>
      <w:r w:rsidR="00317B8A">
        <w:rPr>
          <w:rFonts w:ascii="Arial" w:hAnsi="Arial" w:cs="Arial"/>
          <w:szCs w:val="24"/>
        </w:rPr>
        <w:t>.</w:t>
      </w:r>
    </w:p>
    <w:p w:rsidR="00325D13" w:rsidRPr="00317B8A" w:rsidRDefault="00317B8A" w:rsidP="00BF5759">
      <w:pPr>
        <w:pStyle w:val="Default"/>
        <w:numPr>
          <w:ilvl w:val="0"/>
          <w:numId w:val="11"/>
        </w:numPr>
        <w:spacing w:after="0"/>
        <w:ind w:left="357" w:hanging="357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Celem konkursu jest wyłonienie projektów, wraz z udzieleniem dotacji na wsparcie lub powierzenie ich realizacji, służących zwiększeniu potencjału kulturalnego Miasta Bytomia, wzmocnieniu miejskiej oferty kulturalnej oraz aktywizacji społeczności lokalnej w proces rozwoju miasta poprzez uczestnictwo w przedsięwzięciach kulturalnych</w:t>
      </w:r>
      <w:r w:rsidR="00325D13" w:rsidRPr="00317B8A">
        <w:rPr>
          <w:rFonts w:ascii="Arial" w:hAnsi="Arial" w:cs="Arial"/>
        </w:rPr>
        <w:t>.</w:t>
      </w:r>
    </w:p>
    <w:p w:rsidR="00F24274" w:rsidRPr="0022560A" w:rsidRDefault="00F24274" w:rsidP="00630CCE">
      <w:pPr>
        <w:pStyle w:val="Default"/>
        <w:numPr>
          <w:ilvl w:val="0"/>
          <w:numId w:val="11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kultury: 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470C4A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poz. </w:t>
      </w:r>
      <w:r w:rsidR="00470C4A">
        <w:rPr>
          <w:rFonts w:ascii="Arial" w:hAnsi="Arial" w:cs="Arial"/>
          <w:szCs w:val="24"/>
        </w:rPr>
        <w:t>571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630CCE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136533" w:rsidRDefault="00F24274" w:rsidP="00136533">
      <w:pPr>
        <w:pStyle w:val="Default"/>
        <w:numPr>
          <w:ilvl w:val="0"/>
          <w:numId w:val="5"/>
        </w:numPr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317B8A" w:rsidRPr="0022560A" w:rsidRDefault="00317B8A" w:rsidP="00136533">
      <w:pPr>
        <w:pStyle w:val="Default"/>
        <w:numPr>
          <w:ilvl w:val="0"/>
          <w:numId w:val="21"/>
        </w:numPr>
        <w:spacing w:after="280"/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ramach otwartego konkursu w dziedzinie kultury, sztuki, ochrony dóbr kultury                          i dziedzictwa narodowego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470C4A">
        <w:rPr>
          <w:rFonts w:ascii="Arial" w:hAnsi="Arial" w:cs="Arial"/>
          <w:bCs/>
          <w:szCs w:val="24"/>
        </w:rPr>
        <w:t>4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lastRenderedPageBreak/>
        <w:t>organizacja przedsięwzięć służących zwiększeniu potencjału kulturalnego Bytomia oraz aktywizacji społeczności lokalnej w proces rozwoju miasta poprzez uczestnictwo w przedsięwzięciach kulturalnych;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wzbogacanie oferty wydarzeń artystycznych i kulturalnych prezentowanych                        w mieście, w tym w jego dzielnicach;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kultywowanie pamięci o zasłużonych dla miasta, regionu i kraju wybitnych postaciach, miejscach i wydarzeniach oraz ochrona i popularyzowanie tradycji kulturowych Bytomia i jego mieszkańców;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przedsięwzięć kulturalnych w ramach: Święta Szlaku Zabytków Techniki Województwa Śląskiego „</w:t>
      </w:r>
      <w:proofErr w:type="spellStart"/>
      <w:r w:rsidRPr="0022560A">
        <w:rPr>
          <w:rFonts w:ascii="Arial" w:hAnsi="Arial" w:cs="Arial"/>
          <w:szCs w:val="24"/>
        </w:rPr>
        <w:t>Industriada</w:t>
      </w:r>
      <w:proofErr w:type="spellEnd"/>
      <w:r w:rsidRPr="0022560A">
        <w:rPr>
          <w:rFonts w:ascii="Arial" w:hAnsi="Arial" w:cs="Arial"/>
          <w:szCs w:val="24"/>
        </w:rPr>
        <w:t xml:space="preserve"> 202</w:t>
      </w:r>
      <w:r w:rsidR="00470C4A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>”;</w:t>
      </w:r>
    </w:p>
    <w:p w:rsidR="00317B8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Style w:val="hgkelc"/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</w:t>
      </w:r>
      <w:r>
        <w:rPr>
          <w:rFonts w:ascii="Arial" w:hAnsi="Arial" w:cs="Arial"/>
          <w:szCs w:val="24"/>
        </w:rPr>
        <w:t>w 202</w:t>
      </w:r>
      <w:r w:rsidR="00470C4A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r. </w:t>
      </w:r>
      <w:r w:rsidR="004822DF">
        <w:rPr>
          <w:rFonts w:ascii="Arial" w:hAnsi="Arial" w:cs="Arial"/>
          <w:szCs w:val="24"/>
        </w:rPr>
        <w:t>przedsięwzięć kulturalnych</w:t>
      </w:r>
      <w:r w:rsidR="00B36C3F">
        <w:rPr>
          <w:rFonts w:ascii="Arial" w:hAnsi="Arial" w:cs="Arial"/>
          <w:szCs w:val="24"/>
        </w:rPr>
        <w:t xml:space="preserve"> </w:t>
      </w:r>
      <w:r w:rsidR="00A8246F">
        <w:rPr>
          <w:rFonts w:ascii="Arial" w:hAnsi="Arial" w:cs="Arial"/>
          <w:szCs w:val="24"/>
        </w:rPr>
        <w:t>w ramach popularyzacji dorobku</w:t>
      </w:r>
      <w:r w:rsidR="00931C7E">
        <w:rPr>
          <w:rFonts w:ascii="Arial" w:hAnsi="Arial" w:cs="Arial"/>
          <w:szCs w:val="24"/>
        </w:rPr>
        <w:t>:</w:t>
      </w:r>
      <w:r w:rsidR="00A8246F">
        <w:rPr>
          <w:rFonts w:ascii="Arial" w:hAnsi="Arial" w:cs="Arial"/>
          <w:szCs w:val="24"/>
        </w:rPr>
        <w:t xml:space="preserve"> </w:t>
      </w:r>
      <w:r w:rsidR="00470C4A">
        <w:rPr>
          <w:rFonts w:ascii="Arial" w:hAnsi="Arial" w:cs="Arial"/>
          <w:szCs w:val="24"/>
        </w:rPr>
        <w:t xml:space="preserve">Marka Hłaski, Kazimierza Wierzyńskiego, Melchiora Wańkowicza, Rodziny </w:t>
      </w:r>
      <w:proofErr w:type="spellStart"/>
      <w:r w:rsidR="00470C4A">
        <w:rPr>
          <w:rFonts w:ascii="Arial" w:hAnsi="Arial" w:cs="Arial"/>
          <w:szCs w:val="24"/>
        </w:rPr>
        <w:t>Ulmów</w:t>
      </w:r>
      <w:proofErr w:type="spellEnd"/>
      <w:r w:rsidR="00470C4A">
        <w:rPr>
          <w:rFonts w:ascii="Arial" w:hAnsi="Arial" w:cs="Arial"/>
          <w:szCs w:val="24"/>
        </w:rPr>
        <w:t>, Czesława Miłosza i Witolda Gombrowicza</w:t>
      </w:r>
      <w:r w:rsidR="00A86727">
        <w:rPr>
          <w:rStyle w:val="hgkelc"/>
          <w:rFonts w:ascii="Arial" w:hAnsi="Arial" w:cs="Arial"/>
          <w:szCs w:val="24"/>
        </w:rPr>
        <w:t>;</w:t>
      </w:r>
    </w:p>
    <w:p w:rsidR="00C97BF8" w:rsidRPr="0022560A" w:rsidRDefault="00C97BF8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organizacja przedsięwzięć kulturalnych skierowanych na </w:t>
      </w:r>
      <w:r w:rsidR="00470C4A" w:rsidRPr="00EF7853">
        <w:rPr>
          <w:rFonts w:ascii="Arial" w:hAnsi="Arial" w:cs="Arial"/>
          <w:szCs w:val="24"/>
        </w:rPr>
        <w:t xml:space="preserve">kultywowanie pamięci i popularyzację wiedzy o Tragedii Górnośląskiej </w:t>
      </w:r>
      <w:r w:rsidR="00470C4A">
        <w:rPr>
          <w:rFonts w:ascii="Arial" w:hAnsi="Arial" w:cs="Arial"/>
          <w:szCs w:val="24"/>
        </w:rPr>
        <w:t>w 1945 r. na ziemi bytomskiej</w:t>
      </w:r>
      <w:r w:rsidRPr="0022560A">
        <w:rPr>
          <w:rFonts w:ascii="Arial" w:hAnsi="Arial" w:cs="Arial"/>
          <w:szCs w:val="24"/>
        </w:rPr>
        <w:t>;</w:t>
      </w:r>
    </w:p>
    <w:p w:rsidR="00317B8A" w:rsidRPr="00C97BF8" w:rsidRDefault="00317B8A" w:rsidP="00C97BF8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C97BF8">
        <w:rPr>
          <w:rFonts w:ascii="Arial" w:hAnsi="Arial" w:cs="Arial"/>
        </w:rPr>
        <w:t>poprawa jakości przestrzeni publicznej poprzez działania integrujące społeczność lokalną i wzbogacające życie kulturalne dzielnic oraz centrum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organizacja lub uczestnictwo w festiwalach, przeglądach, prezentacjach, wystawach, konkursach, plenerach, koncertach, warsztatach, premierach, konferencjach, seminariach, szkoleniach, imprezach filmowych, działaniach interdyscyplinarnych itp. mających szczególne znaczenie dla kultury Bytomia;</w:t>
      </w:r>
    </w:p>
    <w:p w:rsidR="00317B8A" w:rsidRPr="0022560A" w:rsidRDefault="00317B8A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zapewnienie mieszkańcom Bytomia możliwości uczestnictwa w wydarzeniach kulturalnych: koncertach, spektaklach, wystawach, pokazach filmowych itp.;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edukacja kulturalna: kształcenie postawy biernego oraz czynnego uczestnictwa w kulturze poprzez realizację przedsięwzięć o charakterze włączającym  i aktywizującym;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wspieranie udziału lokalnych artystów i animatorów kultury w wydarzeniach o randze ogólnopolskiej i międzynarodowej;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wsparcie</w:t>
      </w:r>
      <w:r w:rsidR="00317B8A"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 ochrona tożsamości kulturowej mniejszości narodowych i etnicznych oraz popularyzacja języka regionalnego;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przedsięwzięcia promujące i integrujące bytomskie środowisko artystyczne;</w:t>
      </w:r>
    </w:p>
    <w:p w:rsidR="00317B8A" w:rsidRPr="0022560A" w:rsidRDefault="00C97BF8" w:rsidP="00630CCE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prezentacja miejskich osiągnięć kulturalnych w kraju i za granicą w formach właściwych dla danego dzieła;</w:t>
      </w:r>
    </w:p>
    <w:p w:rsidR="00F2703A" w:rsidRDefault="00C97BF8" w:rsidP="00F2703A">
      <w:pPr>
        <w:pStyle w:val="Default"/>
        <w:numPr>
          <w:ilvl w:val="0"/>
          <w:numId w:val="3"/>
        </w:numPr>
        <w:tabs>
          <w:tab w:val="clear" w:pos="644"/>
          <w:tab w:val="num" w:pos="720"/>
        </w:tabs>
        <w:spacing w:after="0"/>
        <w:ind w:left="72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17B8A" w:rsidRPr="0022560A">
        <w:rPr>
          <w:rFonts w:ascii="Arial" w:hAnsi="Arial" w:cs="Arial"/>
          <w:szCs w:val="24"/>
        </w:rPr>
        <w:t>inne działania z obszaru kultury.</w:t>
      </w:r>
    </w:p>
    <w:p w:rsidR="0062025A" w:rsidRPr="0062025A" w:rsidRDefault="00F2703A" w:rsidP="0062025A">
      <w:pPr>
        <w:pStyle w:val="Default"/>
        <w:numPr>
          <w:ilvl w:val="0"/>
          <w:numId w:val="21"/>
        </w:numPr>
        <w:spacing w:after="0"/>
        <w:ind w:left="425" w:hanging="425"/>
        <w:jc w:val="left"/>
        <w:rPr>
          <w:rFonts w:ascii="Arial" w:hAnsi="Arial" w:cs="Arial"/>
          <w:szCs w:val="24"/>
        </w:rPr>
      </w:pPr>
      <w:r w:rsidRPr="003B2579">
        <w:rPr>
          <w:rFonts w:ascii="Arial" w:hAnsi="Arial" w:cs="Arial"/>
          <w:szCs w:val="24"/>
        </w:rPr>
        <w:t xml:space="preserve">Na zadania związane z realizacją w 2024 r. zadań publicznych Miasta Bytomia  w związku z obchodami </w:t>
      </w:r>
      <w:r w:rsidRPr="003B2579">
        <w:rPr>
          <w:rFonts w:ascii="Arial" w:eastAsiaTheme="minorHAnsi" w:hAnsi="Arial" w:cs="Arial"/>
          <w:bCs/>
          <w:color w:val="000000"/>
          <w:szCs w:val="24"/>
          <w:lang w:eastAsia="en-US"/>
        </w:rPr>
        <w:t>jubileuszu 770-lecia nadania praw miejskich Bytomiowi zostanie ogłoszony oddzielny konkurs.</w:t>
      </w:r>
    </w:p>
    <w:p w:rsidR="00032108" w:rsidRPr="0062025A" w:rsidRDefault="00F24274" w:rsidP="0062025A">
      <w:pPr>
        <w:pStyle w:val="Default"/>
        <w:spacing w:after="0"/>
        <w:ind w:left="425"/>
        <w:jc w:val="center"/>
        <w:rPr>
          <w:rStyle w:val="Pogrubienie"/>
          <w:rFonts w:ascii="Arial" w:hAnsi="Arial" w:cs="Arial"/>
          <w:b w:val="0"/>
          <w:bCs w:val="0"/>
          <w:szCs w:val="24"/>
        </w:rPr>
      </w:pPr>
      <w:r w:rsidRPr="0062025A">
        <w:rPr>
          <w:rFonts w:ascii="Arial" w:hAnsi="Arial" w:cs="Arial"/>
          <w:b/>
          <w:bCs/>
          <w:szCs w:val="24"/>
        </w:rPr>
        <w:br/>
      </w:r>
      <w:r w:rsidRPr="0062025A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62025A">
        <w:rPr>
          <w:rFonts w:ascii="Arial" w:hAnsi="Arial" w:cs="Arial"/>
          <w:b/>
          <w:szCs w:val="24"/>
        </w:rPr>
        <w:t>§ 3</w:t>
      </w:r>
    </w:p>
    <w:p w:rsidR="00BF5759" w:rsidRPr="00BF5759" w:rsidRDefault="00F24274" w:rsidP="0062025A">
      <w:pPr>
        <w:pStyle w:val="Default"/>
        <w:spacing w:after="280"/>
        <w:jc w:val="center"/>
        <w:rPr>
          <w:rFonts w:ascii="Arial" w:eastAsia="Arial Unicode MS" w:hAnsi="Arial" w:cs="Arial"/>
          <w:b/>
          <w:bCs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62025A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470C4A">
        <w:rPr>
          <w:rFonts w:ascii="Arial" w:hAnsi="Arial" w:cs="Arial"/>
        </w:rPr>
        <w:t>4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470C4A">
        <w:rPr>
          <w:rFonts w:ascii="Arial" w:hAnsi="Arial" w:cs="Arial"/>
        </w:rPr>
        <w:t>315</w:t>
      </w:r>
      <w:r w:rsidR="00325D13">
        <w:rPr>
          <w:rFonts w:ascii="Arial" w:hAnsi="Arial" w:cs="Arial"/>
        </w:rPr>
        <w:t xml:space="preserve"> 000</w:t>
      </w:r>
      <w:r w:rsidR="0078048D">
        <w:rPr>
          <w:rFonts w:ascii="Arial" w:hAnsi="Arial" w:cs="Arial"/>
        </w:rPr>
        <w:t xml:space="preserve">,00 zł (słownie: </w:t>
      </w:r>
      <w:r w:rsidR="003F4A0D">
        <w:rPr>
          <w:rFonts w:ascii="Arial" w:hAnsi="Arial" w:cs="Arial"/>
        </w:rPr>
        <w:t xml:space="preserve">trzysta piętnaście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630CCE">
      <w:pPr>
        <w:pStyle w:val="Akapitzlist"/>
        <w:numPr>
          <w:ilvl w:val="3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3F4A0D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lastRenderedPageBreak/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EB4AD8" w:rsidRPr="00136533" w:rsidRDefault="00F24274" w:rsidP="00136533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032108" w:rsidRDefault="002C1D0B" w:rsidP="00136533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136533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136533">
      <w:pPr>
        <w:pStyle w:val="Default"/>
        <w:numPr>
          <w:ilvl w:val="6"/>
          <w:numId w:val="6"/>
        </w:numPr>
        <w:spacing w:after="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3F4A0D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3F4A0D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BF5759" w:rsidRDefault="00F24274" w:rsidP="00BF5759">
      <w:pPr>
        <w:pStyle w:val="Default"/>
        <w:numPr>
          <w:ilvl w:val="6"/>
          <w:numId w:val="6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3F4A0D">
        <w:rPr>
          <w:rFonts w:ascii="Arial" w:hAnsi="Arial" w:cs="Arial"/>
          <w:szCs w:val="24"/>
        </w:rPr>
        <w:t>12 stycznia</w:t>
      </w:r>
      <w:r w:rsidRPr="0022560A">
        <w:rPr>
          <w:rFonts w:ascii="Arial" w:hAnsi="Arial" w:cs="Arial"/>
          <w:szCs w:val="24"/>
        </w:rPr>
        <w:t xml:space="preserve"> 202</w:t>
      </w:r>
      <w:r w:rsidR="003F4A0D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3F4A0D">
        <w:rPr>
          <w:rFonts w:ascii="Arial" w:hAnsi="Arial" w:cs="Arial"/>
          <w:szCs w:val="24"/>
        </w:rPr>
        <w:t>2</w:t>
      </w:r>
      <w:r w:rsidR="00E32018">
        <w:rPr>
          <w:rFonts w:ascii="Arial" w:hAnsi="Arial" w:cs="Arial"/>
          <w:szCs w:val="24"/>
        </w:rPr>
        <w:t>4</w:t>
      </w:r>
      <w:r w:rsidR="003F4A0D">
        <w:rPr>
          <w:rFonts w:ascii="Arial" w:hAnsi="Arial" w:cs="Arial"/>
          <w:szCs w:val="24"/>
        </w:rPr>
        <w:t xml:space="preserve"> stycznia</w:t>
      </w:r>
      <w:r w:rsidRPr="0022560A">
        <w:rPr>
          <w:rFonts w:ascii="Arial" w:hAnsi="Arial" w:cs="Arial"/>
          <w:szCs w:val="24"/>
        </w:rPr>
        <w:t xml:space="preserve"> 202</w:t>
      </w:r>
      <w:r w:rsidR="003F4A0D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BF5759">
      <w:pPr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="00505184" w:rsidRPr="00847C4D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3F4A0D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B36C3F">
        <w:rPr>
          <w:rFonts w:ascii="Arial" w:hAnsi="Arial" w:cs="Arial"/>
        </w:rPr>
        <w:t>KULTURA</w:t>
      </w:r>
      <w:r w:rsidR="00505184" w:rsidRPr="00847C4D">
        <w:rPr>
          <w:rFonts w:ascii="Arial" w:hAnsi="Arial" w:cs="Arial"/>
        </w:rPr>
        <w:t xml:space="preserve">” z dopiskiem NIE OTWIERAĆ do Kancelarii Urzędu Miejskiego </w:t>
      </w:r>
      <w:r w:rsidR="00AA0D3E">
        <w:rPr>
          <w:rFonts w:ascii="Arial" w:hAnsi="Arial" w:cs="Arial"/>
        </w:rPr>
        <w:t xml:space="preserve">     </w:t>
      </w:r>
      <w:r w:rsidR="00505184" w:rsidRPr="00847C4D">
        <w:rPr>
          <w:rFonts w:ascii="Arial" w:hAnsi="Arial" w:cs="Arial"/>
        </w:rPr>
        <w:t xml:space="preserve">w Bytomiu, ul. Parkowa 2, pokój nr 128 lub do punktu podawczego Urzędu Miejskiego w Bytomiu przy ul. Smolenia 35 (pokój 16 - parter), w terminie do dnia </w:t>
      </w:r>
      <w:r w:rsidR="003F4A0D">
        <w:rPr>
          <w:rFonts w:ascii="Arial" w:hAnsi="Arial" w:cs="Arial"/>
        </w:rPr>
        <w:t>12 stycznia</w:t>
      </w:r>
      <w:r w:rsidR="00505184" w:rsidRPr="00847C4D">
        <w:rPr>
          <w:rFonts w:ascii="Arial" w:hAnsi="Arial" w:cs="Arial"/>
        </w:rPr>
        <w:t xml:space="preserve"> 202</w:t>
      </w:r>
      <w:r w:rsidR="003F4A0D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roku do godz. 1</w:t>
      </w:r>
      <w:r w:rsidR="003F4A0D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>:</w:t>
      </w:r>
      <w:r w:rsidR="003F4A0D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Pr="0079055C" w:rsidRDefault="0079055C" w:rsidP="00BF575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2A133A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Pr="0079055C" w:rsidRDefault="0079055C" w:rsidP="002A133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D31F56" w:rsidP="002A133A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726AD1">
              <w:rPr>
                <w:rFonts w:ascii="Arial" w:hAnsi="Arial" w:cs="Arial"/>
              </w:rPr>
              <w:t xml:space="preserve"> Organizacji Pozarządowych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2A133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="00B36C3F">
              <w:rPr>
                <w:rFonts w:ascii="Arial" w:hAnsi="Arial" w:cs="Arial"/>
              </w:rPr>
              <w:t xml:space="preserve"> </w:t>
            </w:r>
            <w:r w:rsidRPr="0079055C">
              <w:rPr>
                <w:rFonts w:ascii="Arial" w:hAnsi="Arial" w:cs="Arial"/>
              </w:rPr>
              <w:t>202</w:t>
            </w:r>
            <w:r w:rsidR="003F4A0D">
              <w:rPr>
                <w:rFonts w:ascii="Arial" w:hAnsi="Arial" w:cs="Arial"/>
              </w:rPr>
              <w:t>4</w:t>
            </w:r>
          </w:p>
          <w:p w:rsidR="0078048D" w:rsidRPr="0079055C" w:rsidRDefault="0078048D" w:rsidP="002A133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325D13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 xml:space="preserve">października 2018 r. w sprawie wzorów ofert i ramowych wzorów umów </w:t>
      </w:r>
      <w:r w:rsidRPr="0079055C">
        <w:rPr>
          <w:rFonts w:ascii="Arial" w:hAnsi="Arial" w:cs="Arial"/>
        </w:rPr>
        <w:lastRenderedPageBreak/>
        <w:t>dotyczących realizacji zadań publicznych oraz wzorów sprawozdań z wykonania tych zadań (Dz. U. z 2018 r. poz. 2057).</w:t>
      </w:r>
    </w:p>
    <w:p w:rsidR="00F24274" w:rsidRPr="00557BB5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630CCE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630CCE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630CCE">
      <w:pPr>
        <w:pStyle w:val="Standard"/>
        <w:numPr>
          <w:ilvl w:val="0"/>
          <w:numId w:val="1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</w:t>
      </w:r>
      <w:r w:rsidRPr="00F966F9">
        <w:rPr>
          <w:rFonts w:ascii="Arial" w:hAnsi="Arial" w:cs="Arial"/>
        </w:rPr>
        <w:lastRenderedPageBreak/>
        <w:t>potwierdzonej za zgodność z oryginałem i podpisane przez uprawnione osoby zgodnie ze statutem i KRS (bądź innym właściwym rejestrem).</w:t>
      </w:r>
    </w:p>
    <w:p w:rsidR="00F24274" w:rsidRPr="0022560A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630CCE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F24274" w:rsidRPr="00BF5759" w:rsidRDefault="005A7421" w:rsidP="00BF5759">
      <w:pPr>
        <w:pStyle w:val="Default"/>
        <w:numPr>
          <w:ilvl w:val="0"/>
          <w:numId w:val="1"/>
        </w:numPr>
        <w:spacing w:after="28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7B4EB5" w:rsidRDefault="002C1D0B" w:rsidP="00BF5759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BF5759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BF5759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30CCE">
      <w:pPr>
        <w:pStyle w:val="Tekstpodstawowy3"/>
        <w:numPr>
          <w:ilvl w:val="0"/>
          <w:numId w:val="8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485784" w:rsidRPr="00E81788" w:rsidRDefault="00F24274" w:rsidP="00BF5759">
      <w:pPr>
        <w:pStyle w:val="Tekstpodstawowy3"/>
        <w:numPr>
          <w:ilvl w:val="0"/>
          <w:numId w:val="8"/>
        </w:numPr>
        <w:spacing w:after="280"/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BF5759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BF5759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Pr="0022560A" w:rsidRDefault="00F24274" w:rsidP="00BF5759">
      <w:pPr>
        <w:pStyle w:val="Tekstpodstawowy"/>
        <w:numPr>
          <w:ilvl w:val="3"/>
          <w:numId w:val="8"/>
        </w:numPr>
        <w:tabs>
          <w:tab w:val="left" w:pos="4320"/>
        </w:tabs>
        <w:ind w:left="363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Złożone oferty będą rozpatrywane pod względem formalnym i merytorycznym przez powołaną przez Prezydenta Bytomia komisję konkursową, zwaną dalej komisją.</w:t>
      </w:r>
    </w:p>
    <w:p w:rsidR="00F24274" w:rsidRPr="0022560A" w:rsidRDefault="00F24274" w:rsidP="00630CCE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może odrzucić ofertę niespełniającą warunków formalnych lub wezwać wnioskodawcę w wyznaczonym terminie do uzupełnienia oferty, która</w:t>
      </w:r>
      <w:r w:rsidR="00C419CC">
        <w:rPr>
          <w:rFonts w:ascii="Arial" w:hAnsi="Arial" w:cs="Arial"/>
          <w:szCs w:val="24"/>
        </w:rPr>
        <w:t xml:space="preserve"> została </w:t>
      </w:r>
      <w:r w:rsidR="00C419CC">
        <w:rPr>
          <w:rFonts w:ascii="Arial" w:hAnsi="Arial" w:cs="Arial"/>
          <w:szCs w:val="24"/>
        </w:rPr>
        <w:lastRenderedPageBreak/>
        <w:t xml:space="preserve">złożona niekompletnie, </w:t>
      </w:r>
      <w:r w:rsidRPr="0022560A">
        <w:rPr>
          <w:rFonts w:ascii="Arial" w:hAnsi="Arial" w:cs="Arial"/>
          <w:szCs w:val="24"/>
        </w:rPr>
        <w:t>posiada wady formalne lub została nieprawidłowo wypełniona.</w:t>
      </w:r>
    </w:p>
    <w:p w:rsidR="00F24274" w:rsidRPr="0022560A" w:rsidRDefault="00F24274" w:rsidP="00630CCE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ind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konkursowym; </w:t>
      </w:r>
    </w:p>
    <w:p w:rsidR="00F24274" w:rsidRPr="0022560A" w:rsidRDefault="00F24274" w:rsidP="00630CCE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przygotowanie uzasadnienia rozstrzygnięcia konkursu.</w:t>
      </w:r>
    </w:p>
    <w:p w:rsidR="00F24274" w:rsidRPr="0022560A" w:rsidRDefault="00F24274" w:rsidP="00630CCE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630CCE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Weryfikacja merytoryczna ofert do</w:t>
      </w:r>
      <w:r w:rsidR="0022560A">
        <w:rPr>
          <w:rFonts w:ascii="Arial" w:hAnsi="Arial" w:cs="Arial"/>
          <w:szCs w:val="24"/>
        </w:rPr>
        <w:t>konana zostanie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E81788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>W tym zakresie komisja może przyznać od 0 do 15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630CCE">
      <w:pPr>
        <w:pStyle w:val="Tekstpodstawowy"/>
        <w:numPr>
          <w:ilvl w:val="0"/>
          <w:numId w:val="1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630CCE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</w:t>
      </w:r>
      <w:r w:rsidRPr="00F966F9">
        <w:rPr>
          <w:rFonts w:ascii="Arial" w:hAnsi="Arial" w:cs="Arial"/>
        </w:rPr>
        <w:lastRenderedPageBreak/>
        <w:t xml:space="preserve">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B93A15" w:rsidRDefault="00F24274" w:rsidP="00136533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136533" w:rsidRPr="00136533" w:rsidRDefault="00F24274" w:rsidP="00136533">
      <w:pPr>
        <w:pStyle w:val="Nagwek5"/>
        <w:spacing w:after="280"/>
        <w:rPr>
          <w:rFonts w:ascii="Arial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 w:rsidR="00B36C3F">
        <w:rPr>
          <w:rFonts w:ascii="Arial" w:hAnsi="Arial" w:cs="Arial"/>
        </w:rPr>
        <w:t xml:space="preserve">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22560A"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136533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630CCE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570DEE" w:rsidRPr="00570DEE" w:rsidRDefault="00570DEE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 w:rsidR="00AE16F9"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 w:rsidR="00AE16F9"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Bytomiu, ul. Parkowa 2, pokój nr 128 lub do punktu podawczego Urzędu Miejskiego w Bytomiu przy ul. Smolenia 35 (pokój 16 - parter), w terminie pozwalającym na przygotowanie umowy</w:t>
      </w:r>
    </w:p>
    <w:p w:rsidR="00F24274" w:rsidRDefault="00F24274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630CCE">
      <w:pPr>
        <w:keepLines/>
        <w:numPr>
          <w:ilvl w:val="0"/>
          <w:numId w:val="2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lastRenderedPageBreak/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>Koszty poniesione przed i po okresie wskaz</w:t>
      </w:r>
      <w:r w:rsidR="005C79A5" w:rsidRPr="00570DEE">
        <w:rPr>
          <w:rFonts w:ascii="Arial" w:hAnsi="Arial" w:cs="Arial"/>
        </w:rPr>
        <w:t xml:space="preserve">anym w  § 4 ust. 1 ogłoszenia </w:t>
      </w:r>
      <w:r w:rsidRPr="00570DEE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570DEE" w:rsidRPr="00570DEE" w:rsidRDefault="00570DEE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F24274" w:rsidRPr="00570DEE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 w:rsidRPr="00570DEE">
        <w:rPr>
          <w:rFonts w:ascii="Arial" w:hAnsi="Arial" w:cs="Arial"/>
        </w:rPr>
        <w:t xml:space="preserve">             </w:t>
      </w:r>
      <w:r w:rsidR="00570DEE">
        <w:rPr>
          <w:rFonts w:ascii="Arial" w:hAnsi="Arial" w:cs="Arial"/>
        </w:rPr>
        <w:t>10</w:t>
      </w:r>
      <w:r w:rsidRPr="00570DEE">
        <w:rPr>
          <w:rFonts w:ascii="Arial" w:hAnsi="Arial" w:cs="Arial"/>
        </w:rPr>
        <w:t>% przy każdej pozycji kosztorysu) oraz zmianach w harmonogramie zadania zachodz</w:t>
      </w:r>
      <w:r w:rsidR="005C79A5" w:rsidRPr="00570DEE">
        <w:rPr>
          <w:rFonts w:ascii="Arial" w:hAnsi="Arial" w:cs="Arial"/>
        </w:rPr>
        <w:t xml:space="preserve">ących </w:t>
      </w:r>
      <w:r w:rsidRPr="00570DEE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3F4A0D">
        <w:rPr>
          <w:rFonts w:ascii="Arial" w:hAnsi="Arial" w:cs="Arial"/>
        </w:rPr>
        <w:t>3</w:t>
      </w:r>
      <w:r w:rsidRPr="0022560A">
        <w:rPr>
          <w:rFonts w:ascii="Arial" w:hAnsi="Arial" w:cs="Arial"/>
        </w:rPr>
        <w:t xml:space="preserve"> poz. </w:t>
      </w:r>
      <w:r w:rsidR="003F4A0D">
        <w:rPr>
          <w:rFonts w:ascii="Arial" w:hAnsi="Arial" w:cs="Arial"/>
        </w:rPr>
        <w:t>571</w:t>
      </w:r>
      <w:r w:rsidRPr="0022560A">
        <w:rPr>
          <w:rFonts w:ascii="Arial" w:hAnsi="Arial" w:cs="Arial"/>
        </w:rPr>
        <w:t>)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3F4A0D">
        <w:rPr>
          <w:rFonts w:ascii="Arial" w:hAnsi="Arial" w:cs="Arial"/>
        </w:rPr>
        <w:t>3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3F4A0D">
        <w:rPr>
          <w:rFonts w:ascii="Arial" w:hAnsi="Arial" w:cs="Arial"/>
        </w:rPr>
        <w:t>1270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</w:t>
      </w:r>
      <w:r w:rsidR="00570DEE">
        <w:rPr>
          <w:rFonts w:ascii="Arial" w:hAnsi="Arial" w:cs="Arial"/>
        </w:rPr>
        <w:t>n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630CC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lastRenderedPageBreak/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630CCE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570DEE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2C1D0B" w:rsidRPr="002C1D0B" w:rsidRDefault="00812D76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>i respektować umieszczane na stronach internetowych Głównego Inspektoratu Sanitarnego i Ministerstwa Zdrowa, wytyczne i zalecenia dotyczące epidemii SARS-CoV-2</w:t>
      </w:r>
      <w:r w:rsidR="00AE16F9">
        <w:rPr>
          <w:rFonts w:ascii="Arial" w:hAnsi="Arial" w:cs="Arial"/>
        </w:rPr>
        <w:t xml:space="preserve"> i innych chorób</w:t>
      </w:r>
      <w:r w:rsidRPr="002C1D0B">
        <w:rPr>
          <w:rFonts w:ascii="Arial" w:hAnsi="Arial" w:cs="Arial"/>
        </w:rPr>
        <w:t xml:space="preserve">, w tym zasady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obowiązujących aktualnie wymogów i obostrzeń epidemicznych. </w:t>
      </w:r>
    </w:p>
    <w:p w:rsidR="00F24274" w:rsidRPr="002C1D0B" w:rsidRDefault="00F24274" w:rsidP="00630CCE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901837" w:rsidP="00630CCE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</w:t>
      </w:r>
      <w:r w:rsidR="00F24274"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630CCE">
      <w:pPr>
        <w:pStyle w:val="Akapitzlist"/>
        <w:numPr>
          <w:ilvl w:val="1"/>
          <w:numId w:val="2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oraz wyłonieni realizatorzy projektów zobowiązani są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</w:t>
      </w:r>
      <w:proofErr w:type="spellStart"/>
      <w:r w:rsidR="0069065E">
        <w:rPr>
          <w:rFonts w:ascii="Arial" w:eastAsiaTheme="minorHAnsi" w:hAnsi="Arial" w:cs="Arial"/>
          <w:color w:val="000000"/>
          <w:lang w:eastAsia="en-US"/>
        </w:rPr>
        <w:t>Dz.U</w:t>
      </w:r>
      <w:proofErr w:type="spellEnd"/>
      <w:r w:rsidR="0069065E">
        <w:rPr>
          <w:rFonts w:ascii="Arial" w:eastAsiaTheme="minorHAnsi" w:hAnsi="Arial" w:cs="Arial"/>
          <w:color w:val="000000"/>
          <w:lang w:eastAsia="en-US"/>
        </w:rPr>
        <w:t>. z 202</w:t>
      </w:r>
      <w:r w:rsidR="00C419CC">
        <w:rPr>
          <w:rFonts w:ascii="Arial" w:eastAsiaTheme="minorHAnsi" w:hAnsi="Arial" w:cs="Arial"/>
          <w:color w:val="000000"/>
          <w:lang w:eastAsia="en-US"/>
        </w:rPr>
        <w:t>2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>
        <w:rPr>
          <w:rFonts w:ascii="Arial" w:eastAsiaTheme="minorHAnsi" w:hAnsi="Arial" w:cs="Arial"/>
          <w:color w:val="000000"/>
          <w:lang w:eastAsia="en-US"/>
        </w:rPr>
        <w:t>2240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</w:p>
    <w:p w:rsidR="00832B25" w:rsidRDefault="007B4EB5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136533" w:rsidRPr="00B65722" w:rsidRDefault="00136533" w:rsidP="00630CCE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 xml:space="preserve">Oferent zobowiązany jest do stosowania ustawy Prawo Zamówień Publicznych,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>i związanych z nimi kosztami, ze szczególnym uwzględnieniem wysokości dotacji przekazanych organizacjom pozarządowym</w:t>
      </w:r>
    </w:p>
    <w:p w:rsidR="00B65722" w:rsidRPr="0022560A" w:rsidRDefault="00570DEE" w:rsidP="00136533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Wysokość środków publicznych przeznaczonyc</w:t>
      </w:r>
      <w:r>
        <w:rPr>
          <w:rFonts w:ascii="Arial" w:hAnsi="Arial" w:cs="Arial"/>
        </w:rPr>
        <w:t xml:space="preserve">h na realizację zadań z zakresu </w:t>
      </w:r>
      <w:r w:rsidRPr="0022560A">
        <w:rPr>
          <w:rFonts w:ascii="Arial" w:hAnsi="Arial" w:cs="Arial"/>
        </w:rPr>
        <w:t>kultury, sztuki, ochrony dóbr kultury i dziedzictwa narodowego w trybie otwartego konkursu ofert wyniosła</w:t>
      </w:r>
      <w:r>
        <w:rPr>
          <w:rFonts w:ascii="Arial" w:hAnsi="Arial" w:cs="Arial"/>
        </w:rPr>
        <w:t xml:space="preserve">) </w:t>
      </w:r>
      <w:r w:rsidR="00136533">
        <w:rPr>
          <w:rFonts w:ascii="Arial" w:hAnsi="Arial" w:cs="Arial"/>
        </w:rPr>
        <w:t xml:space="preserve">w 2021 r. </w:t>
      </w:r>
      <w:r>
        <w:rPr>
          <w:rFonts w:ascii="Arial" w:hAnsi="Arial" w:cs="Arial"/>
        </w:rPr>
        <w:t xml:space="preserve">229 400 zł (24 projekty), w 2022 r. 270 000 zł </w:t>
      </w:r>
      <w:r w:rsidR="00136533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(25 projektów)</w:t>
      </w:r>
      <w:r w:rsidR="00F2703A">
        <w:rPr>
          <w:rFonts w:ascii="Arial" w:hAnsi="Arial" w:cs="Arial"/>
        </w:rPr>
        <w:t>,</w:t>
      </w:r>
      <w:r w:rsidR="00136533">
        <w:rPr>
          <w:rFonts w:ascii="Arial" w:hAnsi="Arial" w:cs="Arial"/>
        </w:rPr>
        <w:t xml:space="preserve"> a</w:t>
      </w:r>
      <w:r w:rsidR="00F2703A">
        <w:rPr>
          <w:rFonts w:ascii="Arial" w:hAnsi="Arial" w:cs="Arial"/>
        </w:rPr>
        <w:t xml:space="preserve"> w 202</w:t>
      </w:r>
      <w:r w:rsidR="003B2579">
        <w:rPr>
          <w:rFonts w:ascii="Arial" w:hAnsi="Arial" w:cs="Arial"/>
        </w:rPr>
        <w:t>3</w:t>
      </w:r>
      <w:r w:rsidR="00F2703A">
        <w:rPr>
          <w:rFonts w:ascii="Arial" w:hAnsi="Arial" w:cs="Arial"/>
        </w:rPr>
        <w:t xml:space="preserve"> r. </w:t>
      </w:r>
      <w:r w:rsidR="00D37D86">
        <w:rPr>
          <w:rFonts w:ascii="Arial" w:hAnsi="Arial" w:cs="Arial"/>
        </w:rPr>
        <w:t>747</w:t>
      </w:r>
      <w:r w:rsidR="00F2703A">
        <w:rPr>
          <w:rFonts w:ascii="Arial" w:hAnsi="Arial" w:cs="Arial"/>
        </w:rPr>
        <w:t> 000 zł (</w:t>
      </w:r>
      <w:r w:rsidR="00D37D86">
        <w:rPr>
          <w:rFonts w:ascii="Arial" w:hAnsi="Arial" w:cs="Arial"/>
        </w:rPr>
        <w:t>34 projekty).</w:t>
      </w:r>
    </w:p>
    <w:p w:rsidR="00812D76" w:rsidRPr="00D21ED2" w:rsidRDefault="00D21ED2" w:rsidP="00136533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136533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136533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136533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136533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Pr="005C79A5" w:rsidRDefault="00F24274" w:rsidP="00136533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3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F24274" w:rsidRDefault="00F24274" w:rsidP="00F24274">
      <w:pPr>
        <w:rPr>
          <w:rFonts w:ascii="Arial" w:hAnsi="Arial" w:cs="Arial"/>
        </w:rPr>
      </w:pPr>
    </w:p>
    <w:p w:rsidR="00AA4CA4" w:rsidRDefault="00AA4CA4" w:rsidP="00AA4CA4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24274" w:rsidRDefault="00F24274" w:rsidP="00F24274">
      <w:pPr>
        <w:rPr>
          <w:rFonts w:ascii="Arial" w:hAnsi="Arial" w:cs="Arial"/>
          <w:sz w:val="20"/>
          <w:szCs w:val="20"/>
        </w:rPr>
      </w:pP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0541AC" w:rsidRDefault="000541AC" w:rsidP="000541AC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0D66A8" w:rsidRDefault="000D66A8" w:rsidP="00F24274">
      <w:pPr>
        <w:rPr>
          <w:rFonts w:ascii="Arial" w:hAnsi="Arial" w:cs="Arial"/>
          <w:sz w:val="20"/>
          <w:szCs w:val="20"/>
        </w:rPr>
      </w:pPr>
    </w:p>
    <w:p w:rsidR="00F2703A" w:rsidRDefault="00F2703A" w:rsidP="000D66A8">
      <w:pPr>
        <w:ind w:firstLine="6379"/>
        <w:rPr>
          <w:rFonts w:ascii="Arial" w:hAnsi="Arial" w:cs="Arial"/>
          <w:sz w:val="20"/>
          <w:szCs w:val="20"/>
        </w:rPr>
      </w:pPr>
    </w:p>
    <w:p w:rsidR="000D66A8" w:rsidRPr="0022560A" w:rsidRDefault="000D66A8" w:rsidP="000D66A8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>nr 2</w:t>
      </w:r>
    </w:p>
    <w:p w:rsidR="000D66A8" w:rsidRPr="0022560A" w:rsidRDefault="000D66A8" w:rsidP="000D66A8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0541AC">
        <w:rPr>
          <w:rFonts w:ascii="Arial" w:hAnsi="Arial" w:cs="Arial"/>
          <w:sz w:val="20"/>
          <w:szCs w:val="20"/>
        </w:rPr>
        <w:t xml:space="preserve"> 546/23</w:t>
      </w:r>
    </w:p>
    <w:p w:rsidR="000D66A8" w:rsidRPr="0022560A" w:rsidRDefault="000D66A8" w:rsidP="000D66A8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D66A8" w:rsidRPr="0022560A" w:rsidRDefault="000D66A8" w:rsidP="000D66A8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0541AC">
        <w:rPr>
          <w:rFonts w:ascii="Arial" w:hAnsi="Arial" w:cs="Arial"/>
          <w:sz w:val="20"/>
          <w:szCs w:val="20"/>
        </w:rPr>
        <w:t xml:space="preserve"> 20 grudnia 2023 r.</w:t>
      </w:r>
    </w:p>
    <w:p w:rsidR="000D66A8" w:rsidRPr="0022560A" w:rsidRDefault="000D66A8" w:rsidP="000D66A8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0D66A8" w:rsidRPr="0022560A" w:rsidRDefault="000D66A8" w:rsidP="000D66A8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publicznego i o wolontariacie (Dz. U. z 202</w:t>
      </w:r>
      <w:r>
        <w:rPr>
          <w:rFonts w:ascii="Arial" w:hAnsi="Arial" w:cs="Arial"/>
          <w:szCs w:val="24"/>
        </w:rPr>
        <w:t>2</w:t>
      </w:r>
      <w:r w:rsidRPr="0022560A">
        <w:rPr>
          <w:rFonts w:ascii="Arial" w:hAnsi="Arial" w:cs="Arial"/>
          <w:szCs w:val="24"/>
        </w:rPr>
        <w:t xml:space="preserve"> r. poz. </w:t>
      </w:r>
      <w:r>
        <w:rPr>
          <w:rFonts w:ascii="Arial" w:hAnsi="Arial" w:cs="Arial"/>
          <w:szCs w:val="24"/>
        </w:rPr>
        <w:t>1327</w:t>
      </w:r>
      <w:r w:rsidRPr="0022560A">
        <w:rPr>
          <w:rFonts w:ascii="Arial" w:hAnsi="Arial" w:cs="Arial"/>
          <w:szCs w:val="24"/>
        </w:rPr>
        <w:t xml:space="preserve">, z </w:t>
      </w:r>
      <w:proofErr w:type="spellStart"/>
      <w:r w:rsidRPr="0022560A">
        <w:rPr>
          <w:rFonts w:ascii="Arial" w:hAnsi="Arial" w:cs="Arial"/>
          <w:szCs w:val="24"/>
        </w:rPr>
        <w:t>późn</w:t>
      </w:r>
      <w:proofErr w:type="spellEnd"/>
      <w:r w:rsidRPr="0022560A">
        <w:rPr>
          <w:rFonts w:ascii="Arial" w:hAnsi="Arial" w:cs="Arial"/>
          <w:szCs w:val="24"/>
        </w:rPr>
        <w:t xml:space="preserve">. zm.), ogłasza otwarty konkurs ofert na wsparcie lub powierzenie realizacji zadań publicznych Miasta Bytomia </w:t>
      </w:r>
      <w:r>
        <w:rPr>
          <w:rFonts w:ascii="Arial" w:hAnsi="Arial" w:cs="Arial"/>
        </w:rPr>
        <w:t xml:space="preserve">w dziedzinie turystyki </w:t>
      </w:r>
      <w:r w:rsidR="003D7E84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i krajoznawstwa w 202</w:t>
      </w:r>
      <w:r w:rsidR="00D37D8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</w:t>
      </w:r>
    </w:p>
    <w:p w:rsidR="000D66A8" w:rsidRPr="0022560A" w:rsidRDefault="000D66A8" w:rsidP="000D66A8">
      <w:pPr>
        <w:pStyle w:val="Default"/>
        <w:rPr>
          <w:rFonts w:ascii="Arial" w:hAnsi="Arial" w:cs="Arial"/>
          <w:bCs/>
          <w:szCs w:val="24"/>
        </w:rPr>
      </w:pPr>
    </w:p>
    <w:p w:rsidR="000D66A8" w:rsidRPr="0022560A" w:rsidRDefault="000D66A8" w:rsidP="000D66A8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0D66A8" w:rsidRPr="002C1D0B" w:rsidRDefault="000D66A8" w:rsidP="000D66A8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0D66A8" w:rsidRPr="00AA0D3E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w dziedzinie </w:t>
      </w:r>
      <w:r>
        <w:rPr>
          <w:rFonts w:ascii="Arial" w:hAnsi="Arial" w:cs="Arial"/>
          <w:szCs w:val="24"/>
        </w:rPr>
        <w:t xml:space="preserve">turystyki           i krajoznawstwa </w:t>
      </w:r>
      <w:r w:rsidRPr="00AA0D3E">
        <w:rPr>
          <w:rFonts w:ascii="Arial" w:hAnsi="Arial" w:cs="Arial"/>
          <w:bCs/>
          <w:szCs w:val="24"/>
        </w:rPr>
        <w:t>w 202</w:t>
      </w:r>
      <w:r w:rsidR="00D37D86">
        <w:rPr>
          <w:rFonts w:ascii="Arial" w:hAnsi="Arial" w:cs="Arial"/>
          <w:bCs/>
          <w:szCs w:val="24"/>
        </w:rPr>
        <w:t>4</w:t>
      </w:r>
      <w:r w:rsidRPr="00AA0D3E">
        <w:rPr>
          <w:rFonts w:ascii="Arial" w:hAnsi="Arial" w:cs="Arial"/>
          <w:bCs/>
          <w:szCs w:val="24"/>
        </w:rPr>
        <w:t xml:space="preserve"> r</w:t>
      </w:r>
      <w:r w:rsidRPr="00AA0D3E">
        <w:rPr>
          <w:rFonts w:ascii="Arial" w:hAnsi="Arial" w:cs="Arial"/>
          <w:szCs w:val="24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AA0D3E">
        <w:rPr>
          <w:rFonts w:ascii="Arial" w:hAnsi="Arial" w:cs="Arial"/>
          <w:szCs w:val="24"/>
        </w:rPr>
        <w:t xml:space="preserve">Celem konkursu jest wyłonienie projektów, wraz z udzieleniem dotacji na wsparcie lub powierzenie ich realizacji, </w:t>
      </w:r>
      <w:r w:rsidRPr="0063773B">
        <w:rPr>
          <w:rFonts w:ascii="Arial" w:hAnsi="Arial" w:cs="Arial"/>
          <w:szCs w:val="24"/>
        </w:rPr>
        <w:t xml:space="preserve">służących </w:t>
      </w:r>
      <w:r w:rsidRPr="0063773B">
        <w:rPr>
          <w:rFonts w:ascii="Arial" w:hAnsi="Arial" w:cs="Arial"/>
        </w:rPr>
        <w:t>zwiększeniu potencjału turystycznego Miasta Bytomia, wzmocnieniu miejskiej oferty turystycznej oraz aktywizacji społeczności lokalnej w proces rozwoju miasta poprzez uczestnictwo                                     w przedsięwzięciach wzmacniających zasięg bytomskich walorów turystycznych</w:t>
      </w:r>
      <w:r w:rsidRPr="00AA0D3E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Default"/>
        <w:numPr>
          <w:ilvl w:val="3"/>
          <w:numId w:val="10"/>
        </w:numPr>
        <w:ind w:left="360"/>
        <w:jc w:val="left"/>
        <w:rPr>
          <w:rFonts w:ascii="Arial" w:hAnsi="Arial" w:cs="Arial"/>
          <w:bCs/>
          <w:szCs w:val="24"/>
        </w:rPr>
      </w:pPr>
      <w:r w:rsidRPr="005C1118">
        <w:rPr>
          <w:rFonts w:ascii="Arial" w:hAnsi="Arial" w:cs="Arial"/>
          <w:szCs w:val="24"/>
        </w:rPr>
        <w:t xml:space="preserve">Adresatami konkursu - podmiotami uprawnionymi do złożenia ofert w konkursie są działające statutowo w obszarze turystyki i krajoznawstwa: 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D37D86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poz. </w:t>
      </w:r>
      <w:r w:rsidR="00D37D86">
        <w:rPr>
          <w:rFonts w:ascii="Arial" w:hAnsi="Arial" w:cs="Arial"/>
          <w:szCs w:val="24"/>
        </w:rPr>
        <w:t>57</w:t>
      </w:r>
      <w:r w:rsidR="00334E71">
        <w:rPr>
          <w:rFonts w:ascii="Arial" w:hAnsi="Arial" w:cs="Arial"/>
          <w:szCs w:val="24"/>
        </w:rPr>
        <w:t>1</w:t>
      </w:r>
      <w:r w:rsidRPr="0022560A">
        <w:rPr>
          <w:rFonts w:ascii="Arial" w:hAnsi="Arial" w:cs="Arial"/>
          <w:szCs w:val="24"/>
        </w:rPr>
        <w:t>);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stowarzyszenia jednostek samorządu terytorialnego;</w:t>
      </w:r>
    </w:p>
    <w:p w:rsidR="000D66A8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spółdzielnie socjalne;</w:t>
      </w:r>
    </w:p>
    <w:p w:rsidR="000D66A8" w:rsidRPr="00AA0D3E" w:rsidRDefault="000D66A8" w:rsidP="00630CCE">
      <w:pPr>
        <w:pStyle w:val="Default"/>
        <w:numPr>
          <w:ilvl w:val="0"/>
          <w:numId w:val="13"/>
        </w:numPr>
        <w:ind w:left="709" w:hanging="283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</w:t>
      </w:r>
      <w:r>
        <w:rPr>
          <w:rFonts w:ascii="Arial" w:hAnsi="Arial" w:cs="Arial"/>
          <w:szCs w:val="24"/>
        </w:rPr>
        <w:t>turystyki i krajoznawstwa</w:t>
      </w:r>
      <w:r w:rsidRPr="00AA0D3E">
        <w:rPr>
          <w:rFonts w:ascii="Arial" w:hAnsi="Arial" w:cs="Arial"/>
          <w:szCs w:val="24"/>
        </w:rPr>
        <w:t>.</w:t>
      </w:r>
    </w:p>
    <w:p w:rsidR="000D66A8" w:rsidRPr="0022560A" w:rsidRDefault="000D66A8" w:rsidP="000D66A8">
      <w:pPr>
        <w:ind w:left="360"/>
        <w:jc w:val="both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0D66A8" w:rsidRPr="0063773B" w:rsidRDefault="000D66A8" w:rsidP="000D66A8">
      <w:pPr>
        <w:pStyle w:val="Default"/>
        <w:jc w:val="left"/>
        <w:rPr>
          <w:rFonts w:ascii="Arial" w:hAnsi="Arial" w:cs="Arial"/>
          <w:szCs w:val="24"/>
        </w:rPr>
      </w:pPr>
      <w:r w:rsidRPr="0063773B">
        <w:rPr>
          <w:rFonts w:ascii="Arial" w:hAnsi="Arial" w:cs="Arial"/>
          <w:szCs w:val="24"/>
        </w:rPr>
        <w:t xml:space="preserve">W ramach otwartego konkursu w dziedzinie turystyki i krajoznawstwa </w:t>
      </w:r>
      <w:r w:rsidRPr="0063773B">
        <w:rPr>
          <w:rFonts w:ascii="Arial" w:hAnsi="Arial" w:cs="Arial"/>
          <w:bCs/>
          <w:szCs w:val="24"/>
        </w:rPr>
        <w:t>w 202</w:t>
      </w:r>
      <w:r w:rsidR="00D37D86">
        <w:rPr>
          <w:rFonts w:ascii="Arial" w:hAnsi="Arial" w:cs="Arial"/>
          <w:bCs/>
          <w:szCs w:val="24"/>
        </w:rPr>
        <w:t>4</w:t>
      </w:r>
      <w:r w:rsidRPr="0063773B">
        <w:rPr>
          <w:rFonts w:ascii="Arial" w:hAnsi="Arial" w:cs="Arial"/>
          <w:bCs/>
          <w:szCs w:val="24"/>
        </w:rPr>
        <w:t xml:space="preserve"> r. </w:t>
      </w:r>
      <w:r w:rsidRPr="0063773B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>organizacja w obrębie atrakcji turystycznych Bytomia imprez krajoznawczych, w tym rajdów i wycieczek tematycznych po Bytomiu;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  <w:snapToGrid w:val="0"/>
        </w:rPr>
        <w:lastRenderedPageBreak/>
        <w:t>upowszechniania turystyki i krajoznawstwa</w:t>
      </w:r>
      <w:r>
        <w:rPr>
          <w:rFonts w:ascii="Arial" w:hAnsi="Arial" w:cs="Arial"/>
        </w:rPr>
        <w:t xml:space="preserve"> poprzez organizację imprez i </w:t>
      </w:r>
      <w:r w:rsidRPr="0063773B">
        <w:rPr>
          <w:rFonts w:ascii="Arial" w:hAnsi="Arial" w:cs="Arial"/>
        </w:rPr>
        <w:t>wydarzeń turystycznych</w:t>
      </w:r>
      <w:r w:rsidRPr="0063773B">
        <w:rPr>
          <w:rFonts w:ascii="Arial" w:hAnsi="Arial" w:cs="Arial"/>
          <w:snapToGrid w:val="0"/>
        </w:rPr>
        <w:t xml:space="preserve">, zwłaszcza wśród dzieci i młodzieży </w:t>
      </w:r>
      <w:r w:rsidRPr="0063773B">
        <w:rPr>
          <w:rFonts w:ascii="Arial" w:hAnsi="Arial" w:cs="Arial"/>
        </w:rPr>
        <w:t>(w obrębie atrakcji turystycznych Bytomia);</w:t>
      </w:r>
    </w:p>
    <w:p w:rsidR="000D66A8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opracowanie </w:t>
      </w:r>
      <w:r>
        <w:rPr>
          <w:rFonts w:ascii="Arial" w:hAnsi="Arial" w:cs="Arial"/>
        </w:rPr>
        <w:t>wydawnictw</w:t>
      </w:r>
      <w:r w:rsidRPr="0063773B">
        <w:rPr>
          <w:rFonts w:ascii="Arial" w:hAnsi="Arial" w:cs="Arial"/>
        </w:rPr>
        <w:t>, folde</w:t>
      </w:r>
      <w:r>
        <w:rPr>
          <w:rFonts w:ascii="Arial" w:hAnsi="Arial" w:cs="Arial"/>
        </w:rPr>
        <w:t xml:space="preserve">rów, przewodników turystycznych, </w:t>
      </w:r>
      <w:r w:rsidRPr="0063773B">
        <w:rPr>
          <w:rFonts w:ascii="Arial" w:hAnsi="Arial" w:cs="Arial"/>
        </w:rPr>
        <w:t>filmów</w:t>
      </w:r>
      <w:r>
        <w:rPr>
          <w:rFonts w:ascii="Arial" w:hAnsi="Arial" w:cs="Arial"/>
        </w:rPr>
        <w:t xml:space="preserve"> lub innych form</w:t>
      </w:r>
      <w:r w:rsidRPr="0063773B">
        <w:rPr>
          <w:rFonts w:ascii="Arial" w:hAnsi="Arial" w:cs="Arial"/>
        </w:rPr>
        <w:t xml:space="preserve"> promujących walory turystyczne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projektowanie, wytyczanie, oznakowanie i modernizacja infrastruktury szlaków turystycznych dot. Bytomia;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>promowanie walorów turystycznych Bytomia, lokalnych atrakcji i produktów turystycznych</w:t>
      </w:r>
      <w:r w:rsidRPr="0063773B">
        <w:rPr>
          <w:rFonts w:ascii="Arial" w:hAnsi="Arial" w:cs="Arial"/>
          <w:snapToGrid w:val="0"/>
        </w:rPr>
        <w:t>;</w:t>
      </w:r>
    </w:p>
    <w:p w:rsidR="000D66A8" w:rsidRPr="0063773B" w:rsidRDefault="000D66A8" w:rsidP="00630CCE">
      <w:pPr>
        <w:pStyle w:val="NormalnyWeb"/>
        <w:numPr>
          <w:ilvl w:val="1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63773B">
        <w:rPr>
          <w:rFonts w:ascii="Arial" w:hAnsi="Arial" w:cs="Arial"/>
        </w:rPr>
        <w:t xml:space="preserve">promocja </w:t>
      </w:r>
      <w:r>
        <w:rPr>
          <w:rFonts w:ascii="Arial" w:hAnsi="Arial" w:cs="Arial"/>
        </w:rPr>
        <w:t>miejskich obiektów postindustrialnych.</w:t>
      </w:r>
    </w:p>
    <w:p w:rsidR="000D66A8" w:rsidRPr="00032108" w:rsidRDefault="000D66A8" w:rsidP="000D66A8">
      <w:pPr>
        <w:pStyle w:val="Default"/>
        <w:spacing w:after="0"/>
        <w:ind w:left="72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0D66A8" w:rsidRDefault="000D66A8" w:rsidP="000D66A8">
      <w:pPr>
        <w:pStyle w:val="Default"/>
        <w:spacing w:after="280"/>
        <w:ind w:left="720"/>
        <w:rPr>
          <w:rStyle w:val="Pogrubienie"/>
          <w:rFonts w:ascii="Arial" w:eastAsia="Arial Unicode MS" w:hAnsi="Arial" w:cs="Arial"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>
        <w:rPr>
          <w:rStyle w:val="Pogrubienie"/>
          <w:rFonts w:ascii="Arial" w:eastAsia="Arial Unicode MS" w:hAnsi="Arial" w:cs="Arial"/>
          <w:szCs w:val="24"/>
        </w:rPr>
        <w:t>znaczonych na realizację zadań</w:t>
      </w:r>
      <w:r w:rsidRPr="002C1D0B">
        <w:rPr>
          <w:rStyle w:val="Pogrubienie"/>
          <w:rFonts w:ascii="Arial" w:eastAsia="Arial Unicode MS" w:hAnsi="Arial" w:cs="Arial"/>
          <w:szCs w:val="24"/>
        </w:rPr>
        <w:t xml:space="preserve"> </w:t>
      </w:r>
    </w:p>
    <w:p w:rsidR="000D66A8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D37D8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>
        <w:rPr>
          <w:rFonts w:ascii="Arial" w:hAnsi="Arial" w:cs="Arial"/>
        </w:rPr>
        <w:t xml:space="preserve">27 000,00 zł (słownie: dwadzieścia siedem </w:t>
      </w:r>
      <w:r w:rsidRPr="0022560A">
        <w:rPr>
          <w:rFonts w:ascii="Arial" w:hAnsi="Arial" w:cs="Arial"/>
        </w:rPr>
        <w:t>tysięcy złotych).</w:t>
      </w:r>
    </w:p>
    <w:p w:rsidR="00434FFF" w:rsidRPr="00434FFF" w:rsidRDefault="00434FFF" w:rsidP="00434FFF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434FFF">
        <w:rPr>
          <w:rFonts w:ascii="Arial" w:hAnsi="Arial" w:cs="Arial"/>
          <w:szCs w:val="24"/>
        </w:rPr>
        <w:t xml:space="preserve">Na zadania związane z realizacją w 2024 r. zadań publicznych Miasta Bytomia  </w:t>
      </w:r>
      <w:r>
        <w:rPr>
          <w:rFonts w:ascii="Arial" w:hAnsi="Arial" w:cs="Arial"/>
          <w:szCs w:val="24"/>
        </w:rPr>
        <w:t xml:space="preserve">               </w:t>
      </w:r>
      <w:r w:rsidRPr="00434FFF">
        <w:rPr>
          <w:rFonts w:ascii="Arial" w:hAnsi="Arial" w:cs="Arial"/>
          <w:szCs w:val="24"/>
        </w:rPr>
        <w:t xml:space="preserve">w związku z obchodami </w:t>
      </w:r>
      <w:r w:rsidRPr="00434FFF">
        <w:rPr>
          <w:rFonts w:ascii="Arial" w:eastAsiaTheme="minorHAnsi" w:hAnsi="Arial" w:cs="Arial"/>
          <w:bCs/>
          <w:color w:val="000000"/>
          <w:szCs w:val="24"/>
          <w:lang w:eastAsia="en-US"/>
        </w:rPr>
        <w:t>jubileuszu 770-lecia nadania praw miejskich Bytomiowi zostanie ogłoszony oddzielny konkurs.</w:t>
      </w:r>
    </w:p>
    <w:p w:rsidR="000D66A8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70170B">
        <w:rPr>
          <w:rFonts w:ascii="Arial" w:hAnsi="Arial" w:cs="Arial"/>
        </w:rPr>
        <w:t>Zastrzega si</w:t>
      </w:r>
      <w:r w:rsidRPr="0070170B">
        <w:rPr>
          <w:rFonts w:ascii="Arial" w:eastAsia="TTE1B1EF00t00" w:hAnsi="Arial" w:cs="Arial"/>
        </w:rPr>
        <w:t xml:space="preserve">ę </w:t>
      </w:r>
      <w:r w:rsidRPr="0070170B">
        <w:rPr>
          <w:rFonts w:ascii="Arial" w:hAnsi="Arial" w:cs="Arial"/>
        </w:rPr>
        <w:t>mo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liwo</w:t>
      </w:r>
      <w:r w:rsidRPr="0070170B">
        <w:rPr>
          <w:rFonts w:ascii="Arial" w:eastAsia="TTE1B1EF00t00" w:hAnsi="Arial" w:cs="Arial"/>
        </w:rPr>
        <w:t xml:space="preserve">ść </w:t>
      </w:r>
      <w:r w:rsidRPr="0070170B">
        <w:rPr>
          <w:rFonts w:ascii="Arial" w:hAnsi="Arial" w:cs="Arial"/>
        </w:rPr>
        <w:t>zmiany wysoko</w:t>
      </w:r>
      <w:r w:rsidRPr="0070170B">
        <w:rPr>
          <w:rFonts w:ascii="Arial" w:eastAsia="TTE1B1EF00t00" w:hAnsi="Arial" w:cs="Arial"/>
        </w:rPr>
        <w:t>ś</w:t>
      </w:r>
      <w:r w:rsidRPr="0070170B">
        <w:rPr>
          <w:rFonts w:ascii="Arial" w:hAnsi="Arial" w:cs="Arial"/>
        </w:rPr>
        <w:t xml:space="preserve">ci przeznaczonych na przedmiotowy konkurs </w:t>
      </w:r>
      <w:r w:rsidRPr="0070170B">
        <w:rPr>
          <w:rFonts w:ascii="Arial" w:eastAsia="TTE1B1EF00t00" w:hAnsi="Arial" w:cs="Arial"/>
        </w:rPr>
        <w:t>ś</w:t>
      </w:r>
      <w:r w:rsidR="00D37D86">
        <w:rPr>
          <w:rFonts w:ascii="Arial" w:hAnsi="Arial" w:cs="Arial"/>
        </w:rPr>
        <w:t xml:space="preserve">rodków publicznych </w:t>
      </w:r>
      <w:r w:rsidRPr="0070170B">
        <w:rPr>
          <w:rFonts w:ascii="Arial" w:hAnsi="Arial" w:cs="Arial"/>
        </w:rPr>
        <w:t>w przypadku dokonania zmian finansowych w bud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ecie Gminy Bytom na rok 202</w:t>
      </w:r>
      <w:r w:rsidR="00D37D86">
        <w:rPr>
          <w:rFonts w:ascii="Arial" w:hAnsi="Arial" w:cs="Arial"/>
        </w:rPr>
        <w:t>4</w:t>
      </w:r>
      <w:r w:rsidRPr="0070170B">
        <w:rPr>
          <w:rFonts w:ascii="Arial" w:hAnsi="Arial" w:cs="Arial"/>
        </w:rPr>
        <w:t xml:space="preserve"> przez Rad</w:t>
      </w:r>
      <w:r w:rsidRPr="0070170B">
        <w:rPr>
          <w:rFonts w:ascii="Arial" w:eastAsia="TTE1B1EF00t00" w:hAnsi="Arial" w:cs="Arial"/>
        </w:rPr>
        <w:t xml:space="preserve">ę </w:t>
      </w:r>
      <w:r w:rsidRPr="0070170B">
        <w:rPr>
          <w:rFonts w:ascii="Arial" w:hAnsi="Arial" w:cs="Arial"/>
        </w:rPr>
        <w:t>Miejsk</w:t>
      </w:r>
      <w:r w:rsidRPr="0070170B">
        <w:rPr>
          <w:rFonts w:ascii="Arial" w:eastAsia="TTE1B1EF00t00" w:hAnsi="Arial" w:cs="Arial"/>
        </w:rPr>
        <w:t xml:space="preserve">ą </w:t>
      </w:r>
      <w:r w:rsidRPr="0070170B">
        <w:rPr>
          <w:rFonts w:ascii="Arial" w:hAnsi="Arial" w:cs="Arial"/>
        </w:rPr>
        <w:t>w Bytomiu. Kwoty mog</w:t>
      </w:r>
      <w:r w:rsidRPr="0070170B">
        <w:rPr>
          <w:rFonts w:ascii="Arial" w:eastAsia="TTE1B1EF00t00" w:hAnsi="Arial" w:cs="Arial"/>
        </w:rPr>
        <w:t xml:space="preserve">ą </w:t>
      </w:r>
      <w:r w:rsidRPr="0070170B">
        <w:rPr>
          <w:rFonts w:ascii="Arial" w:hAnsi="Arial" w:cs="Arial"/>
        </w:rPr>
        <w:t xml:space="preserve">ulec zmianie w przypadku stwierdzenia, 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e zadanie mo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na zrealizowa</w:t>
      </w:r>
      <w:r w:rsidRPr="0070170B">
        <w:rPr>
          <w:rFonts w:ascii="Arial" w:eastAsia="TTE1B1EF00t00" w:hAnsi="Arial" w:cs="Arial"/>
        </w:rPr>
        <w:t xml:space="preserve">ć </w:t>
      </w:r>
      <w:r w:rsidRPr="0070170B">
        <w:rPr>
          <w:rFonts w:ascii="Arial" w:hAnsi="Arial" w:cs="Arial"/>
        </w:rPr>
        <w:t>mniejszym kosztem, zło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one oferty nie uzyskaj</w:t>
      </w:r>
      <w:r w:rsidRPr="0070170B">
        <w:rPr>
          <w:rFonts w:ascii="Arial" w:eastAsia="TTE1B1EF00t00" w:hAnsi="Arial" w:cs="Arial"/>
        </w:rPr>
        <w:t xml:space="preserve">ą </w:t>
      </w:r>
      <w:r w:rsidRPr="0070170B">
        <w:rPr>
          <w:rFonts w:ascii="Arial" w:hAnsi="Arial" w:cs="Arial"/>
        </w:rPr>
        <w:t>akceptacji komisji konkursowej lub zaistnieje konieczno</w:t>
      </w:r>
      <w:r w:rsidRPr="0070170B">
        <w:rPr>
          <w:rFonts w:ascii="Arial" w:eastAsia="TTE1B1EF00t00" w:hAnsi="Arial" w:cs="Arial"/>
        </w:rPr>
        <w:t xml:space="preserve">ść </w:t>
      </w:r>
      <w:r w:rsidRPr="0070170B">
        <w:rPr>
          <w:rFonts w:ascii="Arial" w:hAnsi="Arial" w:cs="Arial"/>
        </w:rPr>
        <w:t>zmiany bud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etu Gminy Bytom w cz</w:t>
      </w:r>
      <w:r w:rsidRPr="0070170B">
        <w:rPr>
          <w:rFonts w:ascii="Arial" w:eastAsia="TTE1B1EF00t00" w:hAnsi="Arial" w:cs="Arial"/>
        </w:rPr>
        <w:t>ęś</w:t>
      </w:r>
      <w:r w:rsidRPr="0070170B">
        <w:rPr>
          <w:rFonts w:ascii="Arial" w:hAnsi="Arial" w:cs="Arial"/>
        </w:rPr>
        <w:t>ci przeznaczonej na realizacj</w:t>
      </w:r>
      <w:r w:rsidRPr="0070170B">
        <w:rPr>
          <w:rFonts w:ascii="Arial" w:eastAsia="TTE1B1EF00t00" w:hAnsi="Arial" w:cs="Arial"/>
        </w:rPr>
        <w:t xml:space="preserve">ę </w:t>
      </w:r>
      <w:r w:rsidRPr="0070170B">
        <w:rPr>
          <w:rFonts w:ascii="Arial" w:hAnsi="Arial" w:cs="Arial"/>
        </w:rPr>
        <w:t>zadania z wa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nych przyczyn, niemo</w:t>
      </w:r>
      <w:r w:rsidRPr="0070170B">
        <w:rPr>
          <w:rFonts w:ascii="Arial" w:eastAsia="TTE1B1EF00t00" w:hAnsi="Arial" w:cs="Arial"/>
        </w:rPr>
        <w:t>ż</w:t>
      </w:r>
      <w:r w:rsidRPr="0070170B">
        <w:rPr>
          <w:rFonts w:ascii="Arial" w:hAnsi="Arial" w:cs="Arial"/>
        </w:rPr>
        <w:t>liwych do przewidzenia w dniu ogłaszania konkursu.</w:t>
      </w:r>
    </w:p>
    <w:p w:rsidR="000D66A8" w:rsidRPr="0070170B" w:rsidRDefault="000D66A8" w:rsidP="0070170B">
      <w:pPr>
        <w:pStyle w:val="Default"/>
        <w:numPr>
          <w:ilvl w:val="6"/>
          <w:numId w:val="10"/>
        </w:numPr>
        <w:spacing w:after="0"/>
        <w:ind w:left="284" w:hanging="284"/>
        <w:rPr>
          <w:rFonts w:ascii="Arial" w:hAnsi="Arial" w:cs="Arial"/>
        </w:rPr>
      </w:pPr>
      <w:r w:rsidRPr="0070170B">
        <w:rPr>
          <w:rFonts w:ascii="Arial" w:hAnsi="Arial" w:cs="Arial"/>
        </w:rPr>
        <w:t>Przewiduje się możliwość ogłoszenia nowego konkursu w przypadku zmian w budżecie Gminy Bytom i wyasygnowania na ten cel nowych środków.</w:t>
      </w:r>
    </w:p>
    <w:p w:rsidR="000D66A8" w:rsidRPr="00EB4AD8" w:rsidRDefault="000D66A8" w:rsidP="000D66A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0D66A8" w:rsidRPr="00E81788" w:rsidRDefault="000D66A8" w:rsidP="000D66A8">
      <w:pPr>
        <w:pStyle w:val="Nagwek2"/>
        <w:spacing w:after="24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0D66A8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B52CD4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B52CD4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0D66A8" w:rsidRPr="006E7EDE" w:rsidRDefault="000D66A8" w:rsidP="00630CCE">
      <w:pPr>
        <w:pStyle w:val="Default"/>
        <w:numPr>
          <w:ilvl w:val="3"/>
          <w:numId w:val="19"/>
        </w:numPr>
        <w:ind w:left="426" w:hanging="426"/>
        <w:jc w:val="left"/>
        <w:rPr>
          <w:rFonts w:ascii="Arial" w:hAnsi="Arial" w:cs="Arial"/>
          <w:szCs w:val="24"/>
        </w:rPr>
      </w:pPr>
      <w:r w:rsidRPr="006E7EDE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   w nieprzekraczalnym terminie: do dnia </w:t>
      </w:r>
      <w:r w:rsidR="00B52CD4">
        <w:rPr>
          <w:rFonts w:ascii="Arial" w:hAnsi="Arial" w:cs="Arial"/>
          <w:szCs w:val="24"/>
        </w:rPr>
        <w:t>12 stycznia</w:t>
      </w:r>
      <w:r w:rsidRPr="006E7EDE">
        <w:rPr>
          <w:rFonts w:ascii="Arial" w:hAnsi="Arial" w:cs="Arial"/>
          <w:szCs w:val="24"/>
        </w:rPr>
        <w:t xml:space="preserve"> 202</w:t>
      </w:r>
      <w:r w:rsidR="00B52CD4">
        <w:rPr>
          <w:rFonts w:ascii="Arial" w:hAnsi="Arial" w:cs="Arial"/>
          <w:szCs w:val="24"/>
        </w:rPr>
        <w:t>4</w:t>
      </w:r>
      <w:r w:rsidRPr="006E7EDE">
        <w:rPr>
          <w:rFonts w:ascii="Arial" w:hAnsi="Arial" w:cs="Arial"/>
          <w:szCs w:val="24"/>
        </w:rPr>
        <w:t xml:space="preserve"> r. Rozstrzygnięcie i ogłoszenie wyników na</w:t>
      </w:r>
      <w:r w:rsidR="00B52CD4">
        <w:rPr>
          <w:rFonts w:ascii="Arial" w:hAnsi="Arial" w:cs="Arial"/>
          <w:szCs w:val="24"/>
        </w:rPr>
        <w:t xml:space="preserve">stąpi nie później niż do dnia 26 stycznia </w:t>
      </w:r>
      <w:r w:rsidRPr="006E7EDE">
        <w:rPr>
          <w:rFonts w:ascii="Arial" w:hAnsi="Arial" w:cs="Arial"/>
          <w:szCs w:val="24"/>
        </w:rPr>
        <w:t>202</w:t>
      </w:r>
      <w:r w:rsidR="00B52CD4">
        <w:rPr>
          <w:rFonts w:ascii="Arial" w:hAnsi="Arial" w:cs="Arial"/>
          <w:szCs w:val="24"/>
        </w:rPr>
        <w:t>4</w:t>
      </w:r>
      <w:r w:rsidRPr="006E7EDE">
        <w:rPr>
          <w:rFonts w:ascii="Arial" w:hAnsi="Arial" w:cs="Arial"/>
          <w:szCs w:val="24"/>
        </w:rPr>
        <w:t xml:space="preserve"> r.</w:t>
      </w:r>
    </w:p>
    <w:p w:rsidR="000D66A8" w:rsidRPr="0022560A" w:rsidRDefault="000D66A8" w:rsidP="000D66A8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AA0D3E">
        <w:rPr>
          <w:rFonts w:ascii="Arial" w:hAnsi="Arial" w:cs="Arial"/>
        </w:rPr>
        <w:br/>
        <w:t xml:space="preserve">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</w:t>
      </w:r>
      <w:r w:rsidR="00D31F56">
        <w:rPr>
          <w:rFonts w:ascii="Arial" w:hAnsi="Arial" w:cs="Arial"/>
        </w:rPr>
        <w:t xml:space="preserve">wraz z wymaganymi załącznikami </w:t>
      </w:r>
      <w:r w:rsidRPr="00AA0D3E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B52CD4">
        <w:rPr>
          <w:rFonts w:ascii="Arial" w:hAnsi="Arial" w:cs="Arial"/>
        </w:rPr>
        <w:t>4</w:t>
      </w:r>
      <w:r w:rsidRPr="00AA0D3E">
        <w:rPr>
          <w:rFonts w:ascii="Arial" w:hAnsi="Arial" w:cs="Arial"/>
        </w:rPr>
        <w:t xml:space="preserve"> rok – </w:t>
      </w:r>
      <w:r>
        <w:rPr>
          <w:rFonts w:ascii="Arial" w:hAnsi="Arial" w:cs="Arial"/>
        </w:rPr>
        <w:t>TURYSTYKA</w:t>
      </w:r>
      <w:r w:rsidRPr="00AA0D3E">
        <w:rPr>
          <w:rFonts w:ascii="Arial" w:hAnsi="Arial" w:cs="Arial"/>
        </w:rPr>
        <w:t xml:space="preserve">” z dopiskiem NIE OTWIERAĆ do Kancelarii Urzędu Miejskiego w Bytomiu, ul. Parkowa 2, pokój nr </w:t>
      </w:r>
      <w:r w:rsidRPr="00AA0D3E">
        <w:rPr>
          <w:rFonts w:ascii="Arial" w:hAnsi="Arial" w:cs="Arial"/>
        </w:rPr>
        <w:lastRenderedPageBreak/>
        <w:t>128 lub do punktu podawczego Urzędu Miejskiego w Bytomiu przy ul. Smolenia 35 (pokój 16 - parter), w terminie do dnia</w:t>
      </w:r>
      <w:r>
        <w:rPr>
          <w:rFonts w:ascii="Arial" w:hAnsi="Arial" w:cs="Arial"/>
        </w:rPr>
        <w:t xml:space="preserve"> </w:t>
      </w:r>
      <w:r w:rsidR="00B52CD4">
        <w:rPr>
          <w:rFonts w:ascii="Arial" w:hAnsi="Arial" w:cs="Arial"/>
        </w:rPr>
        <w:t>12 stycznia</w:t>
      </w:r>
      <w:r>
        <w:rPr>
          <w:rFonts w:ascii="Arial" w:hAnsi="Arial" w:cs="Arial"/>
        </w:rPr>
        <w:t xml:space="preserve"> </w:t>
      </w:r>
      <w:r w:rsidRPr="00AA0D3E">
        <w:rPr>
          <w:rFonts w:ascii="Arial" w:hAnsi="Arial" w:cs="Arial"/>
        </w:rPr>
        <w:t>202</w:t>
      </w:r>
      <w:r w:rsidR="00B52CD4">
        <w:rPr>
          <w:rFonts w:ascii="Arial" w:hAnsi="Arial" w:cs="Arial"/>
        </w:rPr>
        <w:t>4</w:t>
      </w:r>
      <w:r w:rsidRPr="00AA0D3E">
        <w:rPr>
          <w:rFonts w:ascii="Arial" w:hAnsi="Arial" w:cs="Arial"/>
        </w:rPr>
        <w:t xml:space="preserve"> roku do godz. </w:t>
      </w:r>
      <w:r w:rsidR="00B52CD4">
        <w:rPr>
          <w:rFonts w:ascii="Arial" w:hAnsi="Arial" w:cs="Arial"/>
        </w:rPr>
        <w:t>15.00</w:t>
      </w:r>
      <w:r w:rsidRPr="00AA0D3E">
        <w:rPr>
          <w:rFonts w:ascii="Arial" w:hAnsi="Arial" w:cs="Arial"/>
        </w:rPr>
        <w:t xml:space="preserve"> Wersja papierowa musi posiadać taką samą sumę kontrolną wygenerowaną z systemu, przy czym o zachowaniu terminu decyduje data formalnego wpływu oferty do Urzędu.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</w:tabs>
        <w:autoSpaceDE w:val="0"/>
        <w:autoSpaceDN w:val="0"/>
        <w:adjustRightInd w:val="0"/>
        <w:ind w:left="426" w:hanging="426"/>
        <w:rPr>
          <w:rFonts w:ascii="Arial" w:hAnsi="Arial" w:cs="Arial"/>
          <w:i/>
          <w:iCs/>
        </w:rPr>
      </w:pPr>
      <w:r w:rsidRPr="00AA0D3E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0D66A8" w:rsidRPr="0079055C" w:rsidTr="002573CD">
        <w:trPr>
          <w:trHeight w:val="2781"/>
          <w:jc w:val="center"/>
        </w:trPr>
        <w:tc>
          <w:tcPr>
            <w:tcW w:w="8143" w:type="dxa"/>
          </w:tcPr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0D66A8" w:rsidRPr="0079055C" w:rsidRDefault="00D31F56" w:rsidP="002573CD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0D66A8">
              <w:rPr>
                <w:rFonts w:ascii="Arial" w:hAnsi="Arial" w:cs="Arial"/>
              </w:rPr>
              <w:t xml:space="preserve"> Organizacji Pozarządowych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>
              <w:rPr>
                <w:rFonts w:ascii="Arial" w:hAnsi="Arial" w:cs="Arial"/>
              </w:rPr>
              <w:t>Parkowa 2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>
              <w:rPr>
                <w:rFonts w:ascii="Arial" w:hAnsi="Arial" w:cs="Arial"/>
              </w:rPr>
              <w:t xml:space="preserve"> TURYSTYKA </w:t>
            </w:r>
            <w:r w:rsidRPr="0079055C">
              <w:rPr>
                <w:rFonts w:ascii="Arial" w:hAnsi="Arial" w:cs="Arial"/>
              </w:rPr>
              <w:t>202</w:t>
            </w:r>
            <w:r w:rsidR="00B52CD4">
              <w:rPr>
                <w:rFonts w:ascii="Arial" w:hAnsi="Arial" w:cs="Arial"/>
              </w:rPr>
              <w:t>4</w:t>
            </w:r>
          </w:p>
          <w:p w:rsidR="000D66A8" w:rsidRPr="0079055C" w:rsidRDefault="000D66A8" w:rsidP="002573CD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0D66A8" w:rsidRDefault="000D66A8" w:rsidP="002573CD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0D66A8" w:rsidRPr="0079055C" w:rsidRDefault="000D66A8" w:rsidP="002573CD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0D66A8" w:rsidRPr="00847C4D" w:rsidRDefault="000D66A8" w:rsidP="000D66A8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Oferta winna zostać złożona, w języku polskim z wypełnieniem wszystkich miejsc w ofercie.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 xml:space="preserve">Oferta  wydrukowana z Generatora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jest zgodna ze wzorem zawartym                 w rozporządzeniu Przewodniczącego Komitetu do spraw Pożytku Publicznego                 z dnia 24 października 2018 r. w sprawie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14" w:history="1">
        <w:r w:rsidRPr="00AA0D3E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AA0D3E">
        <w:rPr>
          <w:rFonts w:ascii="Arial" w:hAnsi="Arial" w:cs="Arial"/>
        </w:rPr>
        <w:t xml:space="preserve">), platformie </w:t>
      </w:r>
      <w:proofErr w:type="spellStart"/>
      <w:r w:rsidRPr="00AA0D3E">
        <w:rPr>
          <w:rFonts w:ascii="Arial" w:hAnsi="Arial" w:cs="Arial"/>
        </w:rPr>
        <w:t>eNGO</w:t>
      </w:r>
      <w:proofErr w:type="spellEnd"/>
      <w:r w:rsidRPr="00AA0D3E">
        <w:rPr>
          <w:rFonts w:ascii="Arial" w:hAnsi="Arial" w:cs="Arial"/>
        </w:rPr>
        <w:t xml:space="preserve"> oraz w Wydziale Kultury i Sportu.</w:t>
      </w:r>
    </w:p>
    <w:p w:rsidR="000D66A8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Jeden podmiot może do konkursu złożyć nie więcej niż jedną ofertę.</w:t>
      </w:r>
    </w:p>
    <w:p w:rsidR="000D66A8" w:rsidRPr="00AA0D3E" w:rsidRDefault="000D66A8" w:rsidP="00630CCE">
      <w:pPr>
        <w:pStyle w:val="Akapitzlist"/>
        <w:numPr>
          <w:ilvl w:val="3"/>
          <w:numId w:val="1"/>
        </w:numPr>
        <w:tabs>
          <w:tab w:val="clear" w:pos="2520"/>
          <w:tab w:val="num" w:pos="426"/>
        </w:tabs>
        <w:ind w:left="426" w:hanging="426"/>
        <w:rPr>
          <w:rFonts w:ascii="Arial" w:hAnsi="Arial" w:cs="Arial"/>
        </w:rPr>
      </w:pPr>
      <w:r w:rsidRPr="00AA0D3E">
        <w:rPr>
          <w:rFonts w:ascii="Arial" w:hAnsi="Arial" w:cs="Arial"/>
        </w:rPr>
        <w:t>Do oferty należy dołączyć następujące załączniki: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aktualny odpis właściwego rejestru/ewidencji dla oferentów, w tym odpis elektroniczny (wymóg nie dotyczy podmiotów, które figurują           </w:t>
      </w:r>
      <w:r>
        <w:rPr>
          <w:rFonts w:ascii="Arial" w:hAnsi="Arial" w:cs="Arial"/>
        </w:rPr>
        <w:t xml:space="preserve">                          </w:t>
      </w:r>
      <w:r w:rsidRPr="0022560A">
        <w:rPr>
          <w:rFonts w:ascii="Arial" w:hAnsi="Arial" w:cs="Arial"/>
        </w:rPr>
        <w:t>w rejestrach/ewidencjach prowadzonych przez Urząd Miejski w Bytomiu);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ewentualne załączenie dokumentów potwierdzających możliwość przeprowadzenia przedsięwzięcia we wskazanym miejscu, czyli: list intencyjny, umowę partnerską, oświadczenie właściciela obiektu/posesji                      w przypadku organizacji zadania na obiektach niebędących własnością podmiotu;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lastRenderedPageBreak/>
        <w:t>w przypadku oferty wspólnej: umowę zawartą między podmiotami, określającą zakres ich świadczeń składających się na realizację zadania publicznego, sposób reprezentacji podmiotów wobec Gminy Bytom;</w:t>
      </w:r>
    </w:p>
    <w:p w:rsidR="000D66A8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stosunku Państwa do innych kościołów i związków wyznaniowych oraz o gwarancjach wolności sumienia                        i wyznania załącza się dokument potwierdzający status prawny podmiotu, dekret powołujący na proboszcza lub inną funkcję, upoważniający do składania oświadczeń i zaciągania zobowiązań;</w:t>
      </w:r>
    </w:p>
    <w:p w:rsidR="000D66A8" w:rsidRPr="00AA0D3E" w:rsidRDefault="000D66A8" w:rsidP="00630CCE">
      <w:pPr>
        <w:pStyle w:val="Standard"/>
        <w:numPr>
          <w:ilvl w:val="0"/>
          <w:numId w:val="14"/>
        </w:numPr>
        <w:ind w:left="709" w:hanging="283"/>
        <w:rPr>
          <w:rFonts w:ascii="Arial" w:hAnsi="Arial" w:cs="Arial"/>
        </w:rPr>
      </w:pPr>
      <w:r w:rsidRPr="00AA0D3E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</w:rPr>
        <w:t xml:space="preserve">Oferta musi zostać podpisana przez osoby upoważnione zgodnie ze statutem </w:t>
      </w:r>
      <w:r w:rsidRPr="00AA0D3E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wymienionymi w art. 3 ust. 3 ustawy  o działalności pożytku publicznego i o wolontariacie określającą zakres ich świadczeń składających się na realizację zadania publicznego oraz sposób reprezentacji wobec ogłaszającego konkurs.</w:t>
      </w:r>
    </w:p>
    <w:p w:rsidR="000D66A8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0D66A8" w:rsidRPr="00AA0D3E" w:rsidRDefault="000D66A8" w:rsidP="00630CCE">
      <w:pPr>
        <w:pStyle w:val="Default"/>
        <w:numPr>
          <w:ilvl w:val="3"/>
          <w:numId w:val="1"/>
        </w:numPr>
        <w:tabs>
          <w:tab w:val="clear" w:pos="2520"/>
          <w:tab w:val="num" w:pos="426"/>
        </w:tabs>
        <w:spacing w:after="0"/>
        <w:ind w:left="426" w:hanging="426"/>
        <w:jc w:val="left"/>
        <w:rPr>
          <w:rFonts w:ascii="Arial" w:hAnsi="Arial" w:cs="Arial"/>
          <w:szCs w:val="24"/>
        </w:rPr>
      </w:pPr>
      <w:r w:rsidRPr="00AA0D3E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AA0D3E">
        <w:rPr>
          <w:rFonts w:ascii="Arial" w:hAnsi="Arial" w:cs="Arial"/>
          <w:szCs w:val="24"/>
        </w:rPr>
        <w:t>pkt</w:t>
      </w:r>
      <w:proofErr w:type="spellEnd"/>
      <w:r w:rsidRPr="00AA0D3E">
        <w:rPr>
          <w:rFonts w:ascii="Arial" w:hAnsi="Arial" w:cs="Arial"/>
          <w:szCs w:val="24"/>
        </w:rPr>
        <w:t xml:space="preserve"> III 6 do rozporządzenia, </w:t>
      </w:r>
      <w:r w:rsidRPr="00AA0D3E">
        <w:rPr>
          <w:rFonts w:ascii="Arial" w:hAnsi="Arial" w:cs="Arial"/>
          <w:szCs w:val="24"/>
        </w:rPr>
        <w:br/>
        <w:t>o którym mowa w ust. 4.</w:t>
      </w:r>
    </w:p>
    <w:p w:rsidR="000D66A8" w:rsidRPr="0022560A" w:rsidRDefault="000D66A8" w:rsidP="000D66A8">
      <w:pPr>
        <w:rPr>
          <w:rFonts w:ascii="Arial" w:hAnsi="Arial" w:cs="Arial"/>
          <w:u w:val="single"/>
        </w:rPr>
      </w:pPr>
    </w:p>
    <w:p w:rsidR="000D66A8" w:rsidRDefault="000D66A8" w:rsidP="000D66A8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0D66A8" w:rsidRPr="00F966F9" w:rsidRDefault="000D66A8" w:rsidP="000D66A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0D66A8" w:rsidRPr="00AA0D3E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Pr="00C419CC">
        <w:rPr>
          <w:rFonts w:ascii="Arial" w:hAnsi="Arial" w:cs="Arial"/>
        </w:rPr>
        <w:t xml:space="preserve"> </w:t>
      </w:r>
      <w:r w:rsidRPr="00C419CC">
        <w:rPr>
          <w:rFonts w:ascii="Arial" w:hAnsi="Arial" w:cs="Arial"/>
          <w:b w:val="0"/>
        </w:rPr>
        <w:t>w miejscu i terminie wskazanym w ogłoszeniu</w:t>
      </w:r>
      <w:r>
        <w:rPr>
          <w:rFonts w:ascii="Arial" w:hAnsi="Arial" w:cs="Arial"/>
        </w:rPr>
        <w:t>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planowana realizacja zadania w określonym w ogłoszeniu terminie;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podpisanie oferty przez osoby upoważnione do reprezentowania wnioskodawcy;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AA0D3E">
        <w:rPr>
          <w:rFonts w:ascii="Arial" w:hAnsi="Arial" w:cs="Arial"/>
          <w:b w:val="0"/>
        </w:rPr>
        <w:t>złożenie wymaganych pieczątek i podpisów w zakresie wskazanym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lastRenderedPageBreak/>
        <w:t>bezbłędna pod względem formalno-rachunkowym kalkulacja przewidywanych kosztów realizacji zadania;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właściwe wypełnienie miejsc i rubryk w ofercie;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zgodność oferty realizacji zadania z działalnością statutową oferenta;</w:t>
      </w:r>
    </w:p>
    <w:p w:rsidR="000D66A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0D66A8" w:rsidRPr="005C1118" w:rsidRDefault="000D66A8" w:rsidP="00630CCE">
      <w:pPr>
        <w:pStyle w:val="Tekstpodstawowy3"/>
        <w:numPr>
          <w:ilvl w:val="0"/>
          <w:numId w:val="15"/>
        </w:numPr>
        <w:jc w:val="left"/>
        <w:rPr>
          <w:rFonts w:ascii="Arial" w:hAnsi="Arial" w:cs="Arial"/>
          <w:b w:val="0"/>
        </w:rPr>
      </w:pPr>
      <w:r w:rsidRPr="005C1118">
        <w:rPr>
          <w:rFonts w:ascii="Arial" w:hAnsi="Arial" w:cs="Arial"/>
          <w:b w:val="0"/>
        </w:rPr>
        <w:t>wartość wnioskowanej dotacji nie wyższa niż kwota przeznaczona na konkurs.</w:t>
      </w:r>
    </w:p>
    <w:p w:rsidR="000D66A8" w:rsidRDefault="000D66A8" w:rsidP="000D66A8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0D66A8" w:rsidRPr="00E81788" w:rsidRDefault="000D66A8" w:rsidP="000D66A8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Złożone oferty będą rozpatrywane pod względem formalnym i merytorycznym przez powołaną przez Prezydenta Bytomia komisję konkursową, zwaną dalej komisją.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0D66A8" w:rsidRPr="005C111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Do zadań komisji należy: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końcowa ocena spełnienia przez uczestników konkursu wymagań określonych w ogłoszeniu o konkursie;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ocena merytoryczna ofert zgodnie z kryteriami określonymi w ogłoszeniu konkursu; </w:t>
      </w:r>
    </w:p>
    <w:p w:rsidR="000D66A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dokumentowanie wszelkich czynności i zdarzeń związanych z postępowaniem konkursowym; </w:t>
      </w:r>
    </w:p>
    <w:p w:rsidR="000D66A8" w:rsidRPr="005C1118" w:rsidRDefault="000D66A8" w:rsidP="00630CCE">
      <w:pPr>
        <w:pStyle w:val="Akapitzlist"/>
        <w:numPr>
          <w:ilvl w:val="0"/>
          <w:numId w:val="16"/>
        </w:numPr>
        <w:rPr>
          <w:rFonts w:ascii="Arial" w:hAnsi="Arial" w:cs="Arial"/>
        </w:rPr>
      </w:pPr>
      <w:r w:rsidRPr="005C1118">
        <w:rPr>
          <w:rFonts w:ascii="Arial" w:hAnsi="Arial" w:cs="Arial"/>
        </w:rPr>
        <w:t>przygotowanie uzasadnienia rozstrzygnięcia konkursu.</w:t>
      </w:r>
    </w:p>
    <w:p w:rsidR="000D66A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0D66A8" w:rsidRPr="005C1118" w:rsidRDefault="000D66A8" w:rsidP="00630CCE">
      <w:pPr>
        <w:pStyle w:val="Tekstpodstawowy"/>
        <w:numPr>
          <w:ilvl w:val="6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Weryfikacja merytoryczna ofert dokonana zostanie przez komisję z uwzględnieniem następujących kryteriów: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Pr="00F966F9">
        <w:rPr>
          <w:rFonts w:ascii="Arial" w:hAnsi="Arial" w:cs="Arial"/>
          <w:szCs w:val="24"/>
        </w:rPr>
        <w:t>W tym zakresie komisja może przyznać od 0 do 15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finansowe (koszty realizacji planowanego zadania, ocena kosztów kalkulacji zadania pod kątem ich celowości, oszczędności i efektywności wykonania, udział środków własnych oraz innych źródeł finansowania – zakładani </w:t>
      </w:r>
      <w:r w:rsidRPr="005C1118">
        <w:rPr>
          <w:rFonts w:ascii="Arial" w:hAnsi="Arial" w:cs="Arial"/>
          <w:szCs w:val="24"/>
        </w:rPr>
        <w:lastRenderedPageBreak/>
        <w:t>partnerzy, ocena rozliczania otrzymanych środków na realizację zadań publicznych). W tym zakresie komisja może przyznać od 0 do 10 punktów;</w:t>
      </w:r>
    </w:p>
    <w:p w:rsidR="000D66A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5C1118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0D66A8" w:rsidRPr="005C1118" w:rsidRDefault="000D66A8" w:rsidP="00630CCE">
      <w:pPr>
        <w:pStyle w:val="Tekstpodstawowy"/>
        <w:numPr>
          <w:ilvl w:val="0"/>
          <w:numId w:val="17"/>
        </w:numPr>
        <w:suppressAutoHyphens/>
        <w:ind w:left="709" w:hanging="283"/>
        <w:jc w:val="left"/>
        <w:rPr>
          <w:rFonts w:ascii="Arial" w:hAnsi="Arial" w:cs="Arial"/>
          <w:szCs w:val="24"/>
        </w:rPr>
      </w:pPr>
      <w:r w:rsidRPr="005C1118">
        <w:rPr>
          <w:rFonts w:ascii="Arial" w:hAnsi="Arial" w:cs="Arial"/>
          <w:szCs w:val="24"/>
        </w:rPr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Wymagana minimalna liczba punktów uprawniających do otrzymania pozytywnej oceny Komisji wynosi 25 punktów.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Oferta, która uzyska mniej niż 25 punktów zostaje oceniona negatywnie pod kątem merytorycznym.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Decyzję o wyborze ofert i o udzieleniu im dotacji podejmuje Prezydent Bytomia.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Rozstrzygnięcie konkursu jest ostateczne, nie jest decyzją administracyjną i nie podlega zaskarżeniu.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0D66A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internetowej i platformie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>.</w:t>
      </w:r>
    </w:p>
    <w:p w:rsidR="000D66A8" w:rsidRPr="005C1118" w:rsidRDefault="000D66A8" w:rsidP="00630CCE">
      <w:pPr>
        <w:pStyle w:val="Akapitzlist"/>
        <w:numPr>
          <w:ilvl w:val="6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5C1118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0D66A8" w:rsidRPr="00E81788" w:rsidRDefault="000D66A8" w:rsidP="000D66A8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0D66A8" w:rsidRPr="00E81788" w:rsidRDefault="000D66A8" w:rsidP="000D66A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>
        <w:rPr>
          <w:rFonts w:ascii="Arial" w:hAnsi="Arial" w:cs="Arial"/>
        </w:rPr>
        <w:t xml:space="preserve">semnej pod rygorem nieważności, pomiędzy wyłonionym oferentem </w:t>
      </w:r>
      <w:r w:rsidRPr="0022560A">
        <w:rPr>
          <w:rFonts w:ascii="Arial" w:hAnsi="Arial" w:cs="Arial"/>
        </w:rPr>
        <w:t xml:space="preserve">a Gminą Bytom o wsparcie lub powierzenie realizacji zadania publicznego zawarta niezwłocznie po spełnieniu wymogów wskazanych </w:t>
      </w:r>
      <w:r>
        <w:rPr>
          <w:rFonts w:ascii="Arial" w:hAnsi="Arial" w:cs="Arial"/>
        </w:rPr>
        <w:t xml:space="preserve">     </w:t>
      </w:r>
      <w:r w:rsidRPr="0022560A">
        <w:rPr>
          <w:rFonts w:ascii="Arial" w:hAnsi="Arial" w:cs="Arial"/>
        </w:rPr>
        <w:t>w niniejszym paragra</w:t>
      </w:r>
      <w:r>
        <w:rPr>
          <w:rFonts w:ascii="Arial" w:hAnsi="Arial" w:cs="Arial"/>
        </w:rPr>
        <w:t xml:space="preserve">fie  </w:t>
      </w:r>
      <w:r w:rsidRPr="0022560A">
        <w:rPr>
          <w:rFonts w:ascii="Arial" w:hAnsi="Arial" w:cs="Arial"/>
        </w:rPr>
        <w:t>ze szczególnym uwzględnieniem konieczności zło</w:t>
      </w:r>
      <w:r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opiera się na wzorze zawartym w rozporządzeniu Przewodniczącego Komitetu do spraw Pożytku Publicznego z dnia 24 października 2018 r. w sprawie w wzorów ofert i ramowych wzorów umów dotyczących realizacji zadań publicznych oraz wzorów sprawozdań z wykonania tych zadań (Dz. U. z 2018 r. poz. 2057).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Prezydent Bytomia zastrzega sobie prawo odmowy podpisania umowy w przypadku rażącej różnicy kosztów i zakresu zadania zawartych w złożonej ofercie i jego aktualizacji.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</w:t>
      </w:r>
      <w:r w:rsidRPr="005C1118">
        <w:rPr>
          <w:rFonts w:ascii="Arial" w:hAnsi="Arial" w:cs="Arial"/>
        </w:rPr>
        <w:lastRenderedPageBreak/>
        <w:t>oferent ma obowiązek pisemnie powiadomić Prezydenta Bytomia o swojej decyzji w terminie do 14 dni od daty otrzymania pisemnej informacji o przyznaniu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Warunkiem zawarcia umowy jest obligatoryjne dostarczenie w czasie pozwalającym na przygotowanie umowy zaktualizowanego harmonogramu i kosztorysu realizacji zadania zawierającego oświadczenie oferenta o zgodności odpisu z rejestru ze stanem prawnym i faktycznym w dniu podpisania umowy oraz o stosowaniu ustawy o  zamówieniach publicznych przy wydatkowaniu środków z dotacji, zgodnie z zasadami określonymi w umowie o wsparcie lub powierzenie realizacji celu publicznego.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dostępnego na stronie </w:t>
      </w:r>
      <w:hyperlink r:id="rId15" w:tgtFrame="_blank" w:history="1">
        <w:r w:rsidRPr="005C1118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C1118">
        <w:rPr>
          <w:rFonts w:ascii="Arial" w:hAnsi="Arial" w:cs="Arial"/>
        </w:rPr>
        <w:t>, a następnie podpisany</w:t>
      </w:r>
      <w:r w:rsidR="0070170B">
        <w:rPr>
          <w:rFonts w:ascii="Arial" w:hAnsi="Arial" w:cs="Arial"/>
        </w:rPr>
        <w:t xml:space="preserve"> przez osoby statutowo uprawnione</w:t>
      </w:r>
      <w:r w:rsidRPr="005C1118">
        <w:rPr>
          <w:rFonts w:ascii="Arial" w:hAnsi="Arial" w:cs="Arial"/>
        </w:rPr>
        <w:t xml:space="preserve"> wydruk aktualizacji  harmonogramu planowanych działań i kosztorysu realizacji zadania z Generatora </w:t>
      </w:r>
      <w:proofErr w:type="spellStart"/>
      <w:r w:rsidRPr="005C1118">
        <w:rPr>
          <w:rFonts w:ascii="Arial" w:hAnsi="Arial" w:cs="Arial"/>
        </w:rPr>
        <w:t>eNGO</w:t>
      </w:r>
      <w:proofErr w:type="spellEnd"/>
      <w:r w:rsidRPr="005C1118">
        <w:rPr>
          <w:rFonts w:ascii="Arial" w:hAnsi="Arial" w:cs="Arial"/>
        </w:rPr>
        <w:t xml:space="preserve"> dostarczyć do Kancelarii Urzę</w:t>
      </w:r>
      <w:r w:rsidR="0070170B">
        <w:rPr>
          <w:rFonts w:ascii="Arial" w:hAnsi="Arial" w:cs="Arial"/>
        </w:rPr>
        <w:t>du Miejskiego</w:t>
      </w:r>
      <w:r w:rsidRPr="005C1118">
        <w:rPr>
          <w:rFonts w:ascii="Arial" w:hAnsi="Arial" w:cs="Arial"/>
        </w:rPr>
        <w:t xml:space="preserve"> w Bytomiu, ul. Parkowa 2, pokój nr 128 lub do punktu podawczego Urzędu Miejskiego w Bytomiu przy ul. Smolenia 35 (pokój 16 - parter), w terminie pozwalającym na przygotowanie umowy</w:t>
      </w:r>
      <w:r>
        <w:rPr>
          <w:rFonts w:ascii="Arial" w:hAnsi="Arial" w:cs="Arial"/>
        </w:rPr>
        <w:t>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Umowa określi szczegółowo warunki realizacji projektu z wykorzystaniem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284" w:hanging="284"/>
        <w:rPr>
          <w:rFonts w:ascii="Arial" w:hAnsi="Arial" w:cs="Arial"/>
        </w:rPr>
      </w:pPr>
      <w:r w:rsidRPr="005C1118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                  z podatkiem VAT). VAT, który został rzeczywiście i ostatecznie poniesiony może być uznany za koszt kwalifikowany jedynie w wymiarze niepodlegającym możliwości jego zwrotu.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5C1118">
        <w:rPr>
          <w:rFonts w:ascii="Arial" w:hAnsi="Arial" w:cs="Arial"/>
        </w:rPr>
        <w:t>Koszty poniesione przed i po okresie wskazanym w  § 4 ust. 1 ogłoszenia nie mogą być rozliczane ze środków pochodzących z dotacji, tj. za koszt kwalifikowany uznawany będzie ten koszt, który mieści się w okresie wskazanym w § 4 ust. 1 i powstanie po dacie zawarcia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dostępnego na stronie </w:t>
      </w:r>
      <w:hyperlink r:id="rId16" w:tgtFrame="_blank" w:history="1">
        <w:r w:rsidRPr="006E7ED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6E7ED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6E7EDE">
        <w:rPr>
          <w:rFonts w:ascii="Arial" w:hAnsi="Arial" w:cs="Arial"/>
        </w:rPr>
        <w:t>eNGO</w:t>
      </w:r>
      <w:proofErr w:type="spellEnd"/>
      <w:r w:rsidRPr="006E7EDE">
        <w:rPr>
          <w:rFonts w:ascii="Arial" w:hAnsi="Arial" w:cs="Arial"/>
        </w:rPr>
        <w:t xml:space="preserve"> dostarczyć wraz z wymaganym kompletem dokumentów sprawozdawczych do Kancelarii Urzędu Miejskiego w Bytomiu, ul. Parkowa 2, pokój nr 128 lub do punktu podawczego Urzędu Miejskiego w Bytomiu przy ul. Smolenia 35 (pokój 16 - parter), w terminie wynikającym z umowy.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             10% przy każdej pozycji kosztorysu) oraz zmianach w harmonogramie zadania zachodzących w realizowanym projekcie. 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Przewiduje się możliwość wypłaty dotacji wnioskodawcy w formie transz.                 W takim przypadku warunkiem przekazania drugiej transzy jest przedstawienie sprawozdania - rozliczenia z wydatkowania  minimum 50% kwoty pierwszej transzy dotacji.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lastRenderedPageBreak/>
        <w:t>Środki przyznane w ramach dotacji muszą być wydatkowane zgodnie z 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0D66A8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hAnsi="Arial" w:cs="Arial"/>
        </w:rPr>
        <w:t>Dotacja zostanie przekazana zgodnie z przepisami ustawy z dnia 24 kwietnia 2003 roku o działalności pożytku publicznego i o wolontariacie (Dz. U. 202</w:t>
      </w:r>
      <w:r w:rsidR="00B52CD4">
        <w:rPr>
          <w:rFonts w:ascii="Arial" w:hAnsi="Arial" w:cs="Arial"/>
        </w:rPr>
        <w:t>3</w:t>
      </w:r>
      <w:r w:rsidRPr="006E7EDE">
        <w:rPr>
          <w:rFonts w:ascii="Arial" w:hAnsi="Arial" w:cs="Arial"/>
        </w:rPr>
        <w:t xml:space="preserve"> poz. </w:t>
      </w:r>
      <w:r w:rsidR="00334E71">
        <w:rPr>
          <w:rFonts w:ascii="Arial" w:hAnsi="Arial" w:cs="Arial"/>
        </w:rPr>
        <w:t>571)</w:t>
      </w:r>
      <w:r w:rsidRPr="006E7EDE">
        <w:rPr>
          <w:rFonts w:ascii="Arial" w:hAnsi="Arial" w:cs="Arial"/>
        </w:rPr>
        <w:t xml:space="preserve"> oraz ustawy z dnia 27 sierpnia 2009 r. o finansach publicznych (Dz. U. 202</w:t>
      </w:r>
      <w:r w:rsidR="00B52CD4">
        <w:rPr>
          <w:rFonts w:ascii="Arial" w:hAnsi="Arial" w:cs="Arial"/>
        </w:rPr>
        <w:t>3</w:t>
      </w:r>
      <w:r w:rsidRPr="006E7EDE">
        <w:rPr>
          <w:rFonts w:ascii="Arial" w:hAnsi="Arial" w:cs="Arial"/>
        </w:rPr>
        <w:t xml:space="preserve"> r. poz.</w:t>
      </w:r>
      <w:r w:rsidR="00B52CD4">
        <w:rPr>
          <w:rFonts w:ascii="Arial" w:hAnsi="Arial" w:cs="Arial"/>
        </w:rPr>
        <w:t>1270,</w:t>
      </w:r>
      <w:r w:rsidRPr="006E7EDE">
        <w:rPr>
          <w:rFonts w:ascii="Arial" w:hAnsi="Arial" w:cs="Arial"/>
        </w:rPr>
        <w:t xml:space="preserve"> z </w:t>
      </w:r>
      <w:proofErr w:type="spellStart"/>
      <w:r w:rsidRPr="006E7EDE">
        <w:rPr>
          <w:rFonts w:ascii="Arial" w:hAnsi="Arial" w:cs="Arial"/>
        </w:rPr>
        <w:t>późn</w:t>
      </w:r>
      <w:proofErr w:type="spellEnd"/>
      <w:r w:rsidRPr="006E7EDE">
        <w:rPr>
          <w:rFonts w:ascii="Arial" w:hAnsi="Arial" w:cs="Arial"/>
        </w:rPr>
        <w:t>. zm.).</w:t>
      </w:r>
    </w:p>
    <w:p w:rsidR="000D66A8" w:rsidRPr="006E7EDE" w:rsidRDefault="000D66A8" w:rsidP="00630CCE">
      <w:pPr>
        <w:pStyle w:val="Tekstpodstawowy2"/>
        <w:numPr>
          <w:ilvl w:val="3"/>
          <w:numId w:val="17"/>
        </w:numPr>
        <w:spacing w:after="0" w:line="240" w:lineRule="auto"/>
        <w:ind w:left="426" w:hanging="426"/>
        <w:rPr>
          <w:rFonts w:ascii="Arial" w:hAnsi="Arial" w:cs="Arial"/>
        </w:rPr>
      </w:pPr>
      <w:r w:rsidRPr="006E7EDE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6E7EDE">
        <w:rPr>
          <w:rFonts w:ascii="Arial" w:eastAsia="Arial" w:hAnsi="Arial" w:cs="Arial"/>
        </w:rPr>
        <w:t>kwalifikowalnych</w:t>
      </w:r>
      <w:proofErr w:type="spellEnd"/>
      <w:r w:rsidRPr="006E7EDE">
        <w:rPr>
          <w:rFonts w:ascii="Arial" w:eastAsia="Arial" w:hAnsi="Arial" w:cs="Arial"/>
        </w:rPr>
        <w:t>, to jest wydatków faktycznie poniesionych w terminie zadania zgodnie z aktualnym harmonogramem i kosztorysem. Z dotacji mogą być pokryte wyłącznie koszty, które:</w:t>
      </w:r>
      <w:r w:rsidRPr="006E7EDE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niezbędne dla realizacji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uwzględnione w budżecie projektu;</w:t>
      </w:r>
      <w:r w:rsidRPr="005C1118">
        <w:rPr>
          <w:rFonts w:ascii="Arial" w:hAnsi="Arial" w:cs="Arial"/>
        </w:rPr>
        <w:t> 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są rzetelnie skalkulowane na podstawie cen rynkowych,</w:t>
      </w:r>
      <w:r w:rsidRPr="005C1118">
        <w:rPr>
          <w:rFonts w:ascii="Arial" w:hAnsi="Arial" w:cs="Arial"/>
        </w:rPr>
        <w:t xml:space="preserve"> zgodnie </w:t>
      </w:r>
      <w:r w:rsidR="00C97BF8">
        <w:rPr>
          <w:rFonts w:ascii="Arial" w:hAnsi="Arial" w:cs="Arial"/>
        </w:rPr>
        <w:t xml:space="preserve">                          </w:t>
      </w:r>
      <w:r w:rsidRPr="005C1118">
        <w:rPr>
          <w:rFonts w:ascii="Arial" w:hAnsi="Arial" w:cs="Arial"/>
        </w:rPr>
        <w:t>z przepisami właściwymi dot. zamówień publicznych;</w:t>
      </w:r>
    </w:p>
    <w:p w:rsidR="000D66A8" w:rsidRPr="005C111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odzwierciedlają koszty rzeczywiste;</w:t>
      </w:r>
      <w:r w:rsidRPr="005C1118">
        <w:rPr>
          <w:rFonts w:ascii="Arial" w:hAnsi="Arial" w:cs="Arial"/>
        </w:rPr>
        <w:t> 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eastAsia="Arial" w:hAnsi="Arial" w:cs="Arial"/>
        </w:rPr>
        <w:t>zostały poniesione w okresie uprawnionym (od dnia podpisania umowy);</w:t>
      </w:r>
    </w:p>
    <w:p w:rsidR="000D66A8" w:rsidRDefault="000D66A8" w:rsidP="00630CCE">
      <w:pPr>
        <w:pStyle w:val="Akapitzlist"/>
        <w:numPr>
          <w:ilvl w:val="0"/>
          <w:numId w:val="18"/>
        </w:numPr>
        <w:rPr>
          <w:rFonts w:ascii="Arial" w:eastAsia="Arial" w:hAnsi="Arial" w:cs="Arial"/>
        </w:rPr>
      </w:pPr>
      <w:r w:rsidRPr="005C1118">
        <w:rPr>
          <w:rFonts w:ascii="Arial" w:hAnsi="Arial" w:cs="Arial"/>
        </w:rPr>
        <w:t> </w:t>
      </w:r>
      <w:r w:rsidRPr="005C1118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5C1118">
        <w:rPr>
          <w:rFonts w:ascii="Arial" w:hAnsi="Arial" w:cs="Arial"/>
        </w:rPr>
        <w:t> 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ind w:left="709" w:hanging="425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Zadanie uznaje się za zrealizowane jeżeli oferent, niezależnie od innych wymogów określonych w umowie zrealizuje 85% założonych w ofercie rezultatów.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ind w:left="709" w:hanging="425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Oferent i wyłonieni realizatorzy projektów mają obowiązek na bieżąco śledzić </w:t>
      </w:r>
      <w:r w:rsidRPr="006E7EDE">
        <w:rPr>
          <w:rFonts w:ascii="Arial" w:hAnsi="Arial" w:cs="Arial"/>
        </w:rPr>
        <w:br/>
        <w:t>i respektować umieszczane na stronach internetowych Głównego Inspektoratu Sanitarnego i Ministerstwa Zdrowa, wytyczne i zalecenia dotyczące epidemii SARS-CoV-2</w:t>
      </w:r>
      <w:r w:rsidR="0070170B">
        <w:rPr>
          <w:rFonts w:ascii="Arial" w:hAnsi="Arial" w:cs="Arial"/>
        </w:rPr>
        <w:t xml:space="preserve"> i innych chorób</w:t>
      </w:r>
      <w:r w:rsidRPr="006E7EDE">
        <w:rPr>
          <w:rFonts w:ascii="Arial" w:hAnsi="Arial" w:cs="Arial"/>
        </w:rPr>
        <w:t xml:space="preserve">, w tym zasady bezpiecznego postępowania, </w:t>
      </w:r>
      <w:r w:rsidR="0070170B">
        <w:rPr>
          <w:rFonts w:ascii="Arial" w:hAnsi="Arial" w:cs="Arial"/>
        </w:rPr>
        <w:t xml:space="preserve">                 </w:t>
      </w:r>
      <w:r w:rsidRPr="006E7EDE">
        <w:rPr>
          <w:rFonts w:ascii="Arial" w:hAnsi="Arial" w:cs="Arial"/>
        </w:rPr>
        <w:t xml:space="preserve">a także aktualne przepisy prawa. Przedstawiając aktualizację harmonogramu </w:t>
      </w:r>
      <w:r w:rsidR="0070170B">
        <w:rPr>
          <w:rFonts w:ascii="Arial" w:hAnsi="Arial" w:cs="Arial"/>
        </w:rPr>
        <w:t xml:space="preserve">  </w:t>
      </w:r>
      <w:r w:rsidRPr="006E7EDE">
        <w:rPr>
          <w:rFonts w:ascii="Arial" w:hAnsi="Arial" w:cs="Arial"/>
        </w:rPr>
        <w:t xml:space="preserve">i kosztorysu zadania oferent będzie miał obowiązek dostosować zakres oferty do obowiązujących aktualnie wymogów i obostrzeń epidemicznych. 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tabs>
          <w:tab w:val="num" w:pos="2880"/>
        </w:tabs>
        <w:ind w:left="709" w:hanging="425"/>
        <w:rPr>
          <w:rFonts w:ascii="Arial" w:eastAsia="Arial" w:hAnsi="Arial" w:cs="Arial"/>
        </w:rPr>
      </w:pPr>
      <w:r w:rsidRPr="006E7EDE">
        <w:rPr>
          <w:rFonts w:ascii="Arial" w:eastAsia="Arial" w:hAnsi="Arial" w:cs="Arial"/>
        </w:rPr>
        <w:t xml:space="preserve">Z dotacji nie mogą być finansowane lub dofinansowane wydatki z tytułów </w:t>
      </w:r>
      <w:r w:rsidRPr="006E7EDE">
        <w:rPr>
          <w:rFonts w:ascii="Arial" w:hAnsi="Arial" w:cs="Arial"/>
        </w:rPr>
        <w:t xml:space="preserve">innych niż określonych zakresem niniejszego ogłoszenia, a przede wszystkim: 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wynagrodzenie za pracę społeczną członków i wolontariuszy wraz </w:t>
      </w:r>
      <w:r w:rsidR="0014364A">
        <w:rPr>
          <w:rFonts w:ascii="Arial" w:hAnsi="Arial" w:cs="Arial"/>
        </w:rPr>
        <w:t xml:space="preserve">                </w:t>
      </w:r>
      <w:r w:rsidRPr="006E7EDE">
        <w:rPr>
          <w:rFonts w:ascii="Arial" w:hAnsi="Arial" w:cs="Arial"/>
        </w:rPr>
        <w:t>z podaniem sposobu wyceny;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kosztów wyżywienia, usług cateringowych;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pokrycie deficytu zrealizowanych wcześniej przedsięwzięć;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6E7EDE">
        <w:rPr>
          <w:rFonts w:ascii="Arial" w:hAnsi="Arial" w:cs="Arial"/>
        </w:rPr>
        <w:t>internet</w:t>
      </w:r>
      <w:proofErr w:type="spellEnd"/>
      <w:r w:rsidRPr="006E7EDE">
        <w:rPr>
          <w:rFonts w:ascii="Arial" w:hAnsi="Arial" w:cs="Arial"/>
        </w:rPr>
        <w:t>, zakup materiałów biurowych, opłaty pocztowe, itp.) wynoszące więcej niż 5% dotacji;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zobowiązania powstałe przed datą zawarcia umowy;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nabycie lub dzierżawa budynków, lokali, gruntów;</w:t>
      </w:r>
    </w:p>
    <w:p w:rsidR="000D66A8" w:rsidRPr="006E7EDE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udzielanie pomocy finansowej osobom fizycznym;</w:t>
      </w:r>
    </w:p>
    <w:p w:rsidR="000D66A8" w:rsidRPr="0014364A" w:rsidRDefault="000D66A8" w:rsidP="00630CCE">
      <w:pPr>
        <w:pStyle w:val="Akapitzlist"/>
        <w:numPr>
          <w:ilvl w:val="0"/>
          <w:numId w:val="20"/>
        </w:numPr>
        <w:ind w:left="993" w:hanging="284"/>
        <w:rPr>
          <w:rFonts w:ascii="Arial" w:eastAsia="Arial" w:hAnsi="Arial" w:cs="Arial"/>
        </w:rPr>
      </w:pPr>
      <w:r w:rsidRPr="006E7EDE">
        <w:rPr>
          <w:rFonts w:ascii="Arial" w:hAnsi="Arial" w:cs="Arial"/>
        </w:rPr>
        <w:t>działalność gospodarcza;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hAnsi="Arial" w:cs="Arial"/>
        </w:rPr>
        <w:lastRenderedPageBreak/>
        <w:t>pokrycie kosztów utrzymania podmiotu niewynikające z realizowanego zadania;</w:t>
      </w:r>
    </w:p>
    <w:p w:rsidR="000D66A8" w:rsidRPr="0014364A" w:rsidRDefault="000D66A8" w:rsidP="0014364A">
      <w:pPr>
        <w:pStyle w:val="Akapitzlist"/>
        <w:numPr>
          <w:ilvl w:val="0"/>
          <w:numId w:val="20"/>
        </w:numPr>
        <w:ind w:left="1134" w:hanging="425"/>
        <w:rPr>
          <w:rFonts w:ascii="Arial" w:eastAsia="Arial" w:hAnsi="Arial" w:cs="Arial"/>
        </w:rPr>
      </w:pPr>
      <w:r w:rsidRPr="0014364A">
        <w:rPr>
          <w:rFonts w:ascii="Arial" w:eastAsia="Arial" w:hAnsi="Arial" w:cs="Arial"/>
        </w:rPr>
        <w:t xml:space="preserve">inne wydatki niezwiązane bezpośrednio z </w:t>
      </w:r>
      <w:r w:rsidRPr="0014364A">
        <w:rPr>
          <w:rFonts w:ascii="Arial" w:hAnsi="Arial" w:cs="Arial"/>
        </w:rPr>
        <w:t>turystyka i krajoznawstwem</w:t>
      </w:r>
      <w:r w:rsidRPr="0014364A">
        <w:rPr>
          <w:rFonts w:ascii="Arial" w:eastAsia="Arial" w:hAnsi="Arial" w:cs="Arial"/>
        </w:rPr>
        <w:t>.</w:t>
      </w:r>
    </w:p>
    <w:p w:rsidR="000D66A8" w:rsidRPr="006E7EDE" w:rsidRDefault="000D66A8" w:rsidP="00630CCE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after="280"/>
        <w:ind w:left="567" w:hanging="283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>Oferent oraz wyłonieni realizatorzy projektów zobowiązani są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z dnia 19 lipca 2019 r. o zapewnieniu dostępności osobom ze szczególnym</w:t>
      </w:r>
      <w:r>
        <w:rPr>
          <w:rFonts w:ascii="Arial" w:eastAsiaTheme="minorHAnsi" w:hAnsi="Arial" w:cs="Arial"/>
          <w:color w:val="000000"/>
          <w:lang w:eastAsia="en-US"/>
        </w:rPr>
        <w:t>i potrzebami (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Dz.U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 z 2022 poz. 2240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</w:p>
    <w:p w:rsidR="000D66A8" w:rsidRPr="0014364A" w:rsidRDefault="000D66A8" w:rsidP="000D66A8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after="280"/>
        <w:ind w:left="567" w:hanging="283"/>
        <w:jc w:val="both"/>
        <w:rPr>
          <w:rFonts w:ascii="Arial" w:hAnsi="Arial" w:cs="Arial"/>
        </w:rPr>
      </w:pPr>
      <w:r w:rsidRPr="006E7EDE">
        <w:rPr>
          <w:rFonts w:ascii="Arial" w:hAnsi="Arial" w:cs="Arial"/>
        </w:rPr>
        <w:t>Oferent i wyłonieni realizatorzy zobowiązani są do stosowania rozpo</w:t>
      </w:r>
      <w:r w:rsidR="0014364A">
        <w:rPr>
          <w:rFonts w:ascii="Arial" w:hAnsi="Arial" w:cs="Arial"/>
        </w:rPr>
        <w:t xml:space="preserve">rządzenia z 27 kwietnia 2016 r. </w:t>
      </w:r>
      <w:r w:rsidRPr="006E7EDE">
        <w:rPr>
          <w:rFonts w:ascii="Arial" w:hAnsi="Arial" w:cs="Arial"/>
        </w:rPr>
        <w:t>(UE 2016/679) o ochronie danych osobowych, w sytuacji gromadzenia danych osobowych związanych z konkursem.</w:t>
      </w:r>
    </w:p>
    <w:p w:rsidR="000D66A8" w:rsidRPr="00D21ED2" w:rsidRDefault="000D66A8" w:rsidP="000D66A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0D66A8" w:rsidRPr="00832B25" w:rsidRDefault="000D66A8" w:rsidP="000D66A8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publicznych tego samego rodzaju i związanych z nimi kosztami, ze szczególnym uwzględnieniem wysokości dotacji przekazanych organizacjom pozarządowym</w:t>
      </w:r>
    </w:p>
    <w:p w:rsidR="000D66A8" w:rsidRPr="0022560A" w:rsidRDefault="000D66A8" w:rsidP="00334E71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turystyki i krajoznawstwa </w:t>
      </w:r>
      <w:r w:rsidRPr="0022560A">
        <w:rPr>
          <w:rFonts w:ascii="Arial" w:hAnsi="Arial" w:cs="Arial"/>
        </w:rPr>
        <w:t>w trybie otwartego konkursu ofert wyniosła</w:t>
      </w:r>
      <w:r>
        <w:rPr>
          <w:rFonts w:ascii="Arial" w:hAnsi="Arial" w:cs="Arial"/>
        </w:rPr>
        <w:t xml:space="preserve">: w 2021 r. - </w:t>
      </w:r>
      <w:r w:rsidR="00334E71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36 000 zł (5 projektów), a w 2022 r. - 45 000 zł (4 projekty).</w:t>
      </w:r>
      <w:r w:rsidR="00B52CD4" w:rsidRPr="00B52CD4">
        <w:rPr>
          <w:rFonts w:ascii="Arial" w:hAnsi="Arial" w:cs="Arial"/>
        </w:rPr>
        <w:t xml:space="preserve"> </w:t>
      </w:r>
      <w:r w:rsidR="00B52CD4">
        <w:rPr>
          <w:rFonts w:ascii="Arial" w:hAnsi="Arial" w:cs="Arial"/>
        </w:rPr>
        <w:t>a w 202</w:t>
      </w:r>
      <w:r w:rsidR="00334E71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 xml:space="preserve"> r. </w:t>
      </w:r>
      <w:r w:rsidR="008877D5">
        <w:rPr>
          <w:rFonts w:ascii="Arial" w:hAnsi="Arial" w:cs="Arial"/>
        </w:rPr>
        <w:t>–</w:t>
      </w:r>
      <w:r w:rsidR="00B52CD4">
        <w:rPr>
          <w:rFonts w:ascii="Arial" w:hAnsi="Arial" w:cs="Arial"/>
        </w:rPr>
        <w:t xml:space="preserve"> </w:t>
      </w:r>
      <w:r w:rsidR="008877D5">
        <w:rPr>
          <w:rFonts w:ascii="Arial" w:hAnsi="Arial" w:cs="Arial"/>
        </w:rPr>
        <w:t>27 000</w:t>
      </w:r>
      <w:r w:rsidR="00B52CD4">
        <w:rPr>
          <w:rFonts w:ascii="Arial" w:hAnsi="Arial" w:cs="Arial"/>
        </w:rPr>
        <w:t xml:space="preserve"> zł </w:t>
      </w:r>
      <w:r w:rsidR="00334E71">
        <w:rPr>
          <w:rFonts w:ascii="Arial" w:hAnsi="Arial" w:cs="Arial"/>
        </w:rPr>
        <w:t xml:space="preserve">    </w:t>
      </w:r>
      <w:r w:rsidR="00B52CD4">
        <w:rPr>
          <w:rFonts w:ascii="Arial" w:hAnsi="Arial" w:cs="Arial"/>
        </w:rPr>
        <w:t>(</w:t>
      </w:r>
      <w:r w:rsidR="00334E71">
        <w:rPr>
          <w:rFonts w:ascii="Arial" w:hAnsi="Arial" w:cs="Arial"/>
        </w:rPr>
        <w:t>3</w:t>
      </w:r>
      <w:r w:rsidR="00B52CD4">
        <w:rPr>
          <w:rFonts w:ascii="Arial" w:hAnsi="Arial" w:cs="Arial"/>
        </w:rPr>
        <w:t xml:space="preserve"> projekty).</w:t>
      </w:r>
    </w:p>
    <w:p w:rsidR="000D66A8" w:rsidRPr="00D21ED2" w:rsidRDefault="000D66A8" w:rsidP="00334E71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0D66A8" w:rsidRPr="00832B25" w:rsidRDefault="000D66A8" w:rsidP="00334E71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0D66A8" w:rsidRPr="005C79A5" w:rsidRDefault="000D66A8" w:rsidP="00334E71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 xml:space="preserve">na miejskiej stronie internetowej </w:t>
      </w:r>
      <w:hyperlink r:id="rId17" w:history="1">
        <w:r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Pr="005C79A5">
        <w:rPr>
          <w:rFonts w:ascii="Arial" w:eastAsia="Arial" w:hAnsi="Arial" w:cs="Arial"/>
        </w:rPr>
        <w:t>;</w:t>
      </w:r>
    </w:p>
    <w:p w:rsidR="000D66A8" w:rsidRPr="005C79A5" w:rsidRDefault="000D66A8" w:rsidP="00334E71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>
        <w:rPr>
          <w:rFonts w:ascii="Arial" w:eastAsia="Arial" w:hAnsi="Arial" w:cs="Arial"/>
        </w:rPr>
        <w:t>.</w:t>
      </w:r>
      <w:r w:rsidRPr="005C79A5">
        <w:rPr>
          <w:rFonts w:ascii="Arial" w:hAnsi="Arial" w:cs="Arial"/>
        </w:rPr>
        <w:t> 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8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0D66A8" w:rsidRPr="005C79A5" w:rsidRDefault="000D66A8" w:rsidP="00334E71">
      <w:pPr>
        <w:rPr>
          <w:rFonts w:ascii="Arial" w:hAnsi="Arial" w:cs="Arial"/>
        </w:rPr>
      </w:pPr>
      <w:r w:rsidRPr="005C79A5">
        <w:rPr>
          <w:rFonts w:ascii="Arial" w:hAnsi="Arial" w:cs="Arial"/>
        </w:rPr>
        <w:t>3.Wraz z ogłoszeniem w Biuletynie Informacji Publicznej Gminy Bytom (zakładka: „konkursy ofert”) na miejskiej stronie internetowej (</w:t>
      </w:r>
      <w:hyperlink r:id="rId19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>
        <w:rPr>
          <w:rFonts w:ascii="Arial" w:hAnsi="Arial" w:cs="Arial"/>
        </w:rPr>
        <w:t xml:space="preserve">), platformie </w:t>
      </w:r>
      <w:proofErr w:type="spellStart"/>
      <w:r>
        <w:rPr>
          <w:rFonts w:ascii="Arial" w:hAnsi="Arial" w:cs="Arial"/>
        </w:rPr>
        <w:t>eNGO</w:t>
      </w:r>
      <w:proofErr w:type="spellEnd"/>
      <w:r>
        <w:rPr>
          <w:rFonts w:ascii="Arial" w:hAnsi="Arial" w:cs="Arial"/>
        </w:rPr>
        <w:t xml:space="preserve"> </w:t>
      </w:r>
      <w:r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F36BB6" w:rsidRDefault="00F36BB6" w:rsidP="00F24274">
      <w:pPr>
        <w:rPr>
          <w:rFonts w:ascii="Arial" w:hAnsi="Arial" w:cs="Arial"/>
          <w:sz w:val="20"/>
          <w:szCs w:val="20"/>
        </w:rPr>
      </w:pP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0541AC" w:rsidRDefault="000541AC" w:rsidP="000541AC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0541AC" w:rsidRDefault="000541AC" w:rsidP="000541AC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F36BB6" w:rsidRDefault="00F36BB6" w:rsidP="00B52CD4">
      <w:pPr>
        <w:pStyle w:val="Akapitzlist"/>
        <w:ind w:left="1440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p w:rsidR="002A133A" w:rsidRDefault="002A133A" w:rsidP="00F24274">
      <w:pPr>
        <w:rPr>
          <w:rFonts w:ascii="Arial" w:hAnsi="Arial" w:cs="Arial"/>
          <w:sz w:val="20"/>
          <w:szCs w:val="20"/>
        </w:rPr>
      </w:pPr>
    </w:p>
    <w:sectPr w:rsidR="002A133A" w:rsidSect="00F20FFE"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E70" w:rsidRDefault="002E7E70" w:rsidP="0085517A">
      <w:r>
        <w:separator/>
      </w:r>
    </w:p>
  </w:endnote>
  <w:endnote w:type="continuationSeparator" w:id="0">
    <w:p w:rsidR="002E7E70" w:rsidRDefault="002E7E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470C4A" w:rsidRDefault="008527B3">
        <w:pPr>
          <w:pStyle w:val="Stopka"/>
          <w:jc w:val="center"/>
        </w:pPr>
        <w:fldSimple w:instr="PAGE   \* MERGEFORMAT">
          <w:r w:rsidR="000541AC">
            <w:rPr>
              <w:noProof/>
            </w:rPr>
            <w:t>2</w:t>
          </w:r>
        </w:fldSimple>
      </w:p>
    </w:sdtContent>
  </w:sdt>
  <w:p w:rsidR="00470C4A" w:rsidRDefault="00470C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E70" w:rsidRDefault="002E7E70" w:rsidP="0085517A">
      <w:r>
        <w:separator/>
      </w:r>
    </w:p>
  </w:footnote>
  <w:footnote w:type="continuationSeparator" w:id="0">
    <w:p w:rsidR="002E7E70" w:rsidRDefault="002E7E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107BC"/>
    <w:multiLevelType w:val="hybridMultilevel"/>
    <w:tmpl w:val="56C4F5DA"/>
    <w:lvl w:ilvl="0" w:tplc="27AE8C72">
      <w:start w:val="1"/>
      <w:numFmt w:val="decimal"/>
      <w:lvlText w:val="%1)"/>
      <w:lvlJc w:val="left"/>
      <w:pPr>
        <w:ind w:left="25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620034"/>
    <w:multiLevelType w:val="hybridMultilevel"/>
    <w:tmpl w:val="95B8349C"/>
    <w:lvl w:ilvl="0" w:tplc="1D327C6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21420E4"/>
    <w:multiLevelType w:val="hybridMultilevel"/>
    <w:tmpl w:val="0AF481D4"/>
    <w:lvl w:ilvl="0" w:tplc="2C06267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3066302"/>
    <w:multiLevelType w:val="hybridMultilevel"/>
    <w:tmpl w:val="1AF48D2A"/>
    <w:lvl w:ilvl="0" w:tplc="A80C7FB0">
      <w:start w:val="1"/>
      <w:numFmt w:val="decimal"/>
      <w:lvlText w:val="%1)"/>
      <w:lvlJc w:val="left"/>
      <w:pPr>
        <w:ind w:left="8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28033947"/>
    <w:multiLevelType w:val="hybridMultilevel"/>
    <w:tmpl w:val="C6FEA454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EB500976">
      <w:start w:val="1"/>
      <w:numFmt w:val="decimal"/>
      <w:lvlText w:val="%4."/>
      <w:lvlJc w:val="left"/>
      <w:pPr>
        <w:ind w:left="502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C1BA95AA">
      <w:start w:val="1"/>
      <w:numFmt w:val="decimal"/>
      <w:lvlText w:val="%7."/>
      <w:lvlJc w:val="left"/>
      <w:pPr>
        <w:ind w:left="5106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8">
    <w:nsid w:val="2A7759BB"/>
    <w:multiLevelType w:val="hybridMultilevel"/>
    <w:tmpl w:val="29724ACE"/>
    <w:lvl w:ilvl="0" w:tplc="2FAC440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CBE3614"/>
    <w:multiLevelType w:val="hybridMultilevel"/>
    <w:tmpl w:val="2C1E0A0A"/>
    <w:lvl w:ilvl="0" w:tplc="ED8800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8221E7"/>
    <w:multiLevelType w:val="hybridMultilevel"/>
    <w:tmpl w:val="E6CEF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9B32F9"/>
    <w:multiLevelType w:val="hybridMultilevel"/>
    <w:tmpl w:val="5DC25864"/>
    <w:lvl w:ilvl="0" w:tplc="12E66FA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14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5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3C22C5"/>
    <w:multiLevelType w:val="hybridMultilevel"/>
    <w:tmpl w:val="9A58A5BE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E564F0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6D8C609E"/>
    <w:multiLevelType w:val="hybridMultilevel"/>
    <w:tmpl w:val="D7F0D116"/>
    <w:lvl w:ilvl="0" w:tplc="F7483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ED69E5"/>
    <w:multiLevelType w:val="hybridMultilevel"/>
    <w:tmpl w:val="1F542974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AFA84B74">
      <w:start w:val="1"/>
      <w:numFmt w:val="decimal"/>
      <w:lvlText w:val="%7."/>
      <w:lvlJc w:val="left"/>
      <w:pPr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0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6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</w:num>
  <w:num w:numId="7">
    <w:abstractNumId w:val="14"/>
  </w:num>
  <w:num w:numId="8">
    <w:abstractNumId w:val="19"/>
  </w:num>
  <w:num w:numId="9">
    <w:abstractNumId w:val="13"/>
  </w:num>
  <w:num w:numId="10">
    <w:abstractNumId w:val="7"/>
  </w:num>
  <w:num w:numId="11">
    <w:abstractNumId w:val="3"/>
  </w:num>
  <w:num w:numId="12">
    <w:abstractNumId w:val="11"/>
  </w:num>
  <w:num w:numId="13">
    <w:abstractNumId w:val="4"/>
  </w:num>
  <w:num w:numId="14">
    <w:abstractNumId w:val="9"/>
  </w:num>
  <w:num w:numId="15">
    <w:abstractNumId w:val="18"/>
  </w:num>
  <w:num w:numId="16">
    <w:abstractNumId w:val="6"/>
  </w:num>
  <w:num w:numId="17">
    <w:abstractNumId w:val="5"/>
  </w:num>
  <w:num w:numId="18">
    <w:abstractNumId w:val="8"/>
  </w:num>
  <w:num w:numId="19">
    <w:abstractNumId w:val="12"/>
  </w:num>
  <w:num w:numId="20">
    <w:abstractNumId w:val="2"/>
  </w:num>
  <w:num w:numId="21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41AC"/>
    <w:rsid w:val="00057CFB"/>
    <w:rsid w:val="00061A4C"/>
    <w:rsid w:val="0008399E"/>
    <w:rsid w:val="00092410"/>
    <w:rsid w:val="000A24F7"/>
    <w:rsid w:val="000A2D6F"/>
    <w:rsid w:val="000B0B1B"/>
    <w:rsid w:val="000B78C9"/>
    <w:rsid w:val="000C35DD"/>
    <w:rsid w:val="000C51B9"/>
    <w:rsid w:val="000C7A95"/>
    <w:rsid w:val="000D07D5"/>
    <w:rsid w:val="000D3931"/>
    <w:rsid w:val="000D66A8"/>
    <w:rsid w:val="0013359E"/>
    <w:rsid w:val="00134171"/>
    <w:rsid w:val="00134F78"/>
    <w:rsid w:val="00136533"/>
    <w:rsid w:val="0014364A"/>
    <w:rsid w:val="00144D66"/>
    <w:rsid w:val="00173DAF"/>
    <w:rsid w:val="00190C8B"/>
    <w:rsid w:val="001A6BE2"/>
    <w:rsid w:val="001B2825"/>
    <w:rsid w:val="001E6E46"/>
    <w:rsid w:val="002243AA"/>
    <w:rsid w:val="0022560A"/>
    <w:rsid w:val="00226CC7"/>
    <w:rsid w:val="00230324"/>
    <w:rsid w:val="00253DAD"/>
    <w:rsid w:val="0025643B"/>
    <w:rsid w:val="00256444"/>
    <w:rsid w:val="002573CD"/>
    <w:rsid w:val="002642DD"/>
    <w:rsid w:val="0027352C"/>
    <w:rsid w:val="00277841"/>
    <w:rsid w:val="002A0E9A"/>
    <w:rsid w:val="002A133A"/>
    <w:rsid w:val="002B1577"/>
    <w:rsid w:val="002C1D0B"/>
    <w:rsid w:val="002E4656"/>
    <w:rsid w:val="002E4F90"/>
    <w:rsid w:val="002E54E8"/>
    <w:rsid w:val="002E7E70"/>
    <w:rsid w:val="002F262E"/>
    <w:rsid w:val="003109B6"/>
    <w:rsid w:val="00317B8A"/>
    <w:rsid w:val="00322789"/>
    <w:rsid w:val="00325D13"/>
    <w:rsid w:val="00334E71"/>
    <w:rsid w:val="00335380"/>
    <w:rsid w:val="0035337A"/>
    <w:rsid w:val="003643AE"/>
    <w:rsid w:val="003646D4"/>
    <w:rsid w:val="00373394"/>
    <w:rsid w:val="003863E2"/>
    <w:rsid w:val="003A2BEF"/>
    <w:rsid w:val="003A6CA9"/>
    <w:rsid w:val="003B1824"/>
    <w:rsid w:val="003B1BF9"/>
    <w:rsid w:val="003B2579"/>
    <w:rsid w:val="003C255D"/>
    <w:rsid w:val="003D7E84"/>
    <w:rsid w:val="003E36F2"/>
    <w:rsid w:val="003E6094"/>
    <w:rsid w:val="003F4A0D"/>
    <w:rsid w:val="003F5B11"/>
    <w:rsid w:val="004126F3"/>
    <w:rsid w:val="00417FCA"/>
    <w:rsid w:val="00434A36"/>
    <w:rsid w:val="00434FFF"/>
    <w:rsid w:val="00441818"/>
    <w:rsid w:val="0044443C"/>
    <w:rsid w:val="00445659"/>
    <w:rsid w:val="004606D3"/>
    <w:rsid w:val="004657CB"/>
    <w:rsid w:val="00470C4A"/>
    <w:rsid w:val="00474B74"/>
    <w:rsid w:val="00475459"/>
    <w:rsid w:val="004822DF"/>
    <w:rsid w:val="00485784"/>
    <w:rsid w:val="0049331D"/>
    <w:rsid w:val="00495DDF"/>
    <w:rsid w:val="004969ED"/>
    <w:rsid w:val="00497370"/>
    <w:rsid w:val="004A444C"/>
    <w:rsid w:val="004A4A55"/>
    <w:rsid w:val="004B0810"/>
    <w:rsid w:val="004B2744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0DEE"/>
    <w:rsid w:val="005964B9"/>
    <w:rsid w:val="005A287F"/>
    <w:rsid w:val="005A7421"/>
    <w:rsid w:val="005C1118"/>
    <w:rsid w:val="005C7956"/>
    <w:rsid w:val="005C79A5"/>
    <w:rsid w:val="005D7ED3"/>
    <w:rsid w:val="0060239A"/>
    <w:rsid w:val="006127C8"/>
    <w:rsid w:val="0062025A"/>
    <w:rsid w:val="00625157"/>
    <w:rsid w:val="00630CCE"/>
    <w:rsid w:val="00630F03"/>
    <w:rsid w:val="0063592F"/>
    <w:rsid w:val="006656D1"/>
    <w:rsid w:val="00666993"/>
    <w:rsid w:val="0069065E"/>
    <w:rsid w:val="006A2589"/>
    <w:rsid w:val="006B7686"/>
    <w:rsid w:val="006C3FD9"/>
    <w:rsid w:val="006C6440"/>
    <w:rsid w:val="006C7BFA"/>
    <w:rsid w:val="006D36BC"/>
    <w:rsid w:val="006E6086"/>
    <w:rsid w:val="006E7551"/>
    <w:rsid w:val="006F28F7"/>
    <w:rsid w:val="006F585A"/>
    <w:rsid w:val="006F6B57"/>
    <w:rsid w:val="006F76D4"/>
    <w:rsid w:val="006F7D90"/>
    <w:rsid w:val="0070170B"/>
    <w:rsid w:val="00707D2E"/>
    <w:rsid w:val="00726AD1"/>
    <w:rsid w:val="00751420"/>
    <w:rsid w:val="00753E4B"/>
    <w:rsid w:val="00754B07"/>
    <w:rsid w:val="007626A7"/>
    <w:rsid w:val="00764D89"/>
    <w:rsid w:val="007671EC"/>
    <w:rsid w:val="0077696F"/>
    <w:rsid w:val="0078048D"/>
    <w:rsid w:val="007815C0"/>
    <w:rsid w:val="00783899"/>
    <w:rsid w:val="0078527C"/>
    <w:rsid w:val="00785DE0"/>
    <w:rsid w:val="0079055C"/>
    <w:rsid w:val="007A11C8"/>
    <w:rsid w:val="007B4EB5"/>
    <w:rsid w:val="007B5BF1"/>
    <w:rsid w:val="007D2CBA"/>
    <w:rsid w:val="007D4918"/>
    <w:rsid w:val="007E2045"/>
    <w:rsid w:val="007F2A47"/>
    <w:rsid w:val="00802F09"/>
    <w:rsid w:val="00803853"/>
    <w:rsid w:val="00812D76"/>
    <w:rsid w:val="008134A3"/>
    <w:rsid w:val="00813CC6"/>
    <w:rsid w:val="0082039B"/>
    <w:rsid w:val="00827A0F"/>
    <w:rsid w:val="00832B25"/>
    <w:rsid w:val="008424B0"/>
    <w:rsid w:val="00847C4D"/>
    <w:rsid w:val="008527B3"/>
    <w:rsid w:val="0085517A"/>
    <w:rsid w:val="00857F6A"/>
    <w:rsid w:val="008656B8"/>
    <w:rsid w:val="0087411D"/>
    <w:rsid w:val="008760A1"/>
    <w:rsid w:val="008762FD"/>
    <w:rsid w:val="00876851"/>
    <w:rsid w:val="008877D5"/>
    <w:rsid w:val="008A0472"/>
    <w:rsid w:val="008A077F"/>
    <w:rsid w:val="008A7A08"/>
    <w:rsid w:val="008B19B4"/>
    <w:rsid w:val="008D6D1E"/>
    <w:rsid w:val="008D72AE"/>
    <w:rsid w:val="008E39CC"/>
    <w:rsid w:val="00901837"/>
    <w:rsid w:val="0092115D"/>
    <w:rsid w:val="009265AE"/>
    <w:rsid w:val="00931C7E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F5428"/>
    <w:rsid w:val="00A02E94"/>
    <w:rsid w:val="00A05CCA"/>
    <w:rsid w:val="00A0683B"/>
    <w:rsid w:val="00A136E2"/>
    <w:rsid w:val="00A30049"/>
    <w:rsid w:val="00A4717A"/>
    <w:rsid w:val="00A5191A"/>
    <w:rsid w:val="00A55FFF"/>
    <w:rsid w:val="00A8246F"/>
    <w:rsid w:val="00A86727"/>
    <w:rsid w:val="00A9204A"/>
    <w:rsid w:val="00AA0D3E"/>
    <w:rsid w:val="00AA1389"/>
    <w:rsid w:val="00AA4CA4"/>
    <w:rsid w:val="00AA4F66"/>
    <w:rsid w:val="00AB7089"/>
    <w:rsid w:val="00AC53B5"/>
    <w:rsid w:val="00AD10FB"/>
    <w:rsid w:val="00AD6E4F"/>
    <w:rsid w:val="00AE16F9"/>
    <w:rsid w:val="00AE2172"/>
    <w:rsid w:val="00AE78A6"/>
    <w:rsid w:val="00AF159B"/>
    <w:rsid w:val="00B10622"/>
    <w:rsid w:val="00B11031"/>
    <w:rsid w:val="00B15A0C"/>
    <w:rsid w:val="00B30035"/>
    <w:rsid w:val="00B3087C"/>
    <w:rsid w:val="00B36C3F"/>
    <w:rsid w:val="00B52CD4"/>
    <w:rsid w:val="00B54CBC"/>
    <w:rsid w:val="00B65722"/>
    <w:rsid w:val="00B755F6"/>
    <w:rsid w:val="00B85B0D"/>
    <w:rsid w:val="00B932D2"/>
    <w:rsid w:val="00B93A15"/>
    <w:rsid w:val="00BA1D19"/>
    <w:rsid w:val="00BA3451"/>
    <w:rsid w:val="00BB6A76"/>
    <w:rsid w:val="00BC15FE"/>
    <w:rsid w:val="00BC4D92"/>
    <w:rsid w:val="00BD477C"/>
    <w:rsid w:val="00BF5759"/>
    <w:rsid w:val="00BF64D2"/>
    <w:rsid w:val="00C04CB3"/>
    <w:rsid w:val="00C1429A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97BF8"/>
    <w:rsid w:val="00CC63CC"/>
    <w:rsid w:val="00CD780D"/>
    <w:rsid w:val="00CE3935"/>
    <w:rsid w:val="00CF4EE8"/>
    <w:rsid w:val="00D06D34"/>
    <w:rsid w:val="00D138F4"/>
    <w:rsid w:val="00D21ED2"/>
    <w:rsid w:val="00D31F56"/>
    <w:rsid w:val="00D37D86"/>
    <w:rsid w:val="00D43C8D"/>
    <w:rsid w:val="00D618CA"/>
    <w:rsid w:val="00D70A13"/>
    <w:rsid w:val="00D71199"/>
    <w:rsid w:val="00D7377D"/>
    <w:rsid w:val="00D95D34"/>
    <w:rsid w:val="00DA2EA1"/>
    <w:rsid w:val="00DA7376"/>
    <w:rsid w:val="00DC5B1C"/>
    <w:rsid w:val="00DC72CA"/>
    <w:rsid w:val="00DD0EE3"/>
    <w:rsid w:val="00DE522D"/>
    <w:rsid w:val="00DF0E68"/>
    <w:rsid w:val="00E17F88"/>
    <w:rsid w:val="00E2230B"/>
    <w:rsid w:val="00E24E60"/>
    <w:rsid w:val="00E32018"/>
    <w:rsid w:val="00E51B78"/>
    <w:rsid w:val="00E70170"/>
    <w:rsid w:val="00E71325"/>
    <w:rsid w:val="00E7381F"/>
    <w:rsid w:val="00E801E8"/>
    <w:rsid w:val="00E81788"/>
    <w:rsid w:val="00E826F2"/>
    <w:rsid w:val="00E838EF"/>
    <w:rsid w:val="00E861DF"/>
    <w:rsid w:val="00EA105E"/>
    <w:rsid w:val="00EA5024"/>
    <w:rsid w:val="00EB2713"/>
    <w:rsid w:val="00EB39C8"/>
    <w:rsid w:val="00EB4AD8"/>
    <w:rsid w:val="00EC36C0"/>
    <w:rsid w:val="00EC67D0"/>
    <w:rsid w:val="00ED4BED"/>
    <w:rsid w:val="00EE13F4"/>
    <w:rsid w:val="00EE5ADF"/>
    <w:rsid w:val="00F04034"/>
    <w:rsid w:val="00F16EC2"/>
    <w:rsid w:val="00F20FFE"/>
    <w:rsid w:val="00F221CF"/>
    <w:rsid w:val="00F22A53"/>
    <w:rsid w:val="00F24274"/>
    <w:rsid w:val="00F2703A"/>
    <w:rsid w:val="00F36BB6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18" Type="http://schemas.openxmlformats.org/officeDocument/2006/relationships/hyperlink" Target="mailto:kk@um.bytom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17" Type="http://schemas.openxmlformats.org/officeDocument/2006/relationships/hyperlink" Target="http://www.bytom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ytom.engo.org.pl/konkursy-trwajac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ytom.engo.org.pl/konkursy-trwajace" TargetMode="External"/><Relationship Id="rId10" Type="http://schemas.openxmlformats.org/officeDocument/2006/relationships/hyperlink" Target="http://www.bytom.engo.org.pl/konkursy-trwajace" TargetMode="External"/><Relationship Id="rId19" Type="http://schemas.openxmlformats.org/officeDocument/2006/relationships/hyperlink" Target="http://www.byt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hyperlink" Target="http://www.bytom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C1304-C34B-4E1B-BE11-D5074885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7603</Words>
  <Characters>45623</Characters>
  <Application>Microsoft Office Word</Application>
  <DocSecurity>0</DocSecurity>
  <Lines>380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2023-12-15T13:37:00Z</cp:lastPrinted>
  <dcterms:created xsi:type="dcterms:W3CDTF">2023-12-21T09:22:00Z</dcterms:created>
  <dcterms:modified xsi:type="dcterms:W3CDTF">2023-12-21T09:22:00Z</dcterms:modified>
</cp:coreProperties>
</file>