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0D3080" w:rsidRDefault="00F57EAA" w:rsidP="00BD6645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57EA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68.85pt;z-index:251660288" stroked="f">
            <v:textbox style="mso-next-textbox:#_x0000_s1028">
              <w:txbxContent>
                <w:p w:rsidR="008B102C" w:rsidRPr="00F77892" w:rsidRDefault="008B102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B102C" w:rsidRPr="00F77892" w:rsidRDefault="008B10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8B102C" w:rsidRPr="00F77892" w:rsidRDefault="008B10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B102C" w:rsidRPr="00F77892" w:rsidRDefault="008B10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B102C" w:rsidRDefault="008B10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B102C" w:rsidRPr="00F443D6" w:rsidRDefault="008B10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B102C" w:rsidRPr="00C235C2" w:rsidRDefault="008B10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B102C" w:rsidRPr="00F443D6" w:rsidRDefault="008B10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B102C" w:rsidRPr="00C235C2" w:rsidRDefault="008B10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B102C" w:rsidRDefault="008B102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3123F6">
        <w:rPr>
          <w:rFonts w:ascii="Arial" w:hAnsi="Arial" w:cs="Arial"/>
        </w:rPr>
        <w:t>7</w:t>
      </w:r>
      <w:r w:rsidR="00362697">
        <w:rPr>
          <w:rFonts w:ascii="Arial" w:hAnsi="Arial" w:cs="Arial"/>
        </w:rPr>
        <w:t>8</w:t>
      </w:r>
      <w:r w:rsidR="00C60A77">
        <w:rPr>
          <w:rFonts w:ascii="Arial" w:hAnsi="Arial" w:cs="Arial"/>
        </w:rPr>
        <w:t>. 2023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62697">
        <w:rPr>
          <w:rFonts w:ascii="Arial" w:hAnsi="Arial" w:cs="Arial"/>
        </w:rPr>
        <w:t>1602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362697">
        <w:rPr>
          <w:rFonts w:ascii="Arial" w:hAnsi="Arial" w:cs="Arial"/>
        </w:rPr>
        <w:t>wprowad</w:t>
      </w:r>
      <w:r w:rsidR="00BD6645">
        <w:rPr>
          <w:rFonts w:ascii="Arial" w:hAnsi="Arial" w:cs="Arial"/>
        </w:rPr>
        <w:t>zenia przejścia dla pieszych na </w:t>
      </w:r>
      <w:r w:rsidR="00362697">
        <w:rPr>
          <w:rFonts w:ascii="Arial" w:hAnsi="Arial" w:cs="Arial"/>
        </w:rPr>
        <w:t xml:space="preserve">ulicy </w:t>
      </w:r>
      <w:proofErr w:type="spellStart"/>
      <w:r w:rsidR="00362697">
        <w:rPr>
          <w:rFonts w:ascii="Arial" w:hAnsi="Arial" w:cs="Arial"/>
        </w:rPr>
        <w:t>Reptowskiej</w:t>
      </w:r>
      <w:proofErr w:type="spellEnd"/>
      <w:r w:rsidR="00362697">
        <w:rPr>
          <w:rFonts w:ascii="Arial" w:hAnsi="Arial" w:cs="Arial"/>
        </w:rPr>
        <w:t xml:space="preserve"> w Bytomiu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9225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 xml:space="preserve">iż </w:t>
      </w:r>
      <w:r w:rsidR="00362697">
        <w:rPr>
          <w:rFonts w:ascii="Arial" w:hAnsi="Arial" w:cs="Arial"/>
        </w:rPr>
        <w:t xml:space="preserve">ulica </w:t>
      </w:r>
      <w:proofErr w:type="spellStart"/>
      <w:r w:rsidR="00362697">
        <w:rPr>
          <w:rFonts w:ascii="Arial" w:hAnsi="Arial" w:cs="Arial"/>
        </w:rPr>
        <w:t>Reptowska</w:t>
      </w:r>
      <w:proofErr w:type="spellEnd"/>
      <w:r w:rsidR="00362697">
        <w:rPr>
          <w:rFonts w:ascii="Arial" w:hAnsi="Arial" w:cs="Arial"/>
        </w:rPr>
        <w:t xml:space="preserve"> na wskazanym odcinku położona jest w strefie ograniczonej prędkości TEMPO 30</w:t>
      </w:r>
      <w:r w:rsidR="00922571">
        <w:rPr>
          <w:rFonts w:ascii="Arial" w:hAnsi="Arial" w:cs="Arial"/>
        </w:rPr>
        <w:t>.</w:t>
      </w:r>
      <w:r w:rsidR="00362697">
        <w:rPr>
          <w:rFonts w:ascii="Arial" w:hAnsi="Arial" w:cs="Arial"/>
        </w:rPr>
        <w:t xml:space="preserve"> Znajdujące się na niej przejście dla pieszych usytuowane jest przed wprowadzoną strefą. Wprowadzenie przejścia dla pieszych już w wyznaczonej strefie stałoby w sprzeczności z celem i zasadami wprowadzonej organizacji ruchu. Założeniem dla takich miejsc obejmujących drogi osiedlowe, jest możliwość swobodnego poruszania się pieszych i przekraczania jezdni w dowolnych, dogodnych dla pieszego miejscach. Wyznaczenie przejścia kanalizowałoby ruch pieszych</w:t>
      </w:r>
      <w:r w:rsidR="008B102C">
        <w:rPr>
          <w:rFonts w:ascii="Arial" w:hAnsi="Arial" w:cs="Arial"/>
        </w:rPr>
        <w:t>,</w:t>
      </w:r>
      <w:r w:rsidR="00362697">
        <w:rPr>
          <w:rFonts w:ascii="Arial" w:hAnsi="Arial" w:cs="Arial"/>
        </w:rPr>
        <w:t xml:space="preserve"> wprowadzając obowiązek bezwzględnego korzystania z niego. Każde przekroczenie </w:t>
      </w:r>
      <w:r w:rsidR="00E92569">
        <w:rPr>
          <w:rFonts w:ascii="Arial" w:hAnsi="Arial" w:cs="Arial"/>
        </w:rPr>
        <w:t>jezdni (</w:t>
      </w:r>
      <w:r w:rsidR="008B102C">
        <w:rPr>
          <w:rFonts w:ascii="Arial" w:hAnsi="Arial" w:cs="Arial"/>
        </w:rPr>
        <w:t>poza rejonem skrzyżowania</w:t>
      </w:r>
      <w:r w:rsidR="00E92569">
        <w:rPr>
          <w:rFonts w:ascii="Arial" w:hAnsi="Arial" w:cs="Arial"/>
        </w:rPr>
        <w:t>)</w:t>
      </w:r>
      <w:r w:rsidR="008B102C">
        <w:rPr>
          <w:rFonts w:ascii="Arial" w:hAnsi="Arial" w:cs="Arial"/>
        </w:rPr>
        <w:t xml:space="preserve"> </w:t>
      </w:r>
      <w:r w:rsidR="00362697">
        <w:rPr>
          <w:rFonts w:ascii="Arial" w:hAnsi="Arial" w:cs="Arial"/>
        </w:rPr>
        <w:t xml:space="preserve">przez pieszego w odległości </w:t>
      </w:r>
      <w:r w:rsidR="00BD6645">
        <w:rPr>
          <w:rFonts w:ascii="Arial" w:hAnsi="Arial" w:cs="Arial"/>
        </w:rPr>
        <w:t>do </w:t>
      </w:r>
      <w:r w:rsidR="00362697">
        <w:rPr>
          <w:rFonts w:ascii="Arial" w:hAnsi="Arial" w:cs="Arial"/>
        </w:rPr>
        <w:t>100 metrów od wyznaczonego przejścia</w:t>
      </w:r>
      <w:r w:rsidR="00E92569">
        <w:rPr>
          <w:rFonts w:ascii="Arial" w:hAnsi="Arial" w:cs="Arial"/>
        </w:rPr>
        <w:t>,</w:t>
      </w:r>
      <w:r w:rsidR="00362697">
        <w:rPr>
          <w:rFonts w:ascii="Arial" w:hAnsi="Arial" w:cs="Arial"/>
        </w:rPr>
        <w:t xml:space="preserve"> st</w:t>
      </w:r>
      <w:r w:rsidR="00E92569">
        <w:rPr>
          <w:rFonts w:ascii="Arial" w:hAnsi="Arial" w:cs="Arial"/>
        </w:rPr>
        <w:t>anowiłoby wykroczenie drogowe i </w:t>
      </w:r>
      <w:r w:rsidR="00362697">
        <w:rPr>
          <w:rFonts w:ascii="Arial" w:hAnsi="Arial" w:cs="Arial"/>
        </w:rPr>
        <w:t xml:space="preserve">podlegało ściganiu przez uprawnione do tego organy. </w:t>
      </w:r>
      <w:r w:rsidR="008B102C">
        <w:rPr>
          <w:rFonts w:ascii="Arial" w:hAnsi="Arial" w:cs="Arial"/>
        </w:rPr>
        <w:t>Istnieje uzasadniona obawa, iż wielu pieszych nie stosowałoby się do obowiązku korzystania z przejścia, co tylko negatywnie wpłynęłoby na dotychczasowy poziom bezpieczeństwa ruchu drogowego. Wyznaczając przejście zaszłaby również konieczność likwidacji kilku miejsc postojowych, odcinka pasa zieleni i wycięcia</w:t>
      </w:r>
      <w:r w:rsidR="00C124F3">
        <w:rPr>
          <w:rFonts w:ascii="Arial" w:hAnsi="Arial" w:cs="Arial"/>
        </w:rPr>
        <w:t xml:space="preserve"> co najmniej</w:t>
      </w:r>
      <w:r w:rsidR="008B102C">
        <w:rPr>
          <w:rFonts w:ascii="Arial" w:hAnsi="Arial" w:cs="Arial"/>
        </w:rPr>
        <w:t xml:space="preserve"> jednego z drzew. </w:t>
      </w:r>
      <w:r w:rsidR="00362697">
        <w:rPr>
          <w:rFonts w:ascii="Arial" w:hAnsi="Arial" w:cs="Arial"/>
        </w:rPr>
        <w:t xml:space="preserve"> </w:t>
      </w:r>
    </w:p>
    <w:p w:rsidR="00922571" w:rsidRDefault="00922571" w:rsidP="009225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B102C">
        <w:rPr>
          <w:rFonts w:ascii="Arial" w:hAnsi="Arial" w:cs="Arial"/>
        </w:rPr>
        <w:t xml:space="preserve">Mając powyższe argumenty na uwadze wniosek o wprowadzenie dodatkowego przejścia dla pieszych na ulicy </w:t>
      </w:r>
      <w:proofErr w:type="spellStart"/>
      <w:r w:rsidR="008B102C">
        <w:rPr>
          <w:rFonts w:ascii="Arial" w:hAnsi="Arial" w:cs="Arial"/>
        </w:rPr>
        <w:t>Reptowskiej</w:t>
      </w:r>
      <w:proofErr w:type="spellEnd"/>
      <w:r w:rsidR="008B102C">
        <w:rPr>
          <w:rFonts w:ascii="Arial" w:hAnsi="Arial" w:cs="Arial"/>
        </w:rPr>
        <w:t xml:space="preserve">, w obszarze strefy ograniczonej prędkości,  </w:t>
      </w:r>
      <w:r w:rsidR="00BD6645">
        <w:rPr>
          <w:rFonts w:ascii="Arial" w:hAnsi="Arial" w:cs="Arial"/>
        </w:rPr>
        <w:t xml:space="preserve">uważam za niecelowy.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r w:rsidR="0051215E"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</w:t>
      </w:r>
      <w:r w:rsidR="00176903">
        <w:rPr>
          <w:rFonts w:ascii="Arial" w:hAnsi="Arial" w:cs="Arial"/>
          <w:sz w:val="16"/>
          <w:szCs w:val="16"/>
        </w:rPr>
        <w:t>2-0</w:t>
      </w:r>
      <w:r w:rsidR="00BD6645">
        <w:rPr>
          <w:rFonts w:ascii="Arial" w:hAnsi="Arial" w:cs="Arial"/>
          <w:sz w:val="16"/>
          <w:szCs w:val="16"/>
        </w:rPr>
        <w:t>8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</w:t>
      </w:r>
      <w:r w:rsidR="00176903">
        <w:rPr>
          <w:rFonts w:ascii="Arial" w:hAnsi="Arial" w:cs="Arial"/>
          <w:b w:val="0"/>
          <w:bCs w:val="0"/>
          <w:sz w:val="20"/>
          <w:szCs w:val="20"/>
        </w:rPr>
        <w:t>2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02C" w:rsidRDefault="008B102C" w:rsidP="0085517A">
      <w:r>
        <w:separator/>
      </w:r>
    </w:p>
  </w:endnote>
  <w:endnote w:type="continuationSeparator" w:id="0">
    <w:p w:rsidR="008B102C" w:rsidRDefault="008B102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B102C" w:rsidRPr="003A6CA9" w:rsidRDefault="00F57EA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B102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B250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B102C" w:rsidRDefault="008B10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02C" w:rsidRDefault="008B102C" w:rsidP="0085517A">
      <w:r>
        <w:separator/>
      </w:r>
    </w:p>
  </w:footnote>
  <w:footnote w:type="continuationSeparator" w:id="0">
    <w:p w:rsidR="008B102C" w:rsidRDefault="008B102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14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2697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3712F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102C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2505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D6645"/>
    <w:rsid w:val="00BE3AD4"/>
    <w:rsid w:val="00BE4F25"/>
    <w:rsid w:val="00BF3A24"/>
    <w:rsid w:val="00BF441C"/>
    <w:rsid w:val="00C124F3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2569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57EAA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69FD91-E892-4F54-8593-9B809149C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2023-12-08T08:18:00Z</cp:lastPrinted>
  <dcterms:created xsi:type="dcterms:W3CDTF">2023-12-12T07:21:00Z</dcterms:created>
  <dcterms:modified xsi:type="dcterms:W3CDTF">2023-12-12T07:21:00Z</dcterms:modified>
</cp:coreProperties>
</file>