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A144B" w:rsidRPr="006D3BC6" w:rsidRDefault="009141BB" w:rsidP="006D3BC6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5.15pt;width:146.1pt;height:76.8pt;z-index:251660288" stroked="f">
            <v:textbox style="mso-next-textbox:#_x0000_s1028">
              <w:txbxContent>
                <w:p w:rsidR="006D3BC6" w:rsidRPr="00F77892" w:rsidRDefault="006D3BC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D3BC6" w:rsidRPr="00F77892" w:rsidRDefault="006D3BC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6D3BC6" w:rsidRPr="00F77892" w:rsidRDefault="006D3BC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D3BC6" w:rsidRPr="00F77892" w:rsidRDefault="006D3BC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D3BC6" w:rsidRDefault="006D3BC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D3BC6" w:rsidRPr="00F443D6" w:rsidRDefault="006D3BC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3BC6" w:rsidRPr="00C235C2" w:rsidRDefault="006D3BC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3BC6" w:rsidRPr="00F443D6" w:rsidRDefault="006D3BC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3BC6" w:rsidRPr="00C235C2" w:rsidRDefault="006D3BC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3BC6" w:rsidRDefault="006D3BC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4055C">
        <w:rPr>
          <w:rFonts w:ascii="Arial" w:hAnsi="Arial" w:cs="Arial"/>
        </w:rPr>
        <w:t>AK.0003.</w:t>
      </w:r>
      <w:r w:rsidR="00962E2D">
        <w:rPr>
          <w:rFonts w:ascii="Arial" w:hAnsi="Arial" w:cs="Arial"/>
        </w:rPr>
        <w:t>1</w:t>
      </w:r>
      <w:r w:rsidR="0084055C">
        <w:rPr>
          <w:rFonts w:ascii="Arial" w:hAnsi="Arial" w:cs="Arial"/>
        </w:rPr>
        <w:t>80.</w:t>
      </w:r>
      <w:r w:rsidR="006D3BC6">
        <w:rPr>
          <w:rFonts w:ascii="Arial" w:hAnsi="Arial" w:cs="Arial"/>
        </w:rPr>
        <w:t>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5</w:t>
      </w:r>
      <w:r w:rsidR="003123F6">
        <w:rPr>
          <w:rFonts w:ascii="Arial" w:hAnsi="Arial" w:cs="Arial"/>
        </w:rPr>
        <w:t>9</w:t>
      </w:r>
      <w:r w:rsidR="0084055C">
        <w:rPr>
          <w:rFonts w:ascii="Arial" w:hAnsi="Arial" w:cs="Arial"/>
        </w:rPr>
        <w:t>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84055C">
        <w:rPr>
          <w:rFonts w:ascii="Arial" w:hAnsi="Arial" w:cs="Arial"/>
        </w:rPr>
        <w:t>zalewania ul. Kilara.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6D3BC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6D3BC6">
        <w:rPr>
          <w:rFonts w:ascii="Arial" w:hAnsi="Arial" w:cs="Arial"/>
        </w:rPr>
        <w:t>że ul. Kilara nie posiada kanalizacji deszczowej, jak również brak jest odwodnienia powierzchniowego, co powoduje powstawanie zalewiska podczas opadów deszczu.</w:t>
      </w:r>
    </w:p>
    <w:p w:rsidR="006D3BC6" w:rsidRDefault="006D3BC6" w:rsidP="006D3BC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Obecnie doraźnie wykonuje się przekopy, aby woda z zalewiska spłynęła </w:t>
      </w:r>
      <w:r>
        <w:rPr>
          <w:rFonts w:ascii="Arial" w:hAnsi="Arial" w:cs="Arial"/>
        </w:rPr>
        <w:br/>
        <w:t xml:space="preserve">na tereny zielone. W tym roku została opracowana dokumentacja projektowa </w:t>
      </w:r>
      <w:r>
        <w:rPr>
          <w:rFonts w:ascii="Arial" w:hAnsi="Arial" w:cs="Arial"/>
        </w:rPr>
        <w:br/>
        <w:t xml:space="preserve">dot. wybudowania kanału deszczowego w ul. Kilara biegnącego wzdłuż istniejącego ciepłociągu z włączeniem do ul. Łagiewnickiej. Kanał może stanowić odbiornik wód </w:t>
      </w:r>
      <w:r>
        <w:rPr>
          <w:rFonts w:ascii="Arial" w:hAnsi="Arial" w:cs="Arial"/>
        </w:rPr>
        <w:br/>
        <w:t xml:space="preserve">z ul. Kilara, jednakże po wybudowaniu odcinka kanalizacji deszczowej, </w:t>
      </w:r>
      <w:r>
        <w:rPr>
          <w:rFonts w:ascii="Arial" w:hAnsi="Arial" w:cs="Arial"/>
        </w:rPr>
        <w:br/>
        <w:t>który stanowiłby łącznik pomiędzy ul. Kilara, a zaprojektowanym kanałem deszczowym.</w:t>
      </w:r>
    </w:p>
    <w:p w:rsidR="006D3BC6" w:rsidRDefault="006D3BC6" w:rsidP="006D3BC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Realizacja tego projektu będzie możliwa po zabezpieczeniu środków finansowych na ten cel w przyszłorocznym budżecie miasta.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D9114B">
        <w:rPr>
          <w:rFonts w:ascii="Arial" w:hAnsi="Arial" w:cs="Arial"/>
          <w:sz w:val="22"/>
          <w:szCs w:val="22"/>
        </w:rPr>
        <w:t xml:space="preserve">       </w:t>
      </w:r>
    </w:p>
    <w:p w:rsidR="00375B9A" w:rsidRPr="008A74CA" w:rsidRDefault="00D9114B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D9114B" w:rsidRDefault="00D9114B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D9114B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D9114B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r w:rsidR="00D9114B">
        <w:rPr>
          <w:rFonts w:ascii="Arial" w:hAnsi="Arial" w:cs="Arial"/>
          <w:sz w:val="16"/>
          <w:szCs w:val="16"/>
        </w:rPr>
        <w:t>P. Wróbel</w:t>
      </w:r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</w:t>
      </w:r>
      <w:r w:rsidR="00176903">
        <w:rPr>
          <w:rFonts w:ascii="Arial" w:hAnsi="Arial" w:cs="Arial"/>
          <w:sz w:val="16"/>
          <w:szCs w:val="16"/>
        </w:rPr>
        <w:t>2-04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922571">
        <w:rPr>
          <w:rFonts w:ascii="Arial" w:hAnsi="Arial" w:cs="Arial"/>
          <w:b w:val="0"/>
          <w:bCs w:val="0"/>
          <w:sz w:val="20"/>
          <w:szCs w:val="20"/>
        </w:rPr>
        <w:t>1</w:t>
      </w:r>
      <w:r w:rsidR="00176903">
        <w:rPr>
          <w:rFonts w:ascii="Arial" w:hAnsi="Arial" w:cs="Arial"/>
          <w:b w:val="0"/>
          <w:bCs w:val="0"/>
          <w:sz w:val="20"/>
          <w:szCs w:val="20"/>
        </w:rPr>
        <w:t>2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BC6" w:rsidRDefault="006D3BC6" w:rsidP="0085517A">
      <w:r>
        <w:separator/>
      </w:r>
    </w:p>
  </w:endnote>
  <w:endnote w:type="continuationSeparator" w:id="0">
    <w:p w:rsidR="006D3BC6" w:rsidRDefault="006D3BC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D3BC6" w:rsidRPr="003A6CA9" w:rsidRDefault="006D3BC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9114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D3BC6" w:rsidRDefault="006D3B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BC6" w:rsidRDefault="006D3BC6" w:rsidP="0085517A">
      <w:r>
        <w:separator/>
      </w:r>
    </w:p>
  </w:footnote>
  <w:footnote w:type="continuationSeparator" w:id="0">
    <w:p w:rsidR="006D3BC6" w:rsidRDefault="006D3BC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14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3BC6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80DE5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055C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41BB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14B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6CB699-ABB7-4ED2-A579-165D7204A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2023-06-21T06:12:00Z</cp:lastPrinted>
  <dcterms:created xsi:type="dcterms:W3CDTF">2023-12-04T07:51:00Z</dcterms:created>
  <dcterms:modified xsi:type="dcterms:W3CDTF">2023-12-04T15:30:00Z</dcterms:modified>
</cp:coreProperties>
</file>