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nadania Statutu Zespołowi Żłobków Miejskich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opiece nad dziećmi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wieku do lat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204, z 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Nadaje się Statut Zespołowi Żłobków Miejskich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stanowiący załącznik do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podlega ogłoszeniu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 życie z dniem 1 lutego 2024 r.</w:t>
      </w:r>
    </w:p>
    <w:p w:rsidR="00A77B3E">
      <w:pPr>
        <w:keepNext/>
        <w:spacing w:before="120" w:after="120" w:line="240" w:lineRule="auto"/>
        <w:ind w:left="5064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do uchwały Nr 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dnia....................2023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Statut Zespołu Żłóbków Miejskich</w:t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Bytomiu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Rozdział 1.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Postanowienia ogólne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Zespół Żłobków Miejskich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zwany dalej „Zespołem”, jest jednostką organizacyjną Miasta Bytomia, prowadzącą działalność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formie jednostki budżetowej.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Zespół działa na podstawie: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opiece nad dziećmi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wieku do lat 3;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niniejszego Statutu;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innych właściwych aktów prawnych.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Siedziba Zespołu mieści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przy ul. Łużyckiej 6a.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skład Zespołu wchodzą: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Żłobek Miejski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 Łużyckiej 6a;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Żłobek Miejski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 Nowej 66.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Zadania Zespołu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sferze opiekuńczej, wychowawczej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edukacyjnej realizowane są przez Żłobki Miejskie,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zwane dalej „Żłobkami Miejskimi”.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Zespół ma charakter lokalny, obszar działania obejmuje miasto Bytom.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Cele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zadania oraz sposób ich realizacji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Zespół został utworzony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realizacji zadań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przepisów cytowanych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niniejszego Statutu.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zadań Zespołu, oprócz tych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opiece nad dziećmi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wieku do lat 3,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należy: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wspomaganie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jego indywidualnym rozwoju,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dziecka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niepełnosprawnością, ze szczególnym uwzględnieniem rodzaju niepełnosprawności;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dbanie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bezpieczeństwo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zdrowie dziecka;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dzieciom wyżywienia dostosowanego do wieku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diety dziecka,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obowiązującymi normami;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wspomaganie rodziny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wychowaniu dziecka.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Zespół realizuje zadania poprzez: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sprawowanie opieki, wychowanie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edukację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atmosferze wzajemnej akceptacji, szacunku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bezpieczeństwa;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stymulację aktywności dziecka, umożliwiającą harmonijny rozwój, zgodny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jego możliwościami;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promowanie wiedzy prozdrowotnej wśród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rodziców, wyrabianie nawyków zdrowego odżywiania, higienicznych oraz uczenia aktywnego spędzania czasu wolnego;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tworzenie przyjaznego, zgodnego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oczekiwaniami rodziców, środowiska zabezpieczającego potrzeby małego dziecka;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współpracę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rodzicami, prowadzenie konsultacji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udzielanie im porad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pracy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dziećmi;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właściwe wyżywienie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umożliwienie spożywania posiłków przez dzieci przebywające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higienicznych warunkach;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zagwarantowanie dzieciom miejsca do zabawy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odpoczynku.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Rodzice albo opiekunowie prawni dzieci są uprawnieni do udziału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zajęciach integracyjnych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adaptacyjnych,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dniach otwartych oraz uroczystościach okolicznościowych organizowanych przez Zespół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dziecko objęte  jest opieką.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Zajęcia adaptacyjne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integracyjne mogą odbywać się przed przyjęciem dziecka do Żłobka.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otwarte organizowane są przez Zespół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uzgodnieniu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rodzicami lub opiekunami prawnymi.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terminie zajęć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udziałem rodziców lub opiekunów prawnych zainteresowani informowani są indywidualnie.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 przyjmowania dzieci do Żłobków Miejskich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preferencji dla rodzin wielodzietnych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dzieci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niepełnosprawnością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Przyjmowanie dzieci do Żłobków Miejskich odbywa się na podstawie przeprowadzonej rekrutacji, po złożeniu podania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przyjęcie dziecka do Żłobka.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Postępowanie rekrutacyjne na wolne miejsca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przeprowadza Dyrektor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maju, na kolejny okres trwający 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do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Żłobka przyjmowane są dzieci, które uzyskały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procesie rekrutacji największą liczbę punktów,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że na zwolnione miejsce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przyjmowane jest dziecko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największą liczbą punktów na liście dzieci oczekujących na przyjęcie do Żłobka.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gdy dwoje lub więcej dzieci uzyskało tę samą ilość punktów, decyduje kolejność złożenia podania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przyjęcie dziecka do Żłobka.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Dziecko znajdujące się na liście oczekujących na przyjęcie do Żłobka, za każdy rozpoczęty, potwierdzony miesiąc, otrzymuje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że dzieci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niepełnosprawnością, po przedstawieniu orzeczenia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 przez rodzica albo opiekuna prawnego, oraz dzieci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 wielodzietnych, po złożeniu oświadczenia, otrzymują dodatkowo, jednorazowo, po złożeniu podania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przyjęcie do Żłobka,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Żłobka przyjmowane są dzieci obojga pracujących lub uczących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dziennym rodziców albo opiekunów prawnych, albo samotnie wychowującej pracującej lub uczącej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dziennym matki albo samotnie wychowującego pracującego lub uczącego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dziennym ojca, albo samotnie wychowującego pracującego lub uczącego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dziennym opiekuna prawnego, jeśli dzieci zamieszkują na terenie Bytomia.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Warunkiem utrzymania miejsca na liście oczekujących na przyjęcie do Żłobka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jest comiesięczne potwierdzanie przez rodzica albo opiekuna prawnego woli 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 Żłobka.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Niespełnienie warunku,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6, przez trzy kolejne miesiące,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skutkuje wykreśleniem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listy oczekujących na przyjęcie do Żłobka.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Tworzy się jedną listę oczekujących na przyjęcie do Żłobków Miejskich wchodzących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Zespołu.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podaniu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przyjęcie dziecka  można wskazać preferowany Żłobek.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braku miejsc we wskazanym Żłobku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rezygnacji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innym Żłobku Miejskim wchodzącym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Zespołu, przyjęcie dziecka do preferowanego Żłobka następuje po zwolnieniu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 miejsca.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Przyjęcie dziecka do Żłobka następuje na podstawie umowy cywilnoprawnej.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zgłoszonej na piśmie przez rodziców dziecka, jego nieobecności trwającej powyżej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miesięcy, na czas jego nieobecności, na jego miejsce, może zostać przyjęte kolejne dziecko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listy oczekujących na przyjęcie do Żłobka.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Opłaty za pobyt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wyżywienie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opłaty za pobyt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wyżywienie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Żłobkach Miejskich określa odrębna uchwała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nieobecności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Żłobku, opłata za pobyt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podlega zwrotowi.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Opłata za wyżywienie podlega zwrotowi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nieobecności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zasadą: dzienna stawka żywieniowa mnożona przez ilość dni nieobecności dziecka, począwszy od pierwszego dnia nieobecności,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Jeśli zgłoszenie nieobecności nastąpiło po godzinie 7.30 pierwszego dnia nieobecności, opłata za wyżywienie w czasie nieobecności, przed zgłoszeniem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podlega zwrotowi.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5.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Zarządzanie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Zespołem kieruje Dyrektor.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zarządzając Zespołem zapewnia wykonywanie jego zadań statutowych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reprezentuje go na zewnątrz.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Szczegółowe zasady funkcjonowania Zespołu ustala Dyrektor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regulaminie organizacyjnym.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6.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Gospodarka finansowa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Zespół prowadzi gospodarkę finansową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właściwej dla jednostki budżetowej, na zasadach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finansach publicznych.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 prawidłową gospodarkę finansową Zespołu odpowiada Dyrektor.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7.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Mienie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Zespół wyposażony 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mienie komunalne, stanowiące własność Miasta Bytomia, służące do realizacji zadań statutowych.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samodzielnie zarządza przekazanym majątkiem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udzielonych upoważnień.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planowanym utworzeniem z dniem 1 </w:t>
      </w:r>
      <w:r>
        <w:rPr>
          <w:rFonts w:eastAsia="Times New Roman" w:cs="Times New Roman"/>
          <w:szCs w:val="20"/>
        </w:rPr>
        <w:t>lutego</w:t>
      </w:r>
      <w:r>
        <w:rPr>
          <w:rFonts w:eastAsia="Times New Roman" w:cs="Times New Roman"/>
          <w:szCs w:val="20"/>
        </w:rPr>
        <w:t xml:space="preserve"> 202</w:t>
      </w:r>
      <w:r>
        <w:rPr>
          <w:rFonts w:eastAsia="Times New Roman" w:cs="Times New Roman"/>
          <w:szCs w:val="20"/>
        </w:rPr>
        <w:t>4</w:t>
      </w:r>
      <w:r>
        <w:rPr>
          <w:rFonts w:eastAsia="Times New Roman" w:cs="Times New Roman"/>
          <w:szCs w:val="20"/>
        </w:rPr>
        <w:t xml:space="preserve"> r. Zespołu Żłobków Miejskich w Bytomiu </w:t>
      </w:r>
      <w:r>
        <w:rPr>
          <w:rFonts w:eastAsia="Times New Roman" w:cs="Times New Roman"/>
          <w:szCs w:val="20"/>
        </w:rPr>
        <w:t xml:space="preserve">zachodzi </w:t>
      </w:r>
      <w:r>
        <w:rPr>
          <w:rFonts w:eastAsia="Times New Roman" w:cs="Times New Roman"/>
          <w:szCs w:val="20"/>
        </w:rPr>
        <w:t xml:space="preserve">konieczność nadania Statutu ww. samorządowej jednostce budżetowej, o czym stanowią przepisy ustawy o finansach publicznych oraz ustawy o opiece nad dziećmi w wieku do lat 3.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</w:t>
      </w:r>
      <w:r>
        <w:rPr>
          <w:rFonts w:eastAsia="Times New Roman" w:cs="Times New Roman"/>
          <w:szCs w:val="20"/>
        </w:rPr>
        <w:t>rojekt Statutu wyznacz</w:t>
      </w:r>
      <w:r>
        <w:rPr>
          <w:rFonts w:eastAsia="Times New Roman" w:cs="Times New Roman"/>
          <w:szCs w:val="20"/>
        </w:rPr>
        <w:t>a</w:t>
      </w:r>
      <w:r>
        <w:rPr>
          <w:rFonts w:eastAsia="Times New Roman" w:cs="Times New Roman"/>
          <w:szCs w:val="20"/>
        </w:rPr>
        <w:t xml:space="preserve"> rzeczywisty zakres działania </w:t>
      </w:r>
      <w:r>
        <w:rPr>
          <w:rFonts w:eastAsia="Times New Roman" w:cs="Times New Roman"/>
          <w:szCs w:val="20"/>
        </w:rPr>
        <w:t xml:space="preserve">ww. </w:t>
      </w:r>
      <w:r>
        <w:rPr>
          <w:rFonts w:eastAsia="Times New Roman" w:cs="Times New Roman"/>
          <w:szCs w:val="20"/>
        </w:rPr>
        <w:t>Zespołu.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przepisów uchwały nr 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wolontariacie projektów aktów prawa miejscowego w dziedzinach dotyczących działalności statutowej tych organizacji, z późn. zm., projekt uchwały w sprawie nadania Statutu Zespołowi Żłobków Miejskich</w:t>
      </w:r>
      <w:r>
        <w:rPr>
          <w:rFonts w:eastAsia="Times New Roman" w:cs="Times New Roman"/>
          <w:szCs w:val="20"/>
        </w:rPr>
        <w:t xml:space="preserve"> w Bytomiu </w:t>
      </w:r>
      <w:r>
        <w:rPr>
          <w:rFonts w:eastAsia="Times New Roman" w:cs="Times New Roman"/>
          <w:szCs w:val="20"/>
        </w:rPr>
        <w:t>poddano konsultacjom.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C8364DBC-E9B5-4BDD-BC4E-47137F264E70.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C8364DBC-E9B5-4BDD-BC4E-47137F264E70.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C8364DBC-E9B5-4BDD-BC4E-47137F264E70.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nadania Statutu Zespołowi Żłobków Miejskich w^Bytomiu</dc:subject>
  <dc:creator>nociepka</dc:creator>
  <cp:lastModifiedBy>nociepka</cp:lastModifiedBy>
  <cp:revision>1</cp:revision>
  <dcterms:created xsi:type="dcterms:W3CDTF">2023-11-03T08:50:45Z</dcterms:created>
  <dcterms:modified xsi:type="dcterms:W3CDTF">2023-11-03T08:50:45Z</dcterms:modified>
  <cp:category>Akt prawny</cp:category>
</cp:coreProperties>
</file>