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EB2B3" w14:textId="515EDAB3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5D1155">
        <w:rPr>
          <w:rFonts w:ascii="Arial" w:hAnsi="Arial" w:cs="Arial"/>
          <w:sz w:val="24"/>
          <w:szCs w:val="24"/>
        </w:rPr>
        <w:t>22</w:t>
      </w:r>
      <w:r w:rsidRPr="009A3037">
        <w:rPr>
          <w:rFonts w:ascii="Arial" w:hAnsi="Arial" w:cs="Arial"/>
          <w:sz w:val="24"/>
          <w:szCs w:val="24"/>
        </w:rPr>
        <w:t>.03.2021r.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6D5BBA2E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5D1155">
        <w:rPr>
          <w:rFonts w:ascii="Arial" w:hAnsi="Arial" w:cs="Arial"/>
          <w:b/>
          <w:bCs/>
          <w:sz w:val="24"/>
          <w:szCs w:val="24"/>
        </w:rPr>
        <w:t>I</w:t>
      </w:r>
      <w:r w:rsidRPr="009A3037">
        <w:rPr>
          <w:rFonts w:ascii="Arial" w:hAnsi="Arial" w:cs="Arial"/>
          <w:b/>
          <w:bCs/>
          <w:sz w:val="24"/>
          <w:szCs w:val="24"/>
        </w:rPr>
        <w:t>nspektor</w:t>
      </w:r>
      <w:r w:rsidR="005D1155">
        <w:rPr>
          <w:rFonts w:ascii="Arial" w:hAnsi="Arial" w:cs="Arial"/>
          <w:b/>
          <w:bCs/>
          <w:sz w:val="24"/>
          <w:szCs w:val="24"/>
        </w:rPr>
        <w:t xml:space="preserve"> Nadzoru Inwestorskiego branży elektrycznej.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236FEE7D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5D1155">
        <w:rPr>
          <w:rFonts w:ascii="Arial" w:hAnsi="Arial" w:cs="Arial"/>
          <w:sz w:val="24"/>
          <w:szCs w:val="24"/>
        </w:rPr>
        <w:t>Inspektor Nadzoru Inwestorskiego branży elektrycznej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5D1155"/>
    <w:rsid w:val="006A1237"/>
    <w:rsid w:val="00891C4B"/>
    <w:rsid w:val="008C6DC6"/>
    <w:rsid w:val="009A3037"/>
    <w:rsid w:val="00A63D91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306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dcterms:created xsi:type="dcterms:W3CDTF">2021-03-22T07:32:00Z</dcterms:created>
  <dcterms:modified xsi:type="dcterms:W3CDTF">2021-03-22T07:34:00Z</dcterms:modified>
</cp:coreProperties>
</file>