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E0594E" w:rsidRDefault="00E0594E" w:rsidP="0051215E">
      <w:pPr>
        <w:ind w:left="5664"/>
        <w:rPr>
          <w:rFonts w:ascii="Arial" w:hAnsi="Arial" w:cs="Arial"/>
        </w:rPr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AD2634" w:rsidRPr="00BB249F" w:rsidRDefault="00903AB4" w:rsidP="00BB249F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2.65pt;z-index:251660288" stroked="f">
            <v:textbox style="mso-next-textbox:#_x0000_s1028">
              <w:txbxContent>
                <w:p w:rsidR="00DE0FC6" w:rsidRPr="00F77892" w:rsidRDefault="00DE0FC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E0FC6" w:rsidRPr="00F77892" w:rsidRDefault="00DE0FC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DE0FC6" w:rsidRPr="00F77892" w:rsidRDefault="00DE0FC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E0FC6" w:rsidRDefault="00DE0FC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E0FC6" w:rsidRPr="00F443D6" w:rsidRDefault="00DE0FC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E0FC6" w:rsidRPr="00C235C2" w:rsidRDefault="00DE0FC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E0FC6" w:rsidRPr="00F443D6" w:rsidRDefault="00DE0FC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E0FC6" w:rsidRPr="00C235C2" w:rsidRDefault="00DE0FC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E0FC6" w:rsidRDefault="00DE0FC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6812BD">
        <w:rPr>
          <w:rFonts w:ascii="Arial" w:hAnsi="Arial" w:cs="Arial"/>
        </w:rPr>
        <w:t>1</w:t>
      </w:r>
      <w:r w:rsidR="00BB55EC">
        <w:rPr>
          <w:rFonts w:ascii="Arial" w:hAnsi="Arial" w:cs="Arial"/>
        </w:rPr>
        <w:t>10</w:t>
      </w:r>
      <w:r w:rsidR="006812BD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</w:p>
    <w:p w:rsidR="00C56261" w:rsidRDefault="00F77892" w:rsidP="00BB55EC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BB55EC">
        <w:rPr>
          <w:rFonts w:ascii="Arial" w:hAnsi="Arial" w:cs="Arial"/>
          <w:b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BB55EC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nr </w:t>
      </w:r>
      <w:r w:rsidR="006812BD">
        <w:rPr>
          <w:rFonts w:ascii="Arial" w:hAnsi="Arial" w:cs="Arial"/>
        </w:rPr>
        <w:t>PR.0003.</w:t>
      </w:r>
      <w:r w:rsidR="001A016A">
        <w:rPr>
          <w:rFonts w:ascii="Arial" w:hAnsi="Arial" w:cs="Arial"/>
        </w:rPr>
        <w:t>1</w:t>
      </w:r>
      <w:r w:rsidR="00BB55EC">
        <w:rPr>
          <w:rFonts w:ascii="Arial" w:hAnsi="Arial" w:cs="Arial"/>
        </w:rPr>
        <w:t>502</w:t>
      </w:r>
      <w:r w:rsidR="006812BD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BB55EC">
        <w:rPr>
          <w:rFonts w:ascii="Arial" w:hAnsi="Arial" w:cs="Arial"/>
        </w:rPr>
        <w:t>zainstalowania strzałki umożliwiającej skręt z ul. Chorzowskiej na ul. Tuwima.</w:t>
      </w:r>
    </w:p>
    <w:p w:rsidR="00C56261" w:rsidRPr="00C56261" w:rsidRDefault="00C56261" w:rsidP="00C56261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56261" w:rsidRPr="00BB249F" w:rsidRDefault="00BB55EC" w:rsidP="00BB249F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B249F">
        <w:rPr>
          <w:rFonts w:ascii="Arial" w:hAnsi="Arial" w:cs="Arial"/>
          <w:sz w:val="22"/>
          <w:szCs w:val="22"/>
        </w:rPr>
        <w:t xml:space="preserve">W </w:t>
      </w:r>
      <w:r w:rsidR="00795702" w:rsidRPr="00BB249F">
        <w:rPr>
          <w:rFonts w:ascii="Arial" w:hAnsi="Arial" w:cs="Arial"/>
          <w:sz w:val="22"/>
          <w:szCs w:val="22"/>
        </w:rPr>
        <w:t>uzupełnieniu odpowiedzi</w:t>
      </w:r>
      <w:r w:rsidRPr="00BB249F">
        <w:rPr>
          <w:rFonts w:ascii="Arial" w:hAnsi="Arial" w:cs="Arial"/>
          <w:sz w:val="22"/>
          <w:szCs w:val="22"/>
        </w:rPr>
        <w:t xml:space="preserve"> na Pana interpelację w sprawie </w:t>
      </w:r>
      <w:r w:rsidR="00C56261" w:rsidRPr="00BB249F">
        <w:rPr>
          <w:rFonts w:ascii="Arial" w:hAnsi="Arial" w:cs="Arial"/>
          <w:sz w:val="22"/>
          <w:szCs w:val="22"/>
        </w:rPr>
        <w:t>wprowadzenia sygnalizatora S-2 nadającego sygnał dopuszczający skręcanie w kierunku wskazanym strzałką</w:t>
      </w:r>
      <w:r w:rsidR="00795702" w:rsidRPr="00BB249F">
        <w:rPr>
          <w:rFonts w:ascii="Arial" w:hAnsi="Arial" w:cs="Arial"/>
          <w:sz w:val="22"/>
          <w:szCs w:val="22"/>
        </w:rPr>
        <w:t xml:space="preserve"> </w:t>
      </w:r>
      <w:r w:rsidR="00C56261" w:rsidRPr="00BB249F">
        <w:rPr>
          <w:rFonts w:ascii="Arial" w:hAnsi="Arial" w:cs="Arial"/>
          <w:sz w:val="22"/>
          <w:szCs w:val="22"/>
        </w:rPr>
        <w:t xml:space="preserve">z ul. Chorzowskiej na </w:t>
      </w:r>
      <w:proofErr w:type="spellStart"/>
      <w:r w:rsidR="00C56261" w:rsidRPr="00BB249F">
        <w:rPr>
          <w:rFonts w:ascii="Arial" w:hAnsi="Arial" w:cs="Arial"/>
          <w:sz w:val="22"/>
          <w:szCs w:val="22"/>
        </w:rPr>
        <w:t>prawoskręcie</w:t>
      </w:r>
      <w:proofErr w:type="spellEnd"/>
      <w:r w:rsidR="00C56261" w:rsidRPr="00BB249F">
        <w:rPr>
          <w:rFonts w:ascii="Arial" w:hAnsi="Arial" w:cs="Arial"/>
          <w:sz w:val="22"/>
          <w:szCs w:val="22"/>
        </w:rPr>
        <w:t xml:space="preserve"> w ul. Tuwima</w:t>
      </w:r>
      <w:r w:rsidR="00AB7274" w:rsidRPr="00BB249F">
        <w:rPr>
          <w:rFonts w:ascii="Arial" w:hAnsi="Arial" w:cs="Arial"/>
          <w:sz w:val="22"/>
          <w:szCs w:val="22"/>
        </w:rPr>
        <w:t xml:space="preserve"> </w:t>
      </w:r>
      <w:r w:rsidR="00795702" w:rsidRPr="00BB249F">
        <w:rPr>
          <w:rFonts w:ascii="Arial" w:hAnsi="Arial" w:cs="Arial"/>
          <w:sz w:val="22"/>
          <w:szCs w:val="22"/>
        </w:rPr>
        <w:t xml:space="preserve">uprzejmie informuję, </w:t>
      </w:r>
      <w:r w:rsidR="00E0594E">
        <w:rPr>
          <w:rFonts w:ascii="Arial" w:hAnsi="Arial" w:cs="Arial"/>
          <w:sz w:val="22"/>
          <w:szCs w:val="22"/>
        </w:rPr>
        <w:br/>
      </w:r>
      <w:r w:rsidR="00795702" w:rsidRPr="00BB249F">
        <w:rPr>
          <w:rFonts w:ascii="Arial" w:hAnsi="Arial" w:cs="Arial"/>
          <w:sz w:val="22"/>
          <w:szCs w:val="22"/>
        </w:rPr>
        <w:t>że na spotkaniu Komisji ds. Bezpieczeństwa Ruchu Drogowego został ponownie poruszony</w:t>
      </w:r>
      <w:r w:rsidR="00BB249F" w:rsidRPr="00BB249F">
        <w:rPr>
          <w:rFonts w:ascii="Arial" w:hAnsi="Arial" w:cs="Arial"/>
          <w:sz w:val="22"/>
          <w:szCs w:val="22"/>
        </w:rPr>
        <w:t xml:space="preserve"> ww. temat i stanowisko Komis</w:t>
      </w:r>
      <w:r w:rsidR="00DE0FC6">
        <w:rPr>
          <w:rFonts w:ascii="Arial" w:hAnsi="Arial" w:cs="Arial"/>
          <w:sz w:val="22"/>
          <w:szCs w:val="22"/>
        </w:rPr>
        <w:t xml:space="preserve">ji pozostało podtrzymane </w:t>
      </w:r>
      <w:r w:rsidR="00BB249F" w:rsidRPr="00BB249F">
        <w:rPr>
          <w:rFonts w:ascii="Arial" w:hAnsi="Arial" w:cs="Arial"/>
          <w:sz w:val="22"/>
          <w:szCs w:val="22"/>
        </w:rPr>
        <w:t xml:space="preserve">jak w odpowiedzi udzielonej Panu </w:t>
      </w:r>
      <w:r w:rsidR="00E0594E">
        <w:rPr>
          <w:rFonts w:ascii="Arial" w:hAnsi="Arial" w:cs="Arial"/>
          <w:sz w:val="22"/>
          <w:szCs w:val="22"/>
        </w:rPr>
        <w:br/>
      </w:r>
      <w:r w:rsidR="00BB249F" w:rsidRPr="00BB249F">
        <w:rPr>
          <w:rFonts w:ascii="Arial" w:hAnsi="Arial" w:cs="Arial"/>
          <w:sz w:val="22"/>
          <w:szCs w:val="22"/>
        </w:rPr>
        <w:t>w dniu 4 lipca 2023 r.</w:t>
      </w:r>
      <w:r w:rsidR="00795702" w:rsidRPr="00BB249F">
        <w:rPr>
          <w:rFonts w:ascii="Arial" w:hAnsi="Arial" w:cs="Arial"/>
          <w:sz w:val="22"/>
          <w:szCs w:val="22"/>
        </w:rPr>
        <w:t xml:space="preserve"> </w:t>
      </w:r>
      <w:r w:rsidR="00AB7274" w:rsidRPr="00BB249F">
        <w:rPr>
          <w:rFonts w:ascii="Arial" w:hAnsi="Arial" w:cs="Arial"/>
          <w:sz w:val="22"/>
          <w:szCs w:val="22"/>
        </w:rPr>
        <w:t>Obecne</w:t>
      </w:r>
      <w:r w:rsidR="00C56261" w:rsidRPr="00BB249F">
        <w:rPr>
          <w:rFonts w:ascii="Arial" w:hAnsi="Arial" w:cs="Arial"/>
          <w:sz w:val="22"/>
          <w:szCs w:val="22"/>
        </w:rPr>
        <w:t xml:space="preserve"> działanie pracy sygnalizacji dla relacji pojazd - pieszy jest standardowym rozwiązaniem stosowanym na skrzyżowaniach z sygnalizacją, przyjętym </w:t>
      </w:r>
      <w:r w:rsidR="00E0594E">
        <w:rPr>
          <w:rFonts w:ascii="Arial" w:hAnsi="Arial" w:cs="Arial"/>
          <w:sz w:val="22"/>
          <w:szCs w:val="22"/>
        </w:rPr>
        <w:br/>
      </w:r>
      <w:r w:rsidR="00C56261" w:rsidRPr="00BB249F">
        <w:rPr>
          <w:rFonts w:ascii="Arial" w:hAnsi="Arial" w:cs="Arial"/>
          <w:sz w:val="22"/>
          <w:szCs w:val="22"/>
        </w:rPr>
        <w:t xml:space="preserve">na podstawie zasad określonych w rozporządzeniu Ministra Infrastruktury z dnia 23 grudnia 2003 r. w sprawie szczegółowych warunków dla znaków i sygnałów drogowych </w:t>
      </w:r>
      <w:r w:rsidR="00E0594E">
        <w:rPr>
          <w:rFonts w:ascii="Arial" w:hAnsi="Arial" w:cs="Arial"/>
          <w:sz w:val="22"/>
          <w:szCs w:val="22"/>
        </w:rPr>
        <w:br/>
      </w:r>
      <w:r w:rsidR="00C56261" w:rsidRPr="00BB249F">
        <w:rPr>
          <w:rFonts w:ascii="Arial" w:hAnsi="Arial" w:cs="Arial"/>
          <w:sz w:val="22"/>
          <w:szCs w:val="22"/>
        </w:rPr>
        <w:t>oraz urządzeń b</w:t>
      </w:r>
      <w:r w:rsidRPr="00BB249F">
        <w:rPr>
          <w:rFonts w:ascii="Arial" w:hAnsi="Arial" w:cs="Arial"/>
          <w:sz w:val="22"/>
          <w:szCs w:val="22"/>
        </w:rPr>
        <w:t xml:space="preserve">ezpieczeństwa ruchu drogowego </w:t>
      </w:r>
      <w:r w:rsidR="00C56261" w:rsidRPr="00BB249F">
        <w:rPr>
          <w:rFonts w:ascii="Arial" w:hAnsi="Arial" w:cs="Arial"/>
          <w:sz w:val="22"/>
          <w:szCs w:val="22"/>
        </w:rPr>
        <w:t xml:space="preserve">i warunków ich umieszczania na drogach (t. j. Dz. U. z 2019 r. poz. 2311 z </w:t>
      </w:r>
      <w:proofErr w:type="spellStart"/>
      <w:r w:rsidR="00C56261" w:rsidRPr="00BB249F">
        <w:rPr>
          <w:rFonts w:ascii="Arial" w:hAnsi="Arial" w:cs="Arial"/>
          <w:sz w:val="22"/>
          <w:szCs w:val="22"/>
        </w:rPr>
        <w:t>późn</w:t>
      </w:r>
      <w:proofErr w:type="spellEnd"/>
      <w:r w:rsidR="00C56261" w:rsidRPr="00BB249F">
        <w:rPr>
          <w:rFonts w:ascii="Arial" w:hAnsi="Arial" w:cs="Arial"/>
          <w:sz w:val="22"/>
          <w:szCs w:val="22"/>
        </w:rPr>
        <w:t xml:space="preserve">. zm.), </w:t>
      </w:r>
      <w:r w:rsidRPr="00BB249F">
        <w:rPr>
          <w:rFonts w:ascii="Arial" w:hAnsi="Arial" w:cs="Arial"/>
          <w:sz w:val="22"/>
          <w:szCs w:val="22"/>
        </w:rPr>
        <w:t xml:space="preserve">W opinii </w:t>
      </w:r>
      <w:r w:rsidR="00BB249F" w:rsidRPr="00BB249F">
        <w:rPr>
          <w:rFonts w:ascii="Arial" w:hAnsi="Arial" w:cs="Arial"/>
          <w:sz w:val="22"/>
          <w:szCs w:val="22"/>
        </w:rPr>
        <w:t xml:space="preserve">Komisji ds. Bezpieczeństwa Ruchu Drogowego </w:t>
      </w:r>
      <w:r w:rsidR="00C56261" w:rsidRPr="00BB249F">
        <w:rPr>
          <w:rFonts w:ascii="Arial" w:hAnsi="Arial" w:cs="Arial"/>
          <w:sz w:val="22"/>
          <w:szCs w:val="22"/>
        </w:rPr>
        <w:t>wprowadzenie strzałki do jazdy warunkowej może wiązać się z nowym problemem kolizji pieszy — pojazd (co zgłaszane jest do nas przez mieszkańców korzystających z przejść dla pieszych na skrzyżowaniach ul. Wrocławska — Łużyc</w:t>
      </w:r>
      <w:r w:rsidR="00AB7274" w:rsidRPr="00BB249F">
        <w:rPr>
          <w:rFonts w:ascii="Arial" w:hAnsi="Arial" w:cs="Arial"/>
          <w:sz w:val="22"/>
          <w:szCs w:val="22"/>
        </w:rPr>
        <w:t xml:space="preserve">ka </w:t>
      </w:r>
      <w:r w:rsidR="00E0594E">
        <w:rPr>
          <w:rFonts w:ascii="Arial" w:hAnsi="Arial" w:cs="Arial"/>
          <w:sz w:val="22"/>
          <w:szCs w:val="22"/>
        </w:rPr>
        <w:br/>
      </w:r>
      <w:r w:rsidR="00AB7274" w:rsidRPr="00BB249F">
        <w:rPr>
          <w:rFonts w:ascii="Arial" w:hAnsi="Arial" w:cs="Arial"/>
          <w:sz w:val="22"/>
          <w:szCs w:val="22"/>
        </w:rPr>
        <w:t>i ul. Piłsudskiego — Matejki</w:t>
      </w:r>
      <w:r w:rsidR="00C56261" w:rsidRPr="00BB249F">
        <w:rPr>
          <w:rFonts w:ascii="Arial" w:hAnsi="Arial" w:cs="Arial"/>
          <w:sz w:val="22"/>
          <w:szCs w:val="22"/>
        </w:rPr>
        <w:t>). Kierujący pojazdami niejednokrotnie ignorują zakończenie sygnału warunkowej strzałki  wymuszają</w:t>
      </w:r>
      <w:r w:rsidR="00AB7274" w:rsidRPr="00BB249F">
        <w:rPr>
          <w:rFonts w:ascii="Arial" w:hAnsi="Arial" w:cs="Arial"/>
          <w:sz w:val="22"/>
          <w:szCs w:val="22"/>
        </w:rPr>
        <w:t>c</w:t>
      </w:r>
      <w:r w:rsidR="00C56261" w:rsidRPr="00BB249F">
        <w:rPr>
          <w:rFonts w:ascii="Arial" w:hAnsi="Arial" w:cs="Arial"/>
          <w:sz w:val="22"/>
          <w:szCs w:val="22"/>
        </w:rPr>
        <w:t xml:space="preserve"> pierwszeństwo przejazdu na przejściu przed pieszymi wchodzącymi na jezdnię.</w:t>
      </w:r>
      <w:r w:rsidRPr="00BB249F">
        <w:rPr>
          <w:rFonts w:ascii="Arial" w:hAnsi="Arial" w:cs="Arial"/>
          <w:sz w:val="22"/>
          <w:szCs w:val="22"/>
        </w:rPr>
        <w:t xml:space="preserve"> </w:t>
      </w:r>
      <w:r w:rsidR="00BB249F" w:rsidRPr="00BB249F">
        <w:rPr>
          <w:rFonts w:ascii="Arial" w:hAnsi="Arial" w:cs="Arial"/>
          <w:sz w:val="22"/>
          <w:szCs w:val="22"/>
        </w:rPr>
        <w:t>Ponadto informuję</w:t>
      </w:r>
      <w:r w:rsidR="00C56261" w:rsidRPr="00BB249F">
        <w:rPr>
          <w:rFonts w:ascii="Arial" w:hAnsi="Arial" w:cs="Arial"/>
          <w:sz w:val="22"/>
          <w:szCs w:val="22"/>
        </w:rPr>
        <w:t>, że realizacja przedmiotowego wniosku wiąże się z koniecznością przebudowy</w:t>
      </w:r>
      <w:r w:rsidRPr="00BB249F">
        <w:rPr>
          <w:rFonts w:ascii="Arial" w:hAnsi="Arial" w:cs="Arial"/>
          <w:sz w:val="22"/>
          <w:szCs w:val="22"/>
        </w:rPr>
        <w:t xml:space="preserve"> </w:t>
      </w:r>
      <w:r w:rsidR="00C56261" w:rsidRPr="00BB249F">
        <w:rPr>
          <w:rFonts w:ascii="Arial" w:hAnsi="Arial" w:cs="Arial"/>
          <w:sz w:val="22"/>
          <w:szCs w:val="22"/>
        </w:rPr>
        <w:t xml:space="preserve">okablowania sygnalizacji </w:t>
      </w:r>
      <w:r w:rsidR="00AB7274" w:rsidRPr="00BB249F">
        <w:rPr>
          <w:rFonts w:ascii="Arial" w:hAnsi="Arial" w:cs="Arial"/>
          <w:sz w:val="22"/>
          <w:szCs w:val="22"/>
        </w:rPr>
        <w:t xml:space="preserve">i </w:t>
      </w:r>
      <w:r w:rsidR="00C56261" w:rsidRPr="00BB249F">
        <w:rPr>
          <w:rFonts w:ascii="Arial" w:hAnsi="Arial" w:cs="Arial"/>
          <w:sz w:val="22"/>
          <w:szCs w:val="22"/>
        </w:rPr>
        <w:t>wprowadzenia dodat</w:t>
      </w:r>
      <w:r w:rsidR="00BB249F" w:rsidRPr="00BB249F">
        <w:rPr>
          <w:rFonts w:ascii="Arial" w:hAnsi="Arial" w:cs="Arial"/>
          <w:sz w:val="22"/>
          <w:szCs w:val="22"/>
        </w:rPr>
        <w:t xml:space="preserve">kowej grupy kołowej </w:t>
      </w:r>
      <w:r w:rsidRPr="00BB249F">
        <w:rPr>
          <w:rFonts w:ascii="Arial" w:hAnsi="Arial" w:cs="Arial"/>
          <w:sz w:val="22"/>
          <w:szCs w:val="22"/>
        </w:rPr>
        <w:t xml:space="preserve">na obiekcie </w:t>
      </w:r>
      <w:r w:rsidR="00AB7274" w:rsidRPr="00BB249F">
        <w:rPr>
          <w:rFonts w:ascii="Arial" w:hAnsi="Arial" w:cs="Arial"/>
          <w:sz w:val="22"/>
          <w:szCs w:val="22"/>
        </w:rPr>
        <w:t>oraz</w:t>
      </w:r>
      <w:r w:rsidR="00C56261" w:rsidRPr="00BB249F">
        <w:rPr>
          <w:rFonts w:ascii="Arial" w:hAnsi="Arial" w:cs="Arial"/>
          <w:sz w:val="22"/>
          <w:szCs w:val="22"/>
        </w:rPr>
        <w:t xml:space="preserve"> opracowania nowego programu sygnalizacji. Wprowadzenie sygn</w:t>
      </w:r>
      <w:r w:rsidRPr="00BB249F">
        <w:rPr>
          <w:rFonts w:ascii="Arial" w:hAnsi="Arial" w:cs="Arial"/>
          <w:sz w:val="22"/>
          <w:szCs w:val="22"/>
        </w:rPr>
        <w:t>alizatora S-2 nie zapewni kieruj</w:t>
      </w:r>
      <w:r w:rsidR="00C56261" w:rsidRPr="00BB249F">
        <w:rPr>
          <w:rFonts w:ascii="Arial" w:hAnsi="Arial" w:cs="Arial"/>
          <w:sz w:val="22"/>
          <w:szCs w:val="22"/>
        </w:rPr>
        <w:t xml:space="preserve">ącym płynnej relacji dla </w:t>
      </w:r>
      <w:proofErr w:type="spellStart"/>
      <w:r w:rsidR="00C56261" w:rsidRPr="00BB249F">
        <w:rPr>
          <w:rFonts w:ascii="Arial" w:hAnsi="Arial" w:cs="Arial"/>
          <w:sz w:val="22"/>
          <w:szCs w:val="22"/>
        </w:rPr>
        <w:t>prawoskrętu</w:t>
      </w:r>
      <w:proofErr w:type="spellEnd"/>
      <w:r w:rsidR="00C56261" w:rsidRPr="00BB249F">
        <w:rPr>
          <w:rFonts w:ascii="Arial" w:hAnsi="Arial" w:cs="Arial"/>
          <w:sz w:val="22"/>
          <w:szCs w:val="22"/>
        </w:rPr>
        <w:t xml:space="preserve"> </w:t>
      </w:r>
      <w:r w:rsidR="00E0594E">
        <w:rPr>
          <w:rFonts w:ascii="Arial" w:hAnsi="Arial" w:cs="Arial"/>
          <w:sz w:val="22"/>
          <w:szCs w:val="22"/>
        </w:rPr>
        <w:br/>
      </w:r>
      <w:r w:rsidR="00C56261" w:rsidRPr="00BB249F">
        <w:rPr>
          <w:rFonts w:ascii="Arial" w:hAnsi="Arial" w:cs="Arial"/>
          <w:sz w:val="22"/>
          <w:szCs w:val="22"/>
        </w:rPr>
        <w:t>z ul. Chorzowskiej do ul. Tuwima. Każdy pojazd skręca</w:t>
      </w:r>
      <w:r w:rsidRPr="00BB249F">
        <w:rPr>
          <w:rFonts w:ascii="Arial" w:hAnsi="Arial" w:cs="Arial"/>
          <w:sz w:val="22"/>
          <w:szCs w:val="22"/>
        </w:rPr>
        <w:t>j</w:t>
      </w:r>
      <w:r w:rsidR="00C56261" w:rsidRPr="00BB249F">
        <w:rPr>
          <w:rFonts w:ascii="Arial" w:hAnsi="Arial" w:cs="Arial"/>
          <w:sz w:val="22"/>
          <w:szCs w:val="22"/>
        </w:rPr>
        <w:t>ący w prawo będzie blokowany przez ustawiony prze</w:t>
      </w:r>
      <w:r w:rsidRPr="00BB249F">
        <w:rPr>
          <w:rFonts w:ascii="Arial" w:hAnsi="Arial" w:cs="Arial"/>
          <w:sz w:val="22"/>
          <w:szCs w:val="22"/>
        </w:rPr>
        <w:t xml:space="preserve">d sobą pojazd relacji na wprost </w:t>
      </w:r>
      <w:r w:rsidR="00C56261" w:rsidRPr="00BB249F">
        <w:rPr>
          <w:rFonts w:ascii="Arial" w:hAnsi="Arial" w:cs="Arial"/>
          <w:sz w:val="22"/>
          <w:szCs w:val="22"/>
        </w:rPr>
        <w:t>(duże obciążenie obu pasów ruchu w kierunku</w:t>
      </w:r>
      <w:r w:rsidRPr="00BB249F">
        <w:rPr>
          <w:rFonts w:ascii="Arial" w:hAnsi="Arial" w:cs="Arial"/>
          <w:sz w:val="22"/>
          <w:szCs w:val="22"/>
        </w:rPr>
        <w:t xml:space="preserve"> Chorzowa). </w:t>
      </w:r>
    </w:p>
    <w:p w:rsidR="00AD2634" w:rsidRPr="00BB249F" w:rsidRDefault="00AD2634" w:rsidP="00BB249F">
      <w:pPr>
        <w:pStyle w:val="Tekstpodstawowy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AD2634" w:rsidRPr="00BB249F" w:rsidRDefault="00EE4AC7" w:rsidP="00E0594E">
      <w:pPr>
        <w:pStyle w:val="Tekstpodstawowy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B249F">
        <w:rPr>
          <w:rFonts w:ascii="Arial" w:hAnsi="Arial" w:cs="Arial"/>
          <w:sz w:val="22"/>
          <w:szCs w:val="22"/>
        </w:rPr>
        <w:t xml:space="preserve">       </w:t>
      </w:r>
    </w:p>
    <w:p w:rsidR="00EE4AC7" w:rsidRPr="00BB249F" w:rsidRDefault="00EE4AC7" w:rsidP="00BB249F">
      <w:pPr>
        <w:pStyle w:val="Tekstpodstawowy"/>
        <w:spacing w:line="276" w:lineRule="auto"/>
        <w:jc w:val="right"/>
        <w:rPr>
          <w:sz w:val="22"/>
          <w:szCs w:val="22"/>
        </w:rPr>
      </w:pPr>
      <w:r w:rsidRPr="00BB249F">
        <w:rPr>
          <w:rFonts w:ascii="Arial" w:hAnsi="Arial" w:cs="Arial"/>
          <w:sz w:val="22"/>
          <w:szCs w:val="22"/>
        </w:rPr>
        <w:t xml:space="preserve">   </w:t>
      </w:r>
      <w:r w:rsidR="000B3C91" w:rsidRPr="00BB249F">
        <w:rPr>
          <w:rFonts w:ascii="Arial" w:hAnsi="Arial" w:cs="Arial"/>
          <w:sz w:val="22"/>
          <w:szCs w:val="22"/>
        </w:rPr>
        <w:t xml:space="preserve">Z poważaniem </w:t>
      </w:r>
    </w:p>
    <w:p w:rsidR="004B591C" w:rsidRDefault="004B591C" w:rsidP="00E0594E">
      <w:pPr>
        <w:spacing w:before="120" w:line="276" w:lineRule="auto"/>
        <w:ind w:right="-6"/>
        <w:jc w:val="both"/>
        <w:rPr>
          <w:rFonts w:ascii="Arial" w:hAnsi="Arial" w:cs="Arial"/>
          <w:sz w:val="22"/>
          <w:szCs w:val="22"/>
        </w:rPr>
      </w:pPr>
    </w:p>
    <w:p w:rsidR="00E0594E" w:rsidRDefault="00E0594E" w:rsidP="00E0594E">
      <w:pPr>
        <w:spacing w:before="120" w:line="276" w:lineRule="auto"/>
        <w:ind w:right="-6"/>
        <w:jc w:val="both"/>
        <w:rPr>
          <w:rFonts w:ascii="Arial" w:hAnsi="Arial" w:cs="Arial"/>
          <w:sz w:val="22"/>
          <w:szCs w:val="22"/>
        </w:rPr>
      </w:pPr>
    </w:p>
    <w:p w:rsidR="00E0594E" w:rsidRPr="00BB249F" w:rsidRDefault="00E0594E" w:rsidP="00E0594E">
      <w:pPr>
        <w:spacing w:before="120" w:line="276" w:lineRule="auto"/>
        <w:ind w:right="-6"/>
        <w:jc w:val="both"/>
        <w:rPr>
          <w:rFonts w:ascii="Arial" w:hAnsi="Arial" w:cs="Arial"/>
          <w:sz w:val="22"/>
          <w:szCs w:val="22"/>
        </w:rPr>
      </w:pPr>
    </w:p>
    <w:p w:rsidR="004E1F41" w:rsidRPr="00E0594E" w:rsidRDefault="0051215E" w:rsidP="00E0594E">
      <w:pPr>
        <w:rPr>
          <w:rFonts w:ascii="Arial" w:hAnsi="Arial" w:cs="Arial"/>
          <w:sz w:val="16"/>
          <w:szCs w:val="16"/>
        </w:rPr>
      </w:pPr>
      <w:r w:rsidRPr="00E0594E">
        <w:rPr>
          <w:rFonts w:ascii="Arial" w:hAnsi="Arial" w:cs="Arial"/>
          <w:sz w:val="16"/>
          <w:szCs w:val="16"/>
        </w:rPr>
        <w:t>Rozdzielnik:</w:t>
      </w:r>
    </w:p>
    <w:p w:rsidR="0051215E" w:rsidRPr="00E0594E" w:rsidRDefault="0051215E" w:rsidP="00E0594E">
      <w:pPr>
        <w:rPr>
          <w:rFonts w:ascii="Arial" w:hAnsi="Arial" w:cs="Arial"/>
          <w:sz w:val="16"/>
          <w:szCs w:val="16"/>
        </w:rPr>
      </w:pPr>
      <w:r w:rsidRPr="00E0594E">
        <w:rPr>
          <w:rFonts w:ascii="Arial" w:hAnsi="Arial" w:cs="Arial"/>
          <w:sz w:val="16"/>
          <w:szCs w:val="16"/>
        </w:rPr>
        <w:t>1.</w:t>
      </w:r>
      <w:r w:rsidR="00130F0A" w:rsidRPr="00E0594E">
        <w:rPr>
          <w:rFonts w:ascii="Arial" w:hAnsi="Arial" w:cs="Arial"/>
          <w:sz w:val="16"/>
          <w:szCs w:val="16"/>
        </w:rPr>
        <w:t xml:space="preserve"> </w:t>
      </w:r>
      <w:r w:rsidRPr="00E0594E">
        <w:rPr>
          <w:rFonts w:ascii="Arial" w:hAnsi="Arial" w:cs="Arial"/>
          <w:sz w:val="16"/>
          <w:szCs w:val="16"/>
        </w:rPr>
        <w:t>Adresat</w:t>
      </w:r>
    </w:p>
    <w:p w:rsidR="0051215E" w:rsidRPr="00E0594E" w:rsidRDefault="0051215E" w:rsidP="00E0594E">
      <w:pPr>
        <w:rPr>
          <w:rFonts w:ascii="Arial" w:hAnsi="Arial" w:cs="Arial"/>
          <w:sz w:val="16"/>
          <w:szCs w:val="16"/>
        </w:rPr>
      </w:pPr>
      <w:r w:rsidRPr="00E0594E">
        <w:rPr>
          <w:rFonts w:ascii="Arial" w:hAnsi="Arial" w:cs="Arial"/>
          <w:sz w:val="16"/>
          <w:szCs w:val="16"/>
        </w:rPr>
        <w:t>2. Kancelaria Rady Miejskiej</w:t>
      </w:r>
    </w:p>
    <w:p w:rsidR="001930A7" w:rsidRPr="00E0594E" w:rsidRDefault="001930A7" w:rsidP="00E0594E">
      <w:pPr>
        <w:rPr>
          <w:rFonts w:ascii="Arial" w:hAnsi="Arial" w:cs="Arial"/>
          <w:sz w:val="16"/>
          <w:szCs w:val="16"/>
        </w:rPr>
      </w:pPr>
      <w:r w:rsidRPr="00E0594E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E0594E">
        <w:rPr>
          <w:rFonts w:ascii="Arial" w:hAnsi="Arial" w:cs="Arial"/>
          <w:sz w:val="16"/>
          <w:szCs w:val="16"/>
        </w:rPr>
        <w:t>MZDiM</w:t>
      </w:r>
      <w:proofErr w:type="spellEnd"/>
      <w:r w:rsidRPr="00E0594E">
        <w:rPr>
          <w:rFonts w:ascii="Arial" w:hAnsi="Arial" w:cs="Arial"/>
          <w:sz w:val="16"/>
          <w:szCs w:val="16"/>
        </w:rPr>
        <w:t xml:space="preserve"> Bytom</w:t>
      </w:r>
    </w:p>
    <w:p w:rsidR="0051215E" w:rsidRPr="00E0594E" w:rsidRDefault="001930A7" w:rsidP="00E0594E">
      <w:pPr>
        <w:rPr>
          <w:rFonts w:ascii="Arial" w:hAnsi="Arial" w:cs="Arial"/>
          <w:sz w:val="16"/>
          <w:szCs w:val="16"/>
        </w:rPr>
      </w:pPr>
      <w:r w:rsidRPr="00E0594E">
        <w:rPr>
          <w:rFonts w:ascii="Arial" w:hAnsi="Arial" w:cs="Arial"/>
          <w:sz w:val="16"/>
          <w:szCs w:val="16"/>
        </w:rPr>
        <w:t>4</w:t>
      </w:r>
      <w:r w:rsidR="0051215E" w:rsidRPr="00E0594E">
        <w:rPr>
          <w:rFonts w:ascii="Arial" w:hAnsi="Arial" w:cs="Arial"/>
          <w:sz w:val="16"/>
          <w:szCs w:val="16"/>
        </w:rPr>
        <w:t>.</w:t>
      </w:r>
      <w:r w:rsidR="00130F0A" w:rsidRPr="00E0594E">
        <w:rPr>
          <w:rFonts w:ascii="Arial" w:hAnsi="Arial" w:cs="Arial"/>
          <w:sz w:val="16"/>
          <w:szCs w:val="16"/>
        </w:rPr>
        <w:t xml:space="preserve"> </w:t>
      </w:r>
      <w:r w:rsidR="0051215E" w:rsidRPr="00E0594E">
        <w:rPr>
          <w:rFonts w:ascii="Arial" w:hAnsi="Arial" w:cs="Arial"/>
          <w:sz w:val="16"/>
          <w:szCs w:val="16"/>
        </w:rPr>
        <w:t>AK a/a</w:t>
      </w:r>
    </w:p>
    <w:p w:rsidR="004B591C" w:rsidRDefault="004B591C" w:rsidP="0051215E">
      <w:pPr>
        <w:rPr>
          <w:rFonts w:ascii="TiepoloItcTEEBoo" w:hAnsi="TiepoloItcTEEBoo"/>
          <w:sz w:val="16"/>
          <w:szCs w:val="16"/>
        </w:rPr>
      </w:pPr>
    </w:p>
    <w:p w:rsidR="00E0594E" w:rsidRDefault="00E0594E" w:rsidP="0051215E">
      <w:pPr>
        <w:rPr>
          <w:rFonts w:ascii="TiepoloItcTEEBoo" w:hAnsi="TiepoloItcTEEBoo"/>
          <w:sz w:val="16"/>
          <w:szCs w:val="16"/>
        </w:rPr>
      </w:pPr>
    </w:p>
    <w:p w:rsidR="00E0594E" w:rsidRPr="00E0594E" w:rsidRDefault="00E0594E" w:rsidP="0051215E">
      <w:pPr>
        <w:rPr>
          <w:rFonts w:ascii="Arial" w:hAnsi="Arial" w:cs="Arial"/>
          <w:sz w:val="12"/>
          <w:szCs w:val="12"/>
        </w:rPr>
      </w:pPr>
      <w:r w:rsidRPr="00E0594E">
        <w:rPr>
          <w:rFonts w:ascii="Arial" w:hAnsi="Arial" w:cs="Arial"/>
          <w:sz w:val="12"/>
          <w:szCs w:val="12"/>
        </w:rPr>
        <w:t>Oprac.: D. Gołąb</w:t>
      </w:r>
    </w:p>
    <w:p w:rsidR="00E0594E" w:rsidRPr="00E0594E" w:rsidRDefault="00E0594E" w:rsidP="0051215E">
      <w:pPr>
        <w:rPr>
          <w:rFonts w:ascii="Arial" w:hAnsi="Arial" w:cs="Arial"/>
          <w:sz w:val="12"/>
          <w:szCs w:val="12"/>
        </w:rPr>
      </w:pPr>
      <w:r w:rsidRPr="00E0594E">
        <w:rPr>
          <w:rFonts w:ascii="Arial" w:hAnsi="Arial" w:cs="Arial"/>
          <w:sz w:val="12"/>
          <w:szCs w:val="12"/>
        </w:rPr>
        <w:t xml:space="preserve">31/08/2023 r. </w:t>
      </w:r>
    </w:p>
    <w:p w:rsidR="00AD2634" w:rsidRPr="00E0594E" w:rsidRDefault="00AD2634" w:rsidP="0051215E">
      <w:pPr>
        <w:rPr>
          <w:rFonts w:ascii="TiepoloItcTEEBoo" w:hAnsi="TiepoloItcTEEBoo"/>
          <w:sz w:val="16"/>
          <w:szCs w:val="16"/>
        </w:rPr>
      </w:pPr>
    </w:p>
    <w:sectPr w:rsidR="00AD2634" w:rsidRPr="00E0594E" w:rsidSect="00E0594E">
      <w:footerReference w:type="default" r:id="rId9"/>
      <w:pgSz w:w="11906" w:h="16838"/>
      <w:pgMar w:top="284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FC6" w:rsidRDefault="00DE0FC6" w:rsidP="0085517A">
      <w:r>
        <w:separator/>
      </w:r>
    </w:p>
  </w:endnote>
  <w:endnote w:type="continuationSeparator" w:id="0">
    <w:p w:rsidR="00DE0FC6" w:rsidRDefault="00DE0FC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E0FC6" w:rsidRPr="003A6CA9" w:rsidRDefault="00903AB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E0FC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0594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E0FC6" w:rsidRDefault="00DE0F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FC6" w:rsidRDefault="00DE0FC6" w:rsidP="0085517A">
      <w:r>
        <w:separator/>
      </w:r>
    </w:p>
  </w:footnote>
  <w:footnote w:type="continuationSeparator" w:id="0">
    <w:p w:rsidR="00DE0FC6" w:rsidRDefault="00DE0FC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B3C91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6FE9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A41B0"/>
    <w:rsid w:val="001B30C4"/>
    <w:rsid w:val="001B35FC"/>
    <w:rsid w:val="001B5935"/>
    <w:rsid w:val="001C11FE"/>
    <w:rsid w:val="001E6F09"/>
    <w:rsid w:val="001E7362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0CE0"/>
    <w:rsid w:val="002E22BD"/>
    <w:rsid w:val="002E3EBA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2762"/>
    <w:rsid w:val="003E4BA0"/>
    <w:rsid w:val="003F5B11"/>
    <w:rsid w:val="00421C4C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B591C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24E2C"/>
    <w:rsid w:val="00544FDA"/>
    <w:rsid w:val="0055132C"/>
    <w:rsid w:val="00551CC8"/>
    <w:rsid w:val="00557A6D"/>
    <w:rsid w:val="00574BB5"/>
    <w:rsid w:val="00577604"/>
    <w:rsid w:val="0058039F"/>
    <w:rsid w:val="00584539"/>
    <w:rsid w:val="005862FA"/>
    <w:rsid w:val="005A4EDE"/>
    <w:rsid w:val="005B60DE"/>
    <w:rsid w:val="005D184A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12BD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564B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8748D"/>
    <w:rsid w:val="0079130B"/>
    <w:rsid w:val="00795702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D9F"/>
    <w:rsid w:val="0085517A"/>
    <w:rsid w:val="008644AB"/>
    <w:rsid w:val="00880ABE"/>
    <w:rsid w:val="0088613D"/>
    <w:rsid w:val="00893399"/>
    <w:rsid w:val="008A61F8"/>
    <w:rsid w:val="008E3B36"/>
    <w:rsid w:val="008F1530"/>
    <w:rsid w:val="008F54F5"/>
    <w:rsid w:val="008F7B39"/>
    <w:rsid w:val="00903AB4"/>
    <w:rsid w:val="00912089"/>
    <w:rsid w:val="00915EE3"/>
    <w:rsid w:val="009207E8"/>
    <w:rsid w:val="00920BD1"/>
    <w:rsid w:val="009268A5"/>
    <w:rsid w:val="00933FC2"/>
    <w:rsid w:val="009419E0"/>
    <w:rsid w:val="00953309"/>
    <w:rsid w:val="00956048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B7274"/>
    <w:rsid w:val="00AC3235"/>
    <w:rsid w:val="00AC5897"/>
    <w:rsid w:val="00AD14C5"/>
    <w:rsid w:val="00AD2634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249F"/>
    <w:rsid w:val="00BB3EE1"/>
    <w:rsid w:val="00BB55EC"/>
    <w:rsid w:val="00BB7297"/>
    <w:rsid w:val="00BC314B"/>
    <w:rsid w:val="00BD4BE4"/>
    <w:rsid w:val="00BD5F8F"/>
    <w:rsid w:val="00BD76C9"/>
    <w:rsid w:val="00BE4F25"/>
    <w:rsid w:val="00BF3A24"/>
    <w:rsid w:val="00BF441C"/>
    <w:rsid w:val="00C134A6"/>
    <w:rsid w:val="00C22CB0"/>
    <w:rsid w:val="00C33B21"/>
    <w:rsid w:val="00C4061E"/>
    <w:rsid w:val="00C4457D"/>
    <w:rsid w:val="00C56261"/>
    <w:rsid w:val="00C60A77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0C69"/>
    <w:rsid w:val="00DD3097"/>
    <w:rsid w:val="00DD7E78"/>
    <w:rsid w:val="00DE0FC6"/>
    <w:rsid w:val="00DF2B1E"/>
    <w:rsid w:val="00DF3864"/>
    <w:rsid w:val="00E0594E"/>
    <w:rsid w:val="00E06CC4"/>
    <w:rsid w:val="00E14DD8"/>
    <w:rsid w:val="00E23797"/>
    <w:rsid w:val="00E25494"/>
    <w:rsid w:val="00E2600E"/>
    <w:rsid w:val="00E30F48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625A"/>
    <w:rsid w:val="00F0793C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662D3"/>
    <w:rsid w:val="00F748C7"/>
    <w:rsid w:val="00F77892"/>
    <w:rsid w:val="00F91FB0"/>
    <w:rsid w:val="00F93D02"/>
    <w:rsid w:val="00F956FD"/>
    <w:rsid w:val="00FA68D0"/>
    <w:rsid w:val="00FB1C42"/>
    <w:rsid w:val="00FB341A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30F48"/>
  </w:style>
  <w:style w:type="paragraph" w:styleId="Bezodstpw">
    <w:name w:val="No Spacing"/>
    <w:uiPriority w:val="1"/>
    <w:qFormat/>
    <w:rsid w:val="00BB5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48D3EE-8C90-46F5-AAED-5A5E6F698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1854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2023-07-03T06:09:00Z</cp:lastPrinted>
  <dcterms:created xsi:type="dcterms:W3CDTF">2023-09-05T05:47:00Z</dcterms:created>
  <dcterms:modified xsi:type="dcterms:W3CDTF">2023-09-05T05:47:00Z</dcterms:modified>
</cp:coreProperties>
</file>