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15271B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4C563C" w:rsidRDefault="004C563C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4C563C" w:rsidRDefault="004C563C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4C563C" w:rsidRPr="00F77892" w:rsidRDefault="004C563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C563C" w:rsidRPr="00F77892" w:rsidRDefault="004C563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4C563C" w:rsidRPr="00F77892" w:rsidRDefault="004C563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C563C" w:rsidRPr="00F77892" w:rsidRDefault="004C563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C563C" w:rsidRDefault="004C563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C563C" w:rsidRPr="00F443D6" w:rsidRDefault="004C563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C563C" w:rsidRPr="00C235C2" w:rsidRDefault="004C563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C563C" w:rsidRPr="00F443D6" w:rsidRDefault="004C563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C563C" w:rsidRPr="00C235C2" w:rsidRDefault="004C563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C563C" w:rsidRDefault="004C563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>AK. 0003.</w:t>
      </w:r>
      <w:r w:rsidR="00C41F61">
        <w:rPr>
          <w:rFonts w:ascii="Arial" w:hAnsi="Arial" w:cs="Arial"/>
        </w:rPr>
        <w:t>1</w:t>
      </w:r>
      <w:r w:rsidR="00A6523F">
        <w:rPr>
          <w:rFonts w:ascii="Arial" w:hAnsi="Arial" w:cs="Arial"/>
        </w:rPr>
        <w:t>18</w:t>
      </w:r>
      <w:r w:rsidR="003C222A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A6523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4C563C">
        <w:rPr>
          <w:rFonts w:ascii="Arial" w:hAnsi="Arial" w:cs="Arial"/>
          <w:color w:val="000000"/>
        </w:rPr>
        <w:t>Interpelacji</w:t>
      </w:r>
      <w:r w:rsidRPr="00F77892">
        <w:rPr>
          <w:rFonts w:ascii="Arial" w:hAnsi="Arial" w:cs="Arial"/>
          <w:color w:val="000000"/>
        </w:rPr>
        <w:t xml:space="preserve"> nr </w:t>
      </w:r>
      <w:r w:rsidR="004C563C">
        <w:rPr>
          <w:rFonts w:ascii="Arial" w:hAnsi="Arial" w:cs="Arial"/>
        </w:rPr>
        <w:t>PR.0003.</w:t>
      </w:r>
      <w:r w:rsidR="00C41F61">
        <w:rPr>
          <w:rFonts w:ascii="Arial" w:hAnsi="Arial" w:cs="Arial"/>
        </w:rPr>
        <w:t>1</w:t>
      </w:r>
      <w:r w:rsidR="00A6523F">
        <w:rPr>
          <w:rFonts w:ascii="Arial" w:hAnsi="Arial" w:cs="Arial"/>
        </w:rPr>
        <w:t>505</w:t>
      </w:r>
      <w:r w:rsidR="004C563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A6523F">
        <w:rPr>
          <w:rFonts w:ascii="Arial" w:hAnsi="Arial" w:cs="Arial"/>
        </w:rPr>
        <w:t>naprawy schodów przy dawnym Kolegium Nauczycielskim na działce nr 2162/153.</w:t>
      </w:r>
    </w:p>
    <w:p w:rsidR="00A6523F" w:rsidRPr="00F77892" w:rsidRDefault="00A6523F" w:rsidP="00A6523F">
      <w:pPr>
        <w:jc w:val="both"/>
        <w:rPr>
          <w:rFonts w:ascii="Arial" w:hAnsi="Arial" w:cs="Arial"/>
          <w:bCs/>
          <w:color w:val="000000"/>
        </w:rPr>
      </w:pPr>
    </w:p>
    <w:p w:rsidR="00A11ECC" w:rsidRDefault="001206E6" w:rsidP="008852E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A6523F">
        <w:rPr>
          <w:rFonts w:ascii="Arial" w:hAnsi="Arial" w:cs="Arial"/>
        </w:rPr>
        <w:t>z uwagi na stan techniczny zostanie wyłączony z ruchu pieszego odcinek schodów terenowych biegnących od ulicy Cichej do ulicy Kołobrzeskiej wzdłuż Kolegium Nauczycielskiego.</w:t>
      </w:r>
    </w:p>
    <w:p w:rsidR="00A6523F" w:rsidRPr="00EE4AC7" w:rsidRDefault="00A6523F" w:rsidP="00A6523F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Miejski Zarząd Dróg i Mostów planuje przeprowadzić roboty polegające </w:t>
      </w:r>
      <w:r>
        <w:rPr>
          <w:rFonts w:ascii="Arial" w:hAnsi="Arial" w:cs="Arial"/>
        </w:rPr>
        <w:br/>
        <w:t xml:space="preserve">na zawężeniu chodnika do 3 metrów, wykonaniu nowych schodów terenowych wraz ze zjazdami dla wózków i poręczą. Pozostała część zostałaby zdemontowana </w:t>
      </w:r>
      <w:r>
        <w:rPr>
          <w:rFonts w:ascii="Arial" w:hAnsi="Arial" w:cs="Arial"/>
        </w:rPr>
        <w:br/>
        <w:t>z przeznaczeniem na zieleniec. Szacowany koszt tego rozwiązania to ok. 200 000,00 zł.</w:t>
      </w:r>
      <w:r w:rsidRPr="00A6523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Przeprowadzenie tego przedsięwzięcia będzie możliwe, jeżeli w ramach oszczędności uda się pozyskać odpowiednie środki finansowe.</w:t>
      </w:r>
    </w:p>
    <w:p w:rsidR="00A6523F" w:rsidRPr="008852E8" w:rsidRDefault="00A6523F" w:rsidP="008852E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8852E8">
        <w:rPr>
          <w:rFonts w:ascii="Arial" w:hAnsi="Arial" w:cs="Arial"/>
          <w:sz w:val="22"/>
          <w:szCs w:val="22"/>
        </w:rPr>
        <w:t xml:space="preserve">                      </w:t>
      </w: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8852E8">
        <w:rPr>
          <w:rFonts w:ascii="Arial" w:hAnsi="Arial" w:cs="Arial"/>
        </w:rPr>
        <w:t>,</w:t>
      </w:r>
    </w:p>
    <w:p w:rsidR="008852E8" w:rsidRDefault="008852E8" w:rsidP="00BB3EE1">
      <w:pPr>
        <w:rPr>
          <w:rFonts w:ascii="TiepoloItcTEEBoo" w:hAnsi="TiepoloItcTEEBoo" w:cs="Arial"/>
          <w:sz w:val="22"/>
          <w:szCs w:val="22"/>
        </w:rPr>
      </w:pPr>
    </w:p>
    <w:p w:rsidR="008852E8" w:rsidRDefault="008852E8" w:rsidP="00BB3EE1">
      <w:pPr>
        <w:rPr>
          <w:rFonts w:ascii="TiepoloItcTEEBoo" w:hAnsi="TiepoloItcTEEBoo" w:cs="Arial"/>
          <w:sz w:val="22"/>
          <w:szCs w:val="22"/>
        </w:rPr>
      </w:pPr>
    </w:p>
    <w:p w:rsidR="008852E8" w:rsidRPr="00053347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8852E8" w:rsidRPr="00053347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8852E8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5B4A60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>
        <w:rPr>
          <w:rFonts w:ascii="Arial" w:hAnsi="Arial" w:cs="Arial"/>
          <w:sz w:val="16"/>
          <w:szCs w:val="16"/>
        </w:rPr>
        <w:t>P. Wróbel</w:t>
      </w: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2023-0</w:t>
      </w:r>
      <w:r w:rsidR="00A6523F">
        <w:rPr>
          <w:rFonts w:ascii="Arial" w:hAnsi="Arial" w:cs="Arial"/>
          <w:sz w:val="16"/>
          <w:szCs w:val="16"/>
        </w:rPr>
        <w:t>7</w:t>
      </w:r>
      <w:r>
        <w:rPr>
          <w:rFonts w:ascii="Arial" w:hAnsi="Arial" w:cs="Arial"/>
          <w:sz w:val="16"/>
          <w:szCs w:val="16"/>
        </w:rPr>
        <w:t>-</w:t>
      </w:r>
      <w:r w:rsidR="00A6523F">
        <w:rPr>
          <w:rFonts w:ascii="Arial" w:hAnsi="Arial" w:cs="Arial"/>
          <w:sz w:val="16"/>
          <w:szCs w:val="16"/>
        </w:rPr>
        <w:t>04</w:t>
      </w:r>
      <w:r>
        <w:rPr>
          <w:rFonts w:ascii="Arial" w:hAnsi="Arial" w:cs="Arial"/>
          <w:sz w:val="20"/>
          <w:szCs w:val="20"/>
        </w:rPr>
        <w:t xml:space="preserve"> </w:t>
      </w: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141FC0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63C" w:rsidRDefault="004C563C" w:rsidP="0085517A">
      <w:r>
        <w:separator/>
      </w:r>
    </w:p>
  </w:endnote>
  <w:endnote w:type="continuationSeparator" w:id="0">
    <w:p w:rsidR="004C563C" w:rsidRDefault="004C563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C563C" w:rsidRPr="003A6CA9" w:rsidRDefault="0015271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C563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6523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C563C" w:rsidRDefault="004C563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63C" w:rsidRDefault="004C563C" w:rsidP="0085517A">
      <w:r>
        <w:separator/>
      </w:r>
    </w:p>
  </w:footnote>
  <w:footnote w:type="continuationSeparator" w:id="0">
    <w:p w:rsidR="004C563C" w:rsidRDefault="004C563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7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022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271B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3A77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C222A"/>
    <w:rsid w:val="003E4BA0"/>
    <w:rsid w:val="003F5B11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C563C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52E8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6523F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0208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1F61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3C22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9FD127-C466-4EA5-84CF-4E20EAA96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5</cp:revision>
  <cp:lastPrinted>2023-06-21T06:23:00Z</cp:lastPrinted>
  <dcterms:created xsi:type="dcterms:W3CDTF">2023-06-21T06:21:00Z</dcterms:created>
  <dcterms:modified xsi:type="dcterms:W3CDTF">2023-07-04T07:05:00Z</dcterms:modified>
</cp:coreProperties>
</file>