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LXXX/1002/23</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26 czerwca 2023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rozpatrzenia i zatwierdzenia sprawozdania finansowego oraz sprawozdania z wykonania budżetu Miasta Bytomia za 2022 rok</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czerwca 1998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powiatowym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1526,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zm.)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270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finansach publicznych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1634,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Zatwierdza się sprawozdanie finansowe Miasta Bytomia za 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 przedłożone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formie:</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bilansu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wykonania budżetu jednostki samorządu terytorialnego sporządzonego na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łącznego bilansu jednostek budżetowych sporządzonego na 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łącznego rachunku zysków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strat jednostek budżetowych sporządzonego na 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4) </w:t>
      </w:r>
      <w:r>
        <w:rPr>
          <w:rFonts w:ascii="Arial" w:eastAsia="Arial" w:hAnsi="Arial" w:cs="Arial"/>
          <w:b w:val="0"/>
          <w:caps w:val="0"/>
          <w:strike w:val="0"/>
          <w:color w:val="auto"/>
          <w:sz w:val="24"/>
          <w:u w:val="none"/>
        </w:rPr>
        <w:t>łącznego zestawienia zmian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funduszu jednostek budżetowych sporządzonego na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5) </w:t>
      </w:r>
      <w:r>
        <w:rPr>
          <w:rFonts w:ascii="Arial" w:eastAsia="Arial" w:hAnsi="Arial" w:cs="Arial"/>
          <w:b w:val="0"/>
          <w:caps w:val="0"/>
          <w:strike w:val="0"/>
          <w:color w:val="auto"/>
          <w:sz w:val="24"/>
          <w:u w:val="none"/>
        </w:rPr>
        <w:t>informacji dodatkowej obejmującej dane wynikające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informacji dodatkowych miejskich jednostek budżetowych.</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Zatwierdza się sprawozdanie roczne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wykonania budżetu miasta na prawach powiatu za 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Michał Staniszewski</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Stosownie do art. 270 ust. 4 ustawy z dnia 27 sierpnia 2009 r. o finansach publicznych organ stanowiący jednostki samorządu terytorialnego rozpatruje i zatwierdza sprawozdanie finansowe wraz ze sprawozdaniem z wykonania budżetu, w terminie do dnia 30 czerwca roku następującego po roku budżetowym. Sprawozdanie z wykonania budżetu miasta Bytomia za 2022 rok zostało przedłożone Radzie Miejskiej zarządzeniem nr 149/23 Prezydenta Bytomia z dnia 30 marca 2023 roku. Sprawozdanie to zawiera zestawienie dochodów i wydatków wynikające z zamknięć rachunków budżetu miasta, wykaz jednostek budżetowych gromadzących dochody na wydzielonych rachunkach oraz zestawienie dochodów i wydatków nimi sfinansowanych, a także sprawozdania z wykonania planów finansowych trzech samorządowych instytucji kultury oraz samodzielnego publicznego zakładu opieki zdrowotnej. Sprawozdanie uwzględniło również zmiany w planie wydatków na realizację programów finansowanych z udziałem środków, o których mowa w art. 5 ust. 1 pkt 2 i 3 ustawy o finansach publicznych oraz stopień zaawansowania realizacji programów wieloletnich. Tym samym uwzględnione zostały wszystkie elementy określone w art. 265 pkt 2, art. 267 ust. 1 pkt 1 i 2, ust. 2 i 3 oraz w art. 269 ustawy o finansach publicznych, właściwe dla trybu przedkładania i zatwierdzania sprawozdania z wykonania budżetu.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Regionalna Izba Obrachunkowa w Katowicach uchwałą nr 4200/V/64/2023 z dnia 27 kwietnia 2023 roku V Składu Orzekającego wydała pozytywną z uwagami opinię o przedłożonym sprawozdaniu z wykonania budżetu za 2022 rok.</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Ponadto z uwagi na zapis art. 268 ustawy z dnia 27 sierpnia 2009 r. o finansach publicznych określający, iż  sprawozdanie finansowe jednostek samorządu terytorialnego, w których liczba mieszkańców ustalona przez GUS na dzień 31 grudnia roku poprzedzającego rok, za który sporządzone jest sprawozdanie przekracza 150 tysięcy podlega badaniu przez biegłego rewidenta, sprawozdanie to podlegało zewnętrznemu badaniu. Z przedłożonego przez firmę audytorską sprawozdania z badania sprawozdania finansowego Miasta Bytom za 2022 r. wynika, że sprawozdanie finansowe prezentuje rzetelny i jasny obraz sytuacji majątkowej i finansowej Miasta Bytom na dzień 31 grudnia 2022 r., jest zgodne co do formy i treści z obowiązującymi przepisami prawa i statutem Miasta oraz zostało sporządzone na podstawie prawidłowo prowadzonych ksiąg rachunkowych zgodnie z przepisami ustawy o rachunkowości.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Sprawozdanie finansowe za 2022 rok zostało przedłożone Radzie Miejskiej w Bytomiu zarządzeniem nr 219/23 Prezydenta Bytomia z dnia 17 maja 2023 r.</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Sprawozdanie zawiera: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1) bilans z wykonania budżetu miasta,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2) łączny bilans miejskich jednostek budżetowych,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3) łączny rachunek zysków i strat miejskich jednostek budżetowych,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4) łączne zestawienie zmian w funduszu miejskich jednostek budżetowych,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5) informację dodatkową obejmującą dane wynikające z informacji dodatkowych miejskich jednostek budżetowych.</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690E31DC-77B9-4C5F-9E7B-F7C8B7A74DDE.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690E31DC-77B9-4C5F-9E7B-F7C8B7A74DDE.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LXXX/1002/23 z dnia 26 czerwca 2023 r.</dc:title>
  <dc:subject>w sprawie rozpatrzenia i^zatwierdzenia sprawozdania finansowego oraz sprawozdania z^wykonania budżetu Miasta Bytomia za 2022^rok</dc:subject>
  <dc:creator>masocha</dc:creator>
  <cp:lastModifiedBy>masocha</cp:lastModifiedBy>
  <cp:revision>1</cp:revision>
  <dcterms:created xsi:type="dcterms:W3CDTF">2023-06-29T07:38:56Z</dcterms:created>
  <dcterms:modified xsi:type="dcterms:W3CDTF">2023-06-29T07:38:56Z</dcterms:modified>
  <cp:category>Akt prawny</cp:category>
</cp:coreProperties>
</file>