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XXXVIII/531/21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przedłużenia terminów płatności rat podatku od nieruchomości, wskazanym grupom przedsiębiorców, których płynność finansowa uległa pogorszeniu w związku z ponoszeniem negatywnych konsekwencji ekonomicznych z powodu COVID-19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15q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15zzzh ustawy 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Komunikatu Komisji Europejskiej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„Tymczasowe ramy środków pomocy państwa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wsparcia gospodarki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kontekście trwającej epidemii COVID-19” (2020/C 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I/01) (Dz. Urz. UE C 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20.03.2020, str. 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Przedłuża się terminy płatności rat podatku od nieruchomości przedsiębiorcom, których płynność finansowa uległa pogorszeniu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ponoszeniem negatywnych konsekwencji ekonomicznych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powodu COVID-19.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 płatności rat podatku od nieruchomości płatnych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od lutego do 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przedłuża się do dnia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Warunkiem przedłużenia terminów płatności rat podatku od nieruchomości jest złożenie przez podatnika: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zgłoszenia zamiaru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przedłużenia terminów płatności rat podatku od nieruchomości, stanowiącego załącznik do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formularza informacji przedstawianych przy ubieganiu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rekompensującą negatywne konsekwencje ekonomiczne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powodu COVID-19, stanowiącego załącznik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zakresu informacji przedstawianych przez podmiot ubiegający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inną niż pomoc de minimis lub pomoc de minimis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rolnictwie lub rybołówstwie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312,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Przedłużenie terminów płatności rat podatku od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uchwały dotyczy przedsiębiorców, których płynność finansowa uległa pogorszeniu na skutek spadku obrotów gospodarczych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powodu COVID-19.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spadek obrotów gospodarczych rozumie się spadek przychodów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25%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dowolnym miesiącu przypadającym po dniu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porównaniu do miesiąca poprzedniego lub analogicznego miesiąca roku poprzedniego.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Przedłużenie terminów płatności rat podatku od nieruchomości stanowi pomoc publiczną, mającą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zaradzenie poważnym zaburzeniom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państwa członkowskiego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udzielane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Komunikatem Komisji Europejskiej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„Tymczasowe ramy środków pomocy państwa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wsparcia gospodarki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kontekście trwającej epidemii COVID-19”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(2020/C 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I/01) (Dz. Urz. UE C 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20.03.2020, str. 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" w:after="4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XXXVIII/531/21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epidemią COVID-19 ustanowione zostały czasowe ograniczenia w prowadzeniu działalności gospodarczej przedsiębiorców działających w różnych branżach. Powyższe spowodowało negatywne skutki finansowe dla przedsiębiorców.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Kompetencja do podjęcia przedmiotowej uchwały wynika z art. 15q ustawy z dnia 2 marca 2020 r. o szczególnych rozwiązaniach związanych z zapobieganiem, przeciwdziałaniem i zwalczaniem COVID-19, innych chorób zakaźnych oraz wywołanych nimi sytuacji kryzysowych oraz niektórych innych ustaw (Dz. U. z 2020 r.  poz. 374,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Powołany artykuł daje możliwość radom gmin przedłużyć, w drodze uchwały, wskazanym grupom przedsiębiorców, których płynność finansowa uległa pogorszeniu w związku z ponoszeniem negatywnych konsekwencji ekonomicznych z powodu COVID-19, terminy płatności rat podatku od nieruchomości płatnych w wybranych miesiącach pierwszego półrocza 2021 r., nie dłużej niż do dnia 31 grudnia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powyższym, proponuje się przedłużenie terminów płatności rat podatku od nieruchomości płatnych w okresie od lutego do czerwca 2021 r. do dnia 31 grudnia 2021 r. przedsiębiorcom, których płynność finansowa uległa pogorszeniu na skutek spadku obrotów gospodarczych z powodu COVID-19 o co najmniej 25% w dowolnym miesiącu przypadającym po dniu 31 stycznia 2020 r. w porównaniu do miesiąca poprzedniego lub analogicznego miesiąca roku poprzedniego.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Przedmiotowe zwolnienie stanowi pomoc publiczną.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4F950D6B-D211-4167-89A4-79D64B2C30BE.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4F950D6B-D211-4167-89A4-79D64B2C30BE.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4F950D6B-D211-4167-89A4-79D64B2C30BE.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XXXVIII/531/21 z dnia 25 stycznia 2021 r.</dc:title>
  <dc:subject>w sprawie przedłużenia terminów płatności rat podatku od nieruchomości, wskazanym grupom przedsiębiorców, których płynność finansowa uległa pogorszeniu w^związku z^ponoszeniem negatywnych konsekwencji ekonomicznych z^powodu COVID-19</dc:subject>
  <dc:creator>masocha</dc:creator>
  <cp:lastModifiedBy>masocha</cp:lastModifiedBy>
  <cp:revision>1</cp:revision>
  <dcterms:created xsi:type="dcterms:W3CDTF">2021-01-26T13:38:12Z</dcterms:created>
  <dcterms:modified xsi:type="dcterms:W3CDTF">2021-01-26T13:38:12Z</dcterms:modified>
  <cp:category>Akt prawny</cp:category>
</cp:coreProperties>
</file>